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bff0" w14:textId="29bb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Курмангазинскому району для кандидатов в акимы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5 июля 2013 года № 326. Зарегистрировано Департаментом юстиции Атырауской области 17 июля 2013 года № 2746. Утратило силу - постановлением Курмангазинского районного акимата Атырауской области от 13 августа 2013 года № 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Курмангазинского районного акимата Атырауской области от 13.08.2013 № 393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Макатского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территориальной избирательной комиссией (по согласованию) места для размещения агитационных печатных материалов по Курмангазинскому району для кандидатов в акимы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Курмангазинского района" обеспечить опубликование настоящего постановления в местных средствах массовой информации и на интернет-ресурсах акимата Курмангазинского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Баракатов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Курмангазинской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избирательной комиссии           А. Изжанов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июля 2013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326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Курмангазинскому району для кандидатов в акимы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2860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площади государственного предприятия "Коммунальное государственное казенное предприятие "Районный дом культуры имени Смагула Кушекбаева", село Ганюшкино, улица Абая, дом 50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площади государственного учреждения "Средняя  школа имени М. Ауэзова", село Ганюшкино, улица Школьная, дом 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площади государственного учреждения "Средняя  школа имени Б. Бегалиева", село Ганюшкино, улица Атырауская, дом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