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8253" w14:textId="6428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102-V "Об утверждении районного бюджета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26 сентября 2013 года № 215-V. Зарегистрировано Департаментом юстиции Атырауской области 21 октября 2013 года № 2790. Утратило силу решением Курмангазинского районного маслихата Атырауской области от 12 февраля 2014 года № 279-V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редакции от: 12.02.2014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Опубликовано: "Серпер" от 14.11.2013 г.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Курмангазинского районного маслихата Атырауской области от 26 сентября 2013 года № 215-V. Зарегистрировано Департаментом юстиции Атырауской области 21 октября 2013 года № 2790. Утратило силу решением Курмангазинского районного маслихата Атырауской области от 12 февраля 2014 года № 279-V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решение 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от 21 декабря 2012 года № 102-V "Об утверждении районного бюджета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Курмангазинского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</w:t>
      </w:r>
      <w:r>
        <w:rPr>
          <w:rFonts w:ascii="Times New Roman"/>
          <w:b w:val="false"/>
          <w:i/>
          <w:color w:val="000000"/>
          <w:sz w:val="28"/>
        </w:rPr>
        <w:t>12.02.2014</w:t>
      </w:r>
      <w:r>
        <w:rPr>
          <w:rFonts w:ascii="Times New Roman"/>
          <w:b w:val="false"/>
          <w:i/>
          <w:color w:val="000000"/>
          <w:sz w:val="28"/>
        </w:rPr>
        <w:t xml:space="preserve"> № 2</w:t>
      </w:r>
      <w:r>
        <w:rPr>
          <w:rFonts w:ascii="Times New Roman"/>
          <w:b w:val="false"/>
          <w:i/>
          <w:color w:val="000000"/>
          <w:sz w:val="28"/>
        </w:rPr>
        <w:t>79</w:t>
      </w:r>
      <w:r>
        <w:rPr>
          <w:rFonts w:ascii="Times New Roman"/>
          <w:b w:val="false"/>
          <w:i/>
          <w:color w:val="000000"/>
          <w:sz w:val="28"/>
        </w:rPr>
        <w:t>-V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102-V "Об утверждении районного бюджета на 2013-2015 годы" (зарегистрировано в реестре государственной регистрации нормативных правовых актов за № 2671, опубликовано 31 января 2013 года в газете "Серпер")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"6 286 126" заменить цифрами "6 193 825";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"909 237" заменить цифрами "929 568";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"5 345 486" заменить цифрами "5 232 854";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"6 334 298" заменить цифрами "6 241 997";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"12 291" заменить цифрами "8 369";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"7 204"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"83 252" заменить цифрами "5 997";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"50 600" заменить цифрами "47 400"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"27 500" заменить цифрами "25 259"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"6 500" заменить цифрами "5 541"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"29. Учесть, что на проведение капитального ремонта учреждений культуры по программе "Ремонт и благоустройство объектов в рамках развития сельских населенных пунктов по Программе занятости 2020" за счет налоговых поступлений районного бюджета выделено 17 116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8 634 тысяч тенге - государственному коммунальному казенному предприятию "Калининский сельский 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3 590 тысяч тенге - государственному коммунальному казенному предприятию "Суюндукский 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4 892 тысяч тенге - государственному коммунальному казенному предприятию "Балкудукский сельский клуб".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"30. Учесть, что на проведение капитального ремонта дошкольных учреждений образования по программе "Ремонт и благоустройство объектов в рамках развития сельских населенных пунктов по Программе занятости 2020" за счет налоговых поступлений районного бюджета выделено 13 083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2 336 тысяч тенге - государственному коммунальному казенному предприятию "детский сад "Гаухар";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6 013 тысяч тенге - государственному казенному коммунальному предприятию "ясли сад "Ак толкын";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1 386 тысяч тенге - государственному коммунальному казенному предприятию "Утера";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3 348 тысяч тенге - государственному коммунальному казенному предприятию детский сад "Акмарал".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ХХІ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сентября 2013 года № 215-V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О районном бюджете на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1099"/>
        <w:gridCol w:w="7"/>
        <w:gridCol w:w="1107"/>
        <w:gridCol w:w="5787"/>
        <w:gridCol w:w="27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для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сентября 2013 года № 215-V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Объемы финансирования бюджетных </w:t>
      </w:r>
      <w:r>
        <w:rPr>
          <w:rFonts w:ascii="Times New Roman"/>
          <w:b/>
          <w:i w:val="false"/>
          <w:color w:val="000000"/>
          <w:sz w:val="28"/>
        </w:rPr>
        <w:t>програм</w:t>
      </w:r>
      <w:r>
        <w:rPr>
          <w:rFonts w:ascii="Times New Roman"/>
          <w:b/>
          <w:i w:val="false"/>
          <w:color w:val="000000"/>
          <w:sz w:val="28"/>
        </w:rPr>
        <w:t xml:space="preserve"> в разрезе аппаратов </w:t>
      </w:r>
      <w:r>
        <w:rPr>
          <w:rFonts w:ascii="Times New Roman"/>
          <w:b/>
          <w:i w:val="false"/>
          <w:color w:val="000000"/>
          <w:sz w:val="28"/>
        </w:rPr>
        <w:t>акимов</w:t>
      </w:r>
      <w:r>
        <w:rPr>
          <w:rFonts w:ascii="Times New Roman"/>
          <w:b/>
          <w:i w:val="false"/>
          <w:color w:val="000000"/>
          <w:sz w:val="28"/>
        </w:rPr>
        <w:t xml:space="preserve"> сельских (аульных) округов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4167"/>
        <w:gridCol w:w="1444"/>
        <w:gridCol w:w="1445"/>
        <w:gridCol w:w="1445"/>
        <w:gridCol w:w="1445"/>
        <w:gridCol w:w="14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079"/>
        <w:gridCol w:w="1414"/>
        <w:gridCol w:w="1674"/>
        <w:gridCol w:w="1414"/>
        <w:gridCol w:w="1414"/>
        <w:gridCol w:w="14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4167"/>
        <w:gridCol w:w="1444"/>
        <w:gridCol w:w="1445"/>
        <w:gridCol w:w="1445"/>
        <w:gridCol w:w="1445"/>
        <w:gridCol w:w="14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079"/>
        <w:gridCol w:w="1414"/>
        <w:gridCol w:w="1414"/>
        <w:gridCol w:w="1414"/>
        <w:gridCol w:w="1414"/>
        <w:gridCol w:w="16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