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8226" w14:textId="b298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29 марта 2013 года № 85. Зарегистрировано Департаментом юстиции Южно-Казахстанской области 12 апреля 2013 года № 2265. Утратило силу решением Кентауского городского маслихата Южно-Казахстанской области от 16 июля 2015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16.07.2015 № 244.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«О налогах и других обязательных платежах в бюджет» (Налоговый Кодекс) и решением Кентауского городского маслихата от 28 ноября 2003 года № 13 «Об утверждении схемы зонирования земель города Кентау»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«О налогах и других обязательных платежах в бюджет (Налоговый кодекс)», повысить ставки земельного налога на 50 процентов от базовых ставок земельного налога, за исключением земель, выделенных (отведенных) под автостоянки (паркинги), автозаправочные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Ж. Курманбеков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