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15e" w14:textId="0ba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26 марта 2013 года № 11/58. Зарегистрировано Департаментом юстиции Южно-Казахстанской области 12 апреля 2013 года № 2263.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Байдибекского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Мырзалиев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