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29e5" w14:textId="bc12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3 декабря 2013 года № 25-131-V. Зарегистрировано Департаментом юстиции Южно-Казахстанской области 19 декабря 2013 года № 2446. Утратило силу Решением Мактааральского районного маслихата Южно-Казахстанской области от 11 июля 2017 года № 16-12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1.07.2017 № 16-129-VI (вводится в действие по истечении десяти календарных дней после дня его перв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 (зарегистрировано в Реестре государственной регистрации нормативных правовых актов за № 14-7-166, опубликовано 18 мая 2012 года в номере 18 газеты "Мақтаарал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 и порядок оказания жилищной помощи малообеспеченным семьям (гражданам) Мактаар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 1 января 201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ту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