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eda6" w14:textId="752e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октября 2011 года № 289 "О корректировке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25 июня 2013 года № 110. Зарегистрировано Департаментом юстиции Южно-Казахстанской области 19 июля 2013 года № 2328. Утратило силу решением Созакского районного маслихата Южно-Казахстанской области от 24 декабря 2014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Созакского районного маслихата Южно-Казахстанской области от 24.12.2014 № 232.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 от 23 января 2001 года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октября 2011 года № 289 «О корректировке базовых ставок земельного налога» (зарегистрировано в Реестре государственной регистрации нормативных правовых актов за № 14-12-129 и опубликовано 22 ноября 2011 года в газете «Молшылык»)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«О налогах и других обязательных платежах в бюджет (Налоговый кодекс)», повысить ставки земельного налога на 50 процентов от базовых ставок земельного налога, за исключением земель, выделенных (отведенных) под автостоянки (паркинги), автозаправочные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 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             І. Омар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   М. Исаев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