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74148" w14:textId="e0741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от 12 апреля 2012 года № 3/5-V "Об определении отдельных категорий нуждающихся граждан и перечня документов, необходимых для получения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14 марта 2013 года N 15/5-V. Зарегистрировано Департаментом юстиции Восточно-Казахстанской области 04 апреля 2013 года N 2929. Утратило силу решением Усть-Каменогорского городского маслихата от 24 декабря 2013 года N 25/3-V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Усть-Каменогорского городского маслихата от 24.12.2013 N 25/3-V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12 января 2007 года «О национальных реестрах идентификационных номеров», подпунктом 14)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«Об определении отдельных категорий нуждающихся граждан и перечня документов, необходимых для получения социальной помощи» от 12 апреля 2012 года № 3/5-V (зарегистрировано в Реестре государственной регистрации нормативных правовых актов за номером 5-1-184, опубликовано 10 мая 2012 года в газетах «Өскемен» № 19 и «Усть-Каменогорск» № 19)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Сарро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В. Головатюк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