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5aa8" w14:textId="2d75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22 июля 2010 года № 27/212-IV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27 декабря 2013 года № 20/136-V. Зарегистрировано Департаментом юстиции Восточно-Казахстанской области 23 января 2014 года № 3180. Утратило силу - решением Курчатовского городского маслихата Восточно-Казахстанской области от 14 сентября 2018 года № 24/191-VI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22 июля 2010 года № 27/212-IV "Об утверждении Правил определения размера и порядка оказания жилищной помощи", (зарегистрировано в реестре государственной регистрации нормативных правовых актов за номером 5-3-94, опубликовано 19 августа 2010 года в газете "7 дней")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заголовок на русском языке остается без изменений;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приложений на государственном языке, текст на русском языке остается без изменений;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 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утвержденных указанным решением: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являющимися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10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2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Расходы по электроснабжению, содержанию жилья берутся в расчет по квитанциям – счетам, средние за квартал, предшествующие кварталу обращения. Расходы по теплоснабжению, водоснабжению, канализации, мусороудалению, услугам связи берутся по тарифам услугодателей.";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абзацев семь, четырнадцать, пятнадцать, семнадцать, пункта первого настоящего решения, которые вводятся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Иманмадиев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Курчатовского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Карымбаева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