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9e36" w14:textId="5779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2012 года № 12/2-V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17 июля 2013 года N 17/19-V. Зарегистрировано Департаментом юстиции Восточно-Казахстанской области 26 июля 2013 года N 3007. Прекращено действие по истечении срока действия (письмо Глубоковского районного маслихата от 19 декабря 2013 года № 302)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Глубоковского районного маслихата от 19.12.2013 № 302).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2013 года № 12/135-V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2988)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2013-2015 годы» от 21 декабря 2012 года № 12/2-V (зарегистрировано в Реестре государственной регистрации нормативных правовых актов за № 2805, опубликовано 15 января 2013 года в газетах «Ақ бұлақ», «Огни Прииртышья»)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3367099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1418319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48843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1893564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3484459,4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52155,3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57123,3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-169515,7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- 169515,7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57123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117360,7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сельской местности, по решению местных представительных органов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сельской местности, определяется местным исполнительным органом по согласованию с местным представительным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целевые трансферты из республиканского бюджета в сумме 277886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21564 тысячи тенге на проведение противоэпизоотических мероприятий;»;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пятый, шестой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«116472 тысячи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4097 тысяч тенге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«17722 тысячи тенге на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района на 2013 год в сумме 14600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– 6500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6400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– 1700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- пятый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«услуги по обеспечению деятельности акима района в городе, города районного значения, поселка, села, сельского округа в сумме 181504,7 тысячи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водоснабжения населенных пунктов в сумме 35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освещение улиц населенных пунктов в сумме 17331 тысяча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 в сумме 9485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седьмой – десятый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«благоустройство и озеленение населенных пунктов в сумме 15781 тысяча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поселках, селах, сельских округах в сумме 14264 тысячи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вопросов обустройства сельских округов по реализации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49160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 в сумме 6844,3 тысячи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«ремонт и благоустройство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6873 тысячи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Абильмажинова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Баймульдинов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17/19-V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599"/>
        <w:gridCol w:w="9090"/>
        <w:gridCol w:w="18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3367099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1473535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1418319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184937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8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1893564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1893564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54"/>
        <w:gridCol w:w="697"/>
        <w:gridCol w:w="697"/>
        <w:gridCol w:w="7934"/>
        <w:gridCol w:w="210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3484459,4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181504,7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10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2349944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1904776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113331,8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52697,8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46162,8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44162,8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81234,1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81234,1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52155,3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-169515,7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169515,7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17/19-V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села, сельского</w:t>
      </w:r>
      <w:r>
        <w:br/>
      </w:r>
      <w:r>
        <w:rPr>
          <w:rFonts w:ascii="Times New Roman"/>
          <w:b/>
          <w:i w:val="false"/>
          <w:color w:val="000000"/>
        </w:rPr>
        <w:t>
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537"/>
        <w:gridCol w:w="2220"/>
        <w:gridCol w:w="2221"/>
      </w:tblGrid>
      <w:tr>
        <w:trPr>
          <w:trHeight w:val="6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1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169335,7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17/19-V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водоснабжения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115"/>
        <w:gridCol w:w="2827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123014</w:t>
            </w:r>
          </w:p>
        </w:tc>
      </w:tr>
      <w:tr>
        <w:trPr>
          <w:trHeight w:val="1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17/19-V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9259"/>
        <w:gridCol w:w="2662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17/19-V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8572"/>
        <w:gridCol w:w="3393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10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17/19-V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Расходы на благоустройство и 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8551"/>
        <w:gridCol w:w="3393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17/19-V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селах, сельских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363"/>
        <w:gridCol w:w="2579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1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17/19-V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решение вопросов обустройства сельских округов по</w:t>
      </w:r>
      <w:r>
        <w:br/>
      </w:r>
      <w:r>
        <w:rPr>
          <w:rFonts w:ascii="Times New Roman"/>
          <w:b/>
          <w:i w:val="false"/>
          <w:color w:val="000000"/>
        </w:rPr>
        <w:t>
реализации мер по содействию экономическому развитию регионов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рамках </w:t>
      </w:r>
      <w:r>
        <w:rPr>
          <w:rFonts w:ascii="Times New Roman"/>
          <w:b/>
          <w:i w:val="false"/>
          <w:color w:val="000000"/>
        </w:rPr>
        <w:t>Программы «Развитие регионов»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9569"/>
        <w:gridCol w:w="2393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17/19-V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537"/>
        <w:gridCol w:w="2220"/>
        <w:gridCol w:w="2221"/>
      </w:tblGrid>
      <w:tr>
        <w:trPr>
          <w:trHeight w:val="6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123022015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17/19-V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ремонт и благоустройство объектов</w:t>
      </w:r>
      <w:r>
        <w:br/>
      </w:r>
      <w:r>
        <w:rPr>
          <w:rFonts w:ascii="Times New Roman"/>
          <w:b/>
          <w:i w:val="false"/>
          <w:color w:val="000000"/>
        </w:rPr>
        <w:t>
в рамках развития городов и сельских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по Дорожной карте </w:t>
      </w:r>
      <w:r>
        <w:rPr>
          <w:rFonts w:ascii="Times New Roman"/>
          <w:b/>
          <w:i w:val="false"/>
          <w:color w:val="000000"/>
        </w:rPr>
        <w:t>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8553"/>
        <w:gridCol w:w="3408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123027015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