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8f42" w14:textId="cd68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09 августа 2013 года N 303. Зарегистрировано Департаментом юстиции Восточно-Казахстанской области 29 августа 2013 года N 3052. Утратило силу - постановлением акимата Шемонаихинского района Восточно-Казахстанской области от 29 января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29.01.2016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целях обеспечения занятости инвалидов,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постановлением акимата Шемонаихинского района от 02.04.2014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квоту рабочих мест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Шемонаихинского района Булавкину О.А.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