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c2a8" w14:textId="e86c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государственной услуги в сфере архитектуры и градостроительства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6 июня 2013 года № 95. Зарегистрировано Департаментом юстиции Западно-Казахстанской области 17 июля 2013 года № 3310. Утратило силу постановлением акимата Западно-Казахстанской области от 15 января 2014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Западно-Казахстанской области от 15.01.2014 № 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услугах"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нижеследующие регламенты государственных услуг в сфере архитектуры и градостроительства: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"Выдача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 по определению адреса объектов недвижимости на территории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"Выдача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архитектурно-планировочного задания".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Западно-Казахстанской области Шапкенова С.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Ногаев 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2013 года № 95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 по определению адреса</w:t>
      </w:r>
      <w:r>
        <w:br/>
      </w:r>
      <w:r>
        <w:rPr>
          <w:rFonts w:ascii="Times New Roman"/>
          <w:b/>
          <w:i w:val="false"/>
          <w:color w:val="000000"/>
        </w:rPr>
        <w:t>
объектов недвижимости на территории</w:t>
      </w:r>
      <w:r>
        <w:br/>
      </w:r>
      <w:r>
        <w:rPr>
          <w:rFonts w:ascii="Times New Roman"/>
          <w:b/>
          <w:i w:val="false"/>
          <w:color w:val="000000"/>
        </w:rPr>
        <w:t>
Западно-Казахстанской области"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справки по определению адреса объектов недвижимости на территории Западно-Казахстанской области" разработан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справки по определению адреса объектов недвижимости на территории Западно-Казахстанской области"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в рамках ведения и наполнения информационной системы "Адресный регистр"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утвержденного постановлением Правительства Республики Казахстан от 31 августа 2012 года № 1128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структурным подразделением местных исполнительных органов, осуществляющих функции в сфере архитектуры и градостроительства города, районов (далее – уполномоченный орган) через Филиал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об адресе объекта недвижимости с указанием регистрационного кода адреса (далее – справка) на бумажном носителе либо мотивированного ответа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о порядке оказания государственной услуги и необходимых документах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Агентства Республики Казахстан по делам строительства и жилищно-коммунального хозяйства по адресу www.ads.gov.kz, в разделе "Государственные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уполномоченного органа и центров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получателя государственной услуги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20.00 часов без перерыва на обед. В центре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веб–портала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представителя, получателя государственной услуги и их контактных телефонов;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Центром будет отказано в приеме документов,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одного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центра проводит регистрацию заявления, инспектор накопительного отдела центра передает документы в уполномоченный орган. Факт отправки пакета документов из Центра в уполномоченный орган фиксируется при помощи сканера штрих 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проводит прием документов и передает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направляет документы должностному лицу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должностное лицо уполномоченного органа рассматривает документы и фиксирует в информационной системе центра (в случае отсутствия в уполномоченном органе собственной информационной системы), подготавливает справку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справку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должностное лицо уполномоченного органа направляет результат оказания государственной услуги в центр, при этом фиксирует в информационной системе центра (в случае отсутствия в уполномоченном органе собственной информационной системы) или выдает получателю государственной услуги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центра выдает получателю государственной услуги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получателя государственной услуги для оказания государственной услуги осуществляется одним лицом в течение рабочего дня на основании графика работы уполномоченного органа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документов центром направляется заявление с прилагаемыми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в уполномоченный орган и обратно центром осуществляется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Исполненные документы из уполномоченного органа должны поступать в центр за день до истечения срока выдачи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Получатель государственной услуги предоставляет в уполномоченный орган или центр документы,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Западно-Казахстанской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5208"/>
        <w:gridCol w:w="4092"/>
        <w:gridCol w:w="2108"/>
      </w:tblGrid>
      <w:tr>
        <w:trPr>
          <w:trHeight w:val="3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Акжаикского района"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село Чапаево, улица Кунаева, 70, кабинеты 16, 20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91823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Бурлинского района"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город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99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и строительства Бокейординского района"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  ело Сайхин, улица Т. Жарокова, 31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Жангалинского района"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Жангала, улица Х. Достыгы, 44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Жанибекского района"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 село Жанибек, улица Г. Караш, 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Зеленовского района"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 село Переметное, улица Гагарина, 137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Казталовского района"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село Казталовка, улица Желтоксан, 14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Каратобинского района"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 село Каратобе, улица Курмангалиева, 18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Сырымского района"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село Жымпиты, улица Мендалиева, 14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Таскалинского района"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 село Таскала, улица Абая, 23 кабинет 401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Теректинского района"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село Федоровка, улица Юбилейная, 20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Чингирлауского района"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 село Шынгырлау, улица Шевченко, 18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Уральск"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 проспект Достык-Дружбы, 182/1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500580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Западно-Казахстанской области"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180"/>
        <w:gridCol w:w="3039"/>
        <w:gridCol w:w="2130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 улица Жамбыла,  81/2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282527</w:t>
            </w:r>
          </w:p>
        </w:tc>
      </w:tr>
      <w:tr>
        <w:trPr>
          <w:trHeight w:val="75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Акжаикского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село Чапаево, улица Переулок, 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село Тайпак, улица Шемякина, 13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Бокейординского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 село Сайхин, улица Бергалиева, 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Бурлинского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город Аксай, улица Железнодорожная, 121 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Жангалинского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Жангала, улица Халыктар Достыгы, 63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Жанибекского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 село Жанибек, улица Иманова, 79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69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Зеленовского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 село Переметный, улица Гагарина, 69б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 село Дарьинск, улица Балдырган, 27/1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</w:t>
            </w:r>
          </w:p>
        </w:tc>
      </w:tr>
      <w:tr>
        <w:trPr>
          <w:trHeight w:val="67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Казталовского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село Казталовка, улица Лукманова, 22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село Жалпактал, улица С. Датулы, 23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Каратобинского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 район, село Каратоба, улица Курмангалиева, 23/1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Сырымского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село Жымпиты, улица Казахстанская, 11/2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Таскалинского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 село Таскала, улица Вокзальная, 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</w:t>
            </w:r>
          </w:p>
        </w:tc>
      </w:tr>
      <w:tr>
        <w:trPr>
          <w:trHeight w:val="90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Теректинского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село Федоровка, улица Юбилейная, 24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село Акжаик, улица Акжаик, 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Чингирлауского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 село Чингирлау, улица Тайманова, 95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Западно-Казахстанской области"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"/>
        <w:gridCol w:w="3406"/>
        <w:gridCol w:w="2925"/>
        <w:gridCol w:w="2242"/>
        <w:gridCol w:w="3147"/>
      </w:tblGrid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отдела центра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документов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предоставление инспектору накопительного отдела центра либо отказ в приеме документов с выдачей расписки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(рабочий день)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3400"/>
        <w:gridCol w:w="3078"/>
        <w:gridCol w:w="3058"/>
        <w:gridCol w:w="2232"/>
      </w:tblGrid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уполномоченного органа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должностному лицу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Центру или получателю государственной услуги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(рабочий день)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 (при присвоении, изменении или упразднении адреса - 6 рабочих дней)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6"/>
        <w:gridCol w:w="4012"/>
        <w:gridCol w:w="4186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555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825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Рассмотрение документов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уполномоченный орган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</w:tr>
      <w:tr>
        <w:trPr>
          <w:trHeight w:val="345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 документов или отказ в приеме документов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Регистрация и выдача справки получателю государственной услуги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9"/>
        <w:gridCol w:w="6515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уполномоченного органа</w:t>
            </w:r>
          </w:p>
        </w:tc>
      </w:tr>
      <w:tr>
        <w:trPr>
          <w:trHeight w:val="555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должностного лица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справки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 справки в центр или выдача получателю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4"/>
        <w:gridCol w:w="3921"/>
        <w:gridCol w:w="3689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765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Рассмотрение документов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уполномоченный орган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</w:tr>
      <w:tr>
        <w:trPr>
          <w:trHeight w:val="345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 документов либо отказ в приеме документов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Регистрация и выдача мотивированного отказа получателю государственной услуги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1"/>
        <w:gridCol w:w="6543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должностного лица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мотивированного отказа</w:t>
            </w:r>
          </w:p>
        </w:tc>
      </w:tr>
      <w:tr>
        <w:trPr>
          <w:trHeight w:val="30" w:hRule="atLeast"/>
        </w:trPr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 мотивированного отказа в центр или выдача получателю государственной услуги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Западно-Казахстанской области"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852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852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2013 года № 95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архитектурно-</w:t>
      </w:r>
      <w:r>
        <w:br/>
      </w:r>
      <w:r>
        <w:rPr>
          <w:rFonts w:ascii="Times New Roman"/>
          <w:b/>
          <w:i w:val="false"/>
          <w:color w:val="000000"/>
        </w:rPr>
        <w:t>
планировочного задания"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архитектурно-планировочного задания" разработан в соответствии Закона Республики Казахстан от 15 апреля 2013 года "О государственных услугах".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архитектурно-планировочного задания" (далее – государственная услуга) осуществляется на основании Закона Республики Казахстан от 16 июля 2001 года "Об архитектурной, градостроительной и строительной деятельности в Республике Казахстан" и Стандарта государственной услуги "Выдача архитектурно-планировочного задания", утвержденного постановлением Правительства Республики Казахстан от 31 августа 2012 года № 1128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отделами архитектуры и градостроительства города, районов (далее – уполномоченный орган), а также через Филиал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центры).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Агентства Республики Казахстан по делам строительства и жилищно-коммунального хозяйства по адресу www.ads.gov.kz, в разделе "Государственные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уполномоченного органа и центров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получателя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8 (восьми)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15 (пятнадцати) рабочих дней для следующих объектов строительства (день приема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20.00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Получателю государственной услуги выдается расписка о приеме документов (при сдаче документов в уполномоченный орган или центр),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фамилии, имени,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Центром будет отказано в приеме документов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центра проводит регистрацию заявления,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проводит прием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направляет документы должностному лицу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должностное лицо уполномоченного органа рассматривает документы и фиксирует в информационной системе центра (в случае отсутствия в уполномоченном органе собственной информационной системы), подготавливает архитектурно-планировочное задание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архитектурно-планировочное задание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должностное лицо уполномоченного органа направляет результат оказания государственной услуги в центр, при этом фиксирует в информационной системе центра (в случае отсутствия в уполномоченном органе собственной информационной системы) или выдает получателю государственной услуги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фиксируются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центра выдает получателю государственной услуги архитектурно-планировочное задание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получателя для оказания государственной услуги осуществляется одним лицом в течение рабочего дня на основании графика работы уполномоченного органа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документов центром направляется заявление с прилагаемыми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данных заявлений в уполномоченный орган и обратно центром осуществляется не менее 2-х раз в день приема.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Исполненные документы из уполномоченного органа должны поступать в центр за день до истечения срока выдачи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Получатель государственной услуги предоставляет в уполномоченный орган или центр документы,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планировочного задания"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5208"/>
        <w:gridCol w:w="4092"/>
        <w:gridCol w:w="2108"/>
      </w:tblGrid>
      <w:tr>
        <w:trPr>
          <w:trHeight w:val="3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Акжаикского района"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село Чапаево, улица Кунаева, 70, кабинеты 16, 20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91823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Бурлинского района"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город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99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и строительства Бокейординского района"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  ело Сайхин, улица Т. Жарокова, 31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Жангалинского района"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Жангала, улица Х. Достыгы, 44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Жанибекского района"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 село Жанибек, улица Г. Караш, 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Зеленовского района"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 село Переметное, улица Гагарина, 137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Казталовского района"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село Казталовка, улица Желтоксан, 14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Каратобинского района"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 село Каратобе, улица Курмангалиева, 18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Сырымского района"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село Жымпиты, улица Мендалиева, 14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Таскалинского района"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 село Таскала, улица Абая, 23 кабинет 401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Теректинского района"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село Федоровка, улица Юбилейная, 20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Чингирлауского района"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 село Шынгырлау, улица Шевченко, 18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Уральск"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 проспект Достык-Дружбы, 182/1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500580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планировочного задания"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199"/>
        <w:gridCol w:w="3039"/>
        <w:gridCol w:w="2130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 улица Жамбыла,  81/2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282527</w:t>
            </w:r>
          </w:p>
        </w:tc>
      </w:tr>
      <w:tr>
        <w:trPr>
          <w:trHeight w:val="75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Акжаикского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село Чапаево, улица Переулок, 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село Тайпак, улица Шемякина, 13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Бокейординского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 село Сайхин, улица Бергалиева, 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Бурлинского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город Аксай, улица Железнодорожная, 121 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Жангалинского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Жангала, улица Халыктар Достыгы, 63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Жанибекского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 село Жанибек, улица Иманова, 79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69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Зеленовского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 село Переметный, улица Гагарина, 69б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Дарьинск, улица Балдырган, 27/1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</w:t>
            </w:r>
          </w:p>
        </w:tc>
      </w:tr>
      <w:tr>
        <w:trPr>
          <w:trHeight w:val="675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Казталовского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село Казталовка, улица Лукманова, 22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село Жалпактал, улица С. Датулы, 23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Каратобинского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 район, село Каратоба, улица Курмангалиева, 23/1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Сырымского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село Жымпиты, улица Казахстанская, 11/2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Таскалинского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 село Таскала, улица Вокзальная, 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</w:t>
            </w:r>
          </w:p>
        </w:tc>
      </w:tr>
      <w:tr>
        <w:trPr>
          <w:trHeight w:val="90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Теректинского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село Федоровка, улица Юбилейная, 24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село Акжаик, улица Акжаик, 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91316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Чингирлауского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 село Чингирлау, улица Тайманова, 95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планировочного задания"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"/>
        <w:gridCol w:w="3406"/>
        <w:gridCol w:w="2925"/>
        <w:gridCol w:w="2242"/>
        <w:gridCol w:w="3147"/>
      </w:tblGrid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отдела центра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документов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предоставление инспектору накопительного отдела центра либо отказ в приеме документов с выдачей расписки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(рабочий день)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389"/>
        <w:gridCol w:w="3068"/>
        <w:gridCol w:w="3048"/>
        <w:gridCol w:w="2265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должностному лицу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Центру или получателю государственной услуги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(рабочий день)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 (при присвоении, изменении или упразднении адреса - 6 рабочих дней)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6"/>
        <w:gridCol w:w="4012"/>
        <w:gridCol w:w="4186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555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825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Рассмотрение документов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уполномоченный орган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</w:tr>
      <w:tr>
        <w:trPr>
          <w:trHeight w:val="345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 документов или отказ в приеме документов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Регистрация и выдача справки получателю государственной услуги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9"/>
        <w:gridCol w:w="6515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уполномоченного органа</w:t>
            </w:r>
          </w:p>
        </w:tc>
      </w:tr>
      <w:tr>
        <w:trPr>
          <w:trHeight w:val="555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должностного лица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справки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 справки в центр или выдача получателю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4"/>
        <w:gridCol w:w="3921"/>
        <w:gridCol w:w="3689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765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Рассмотрение документов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уполномоченный орган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</w:tr>
      <w:tr>
        <w:trPr>
          <w:trHeight w:val="345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 документов либо отказ в приеме документов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Регистрация и выдача мотивированного отказа получателю государственной услуги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1"/>
        <w:gridCol w:w="6543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должностного лица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мотивированного отказа</w:t>
            </w:r>
          </w:p>
        </w:tc>
      </w:tr>
      <w:tr>
        <w:trPr>
          <w:trHeight w:val="30" w:hRule="atLeast"/>
        </w:trPr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 мотивированного отказа в центр или выдача получателю государственной услуги</w:t>
            </w:r>
          </w:p>
        </w:tc>
      </w:tr>
    </w:tbl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планировочного задания"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630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