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33e0" w14:textId="4563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Бурлинского района от 26 июля 2012 года № 661 "Об установлении дополнительного перечня лиц, относящихся к целевым группам по Бурлинскому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31 мая 2013 года № 505. Зарегистрировано Департаментом юстиции Западно-Казахстанской области 12 июля 2013 года № 3305. Утратило силу постановлением акимата Бурлинского района Западно-Казахстанской области от 16 февраля 2015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Бурлинского района Западно-Казахстанской области от 16.02.2015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26 июля 2012 года № 661 "Об установлении дополнительного перечня лиц, относящихся к целевым группам по Бурлинскому району" (зарегистрированное в Реестре государственной регистрации нормативных правовых актов № 7-3-134, опубликованное от 30 августа 2012 года в районной газете "Бөрлі жаршысы-Бурлинские вести")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Студенты высших учебных заведений и организации технического и профессионального образования на период летних каникул.".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Сафималиева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Тусупкалиев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