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e3d1" w14:textId="3cee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марта 2013 года № 10-3 "Об утверждении Правил оказания жилищной помощи малообеспеченным семьям (гражданам) в Теректинском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октября 2013 года № 16-2. Зарегистрировано Департаментом юстиции Западно-Казахстанской области 11 ноября 2013 года № 3357. Утратило силу решением Теректинского районного маслихата Западно-Казахстанской области от 22 июня 2016 года № 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марта 2013 года № 10-3 "Об утверждении Правил оказания жилищной помощи малообеспеченным семьям (гражданам) в Теректинском районе" (зарегистрированное в Реестре государственной регистрации нормативных правовых актов за № 3281, опубликованное 17 мая 2013 года в газете "Теректі жаңалығы-Теректинская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Настоящее решение вводится в действие со дня первого официального опубликования, за исключением абзаца пятого пункта 2, абзаца десятого пункта 5 и положения абзаца первого пункта 3 Правил оказания жилищной помощи малообеспеченным семьям (гражданам) в Теректинском районе, утвержденных указанным решением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доме, которые вводятся в действие с 1 июля 2012 года и действуют до 1 января 2014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 Н. Савичев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К. Джанназаров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