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280e" w14:textId="65e2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по вопросам нотариальной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30 января 2014 года № 39. Зарегистрирован в Министерстве юстиции Республики Казахстан 31 января 2014 года № 9118. Утратил силу приказ и.о. Министра юстиции Республики Казахстан от 26 мая 2015 года № 297</w:t>
      </w:r>
    </w:p>
    <w:p>
      <w:pPr>
        <w:spacing w:after="0"/>
        <w:ind w:left="0"/>
        <w:jc w:val="both"/>
      </w:pPr>
      <w:r>
        <w:rPr>
          <w:rFonts w:ascii="Times New Roman"/>
          <w:b w:val="false"/>
          <w:i w:val="false"/>
          <w:color w:val="ff0000"/>
          <w:sz w:val="28"/>
        </w:rPr>
        <w:t xml:space="preserve">      Сноска. Утратил силу приказ и.о. Министра юстиции РК от 26.05.2015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подпункта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аттестации на право занятия нотариальной деятельностью» согласно приложению 1 к настоящему приказу;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право занятия нотариальной деятельностью» согласно приложению 2 к настоящему приказу;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заявлений, регистрация и выдача печатей нотариусов» согласно приложению 3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подпункт 15)</w:t>
      </w:r>
      <w:r>
        <w:rPr>
          <w:rFonts w:ascii="Times New Roman"/>
          <w:b w:val="false"/>
          <w:i w:val="false"/>
          <w:color w:val="000000"/>
          <w:sz w:val="28"/>
        </w:rPr>
        <w:t xml:space="preserve"> пункта 1 приказа Министра юстиции Республики Казахстан от 29 ноября 2012 года № 389 «Об утверждении регламентов электронных государственных услуг» (зарегистрирован в Реестре государственной регистрации нормативных правовых актов за № 8133).</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Б.Ш.</w:t>
      </w:r>
      <w:r>
        <w:br/>
      </w:r>
      <w:r>
        <w:rPr>
          <w:rFonts w:ascii="Times New Roman"/>
          <w:b w:val="false"/>
          <w:i w:val="false"/>
          <w:color w:val="000000"/>
          <w:sz w:val="28"/>
        </w:rPr>
        <w:t>
</w:t>
      </w:r>
      <w:r>
        <w:rPr>
          <w:rFonts w:ascii="Times New Roman"/>
          <w:b w:val="false"/>
          <w:i w:val="false"/>
          <w:color w:val="000000"/>
          <w:sz w:val="28"/>
        </w:rPr>
        <w:t>
      4. Комитету регистрационной службы и оказания правовой помощи в установленном законодательством порядке обеспечить государственную регистрацию настоящего приказа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Имашев</w:t>
      </w:r>
    </w:p>
    <w:bookmarkStart w:name="z1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января 2014 года № 39</w:t>
      </w:r>
    </w:p>
    <w:bookmarkEnd w:id="1"/>
    <w:bookmarkStart w:name="z11"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«Проведение аттестации на право занятия</w:t>
      </w:r>
      <w:r>
        <w:br/>
      </w:r>
      <w:r>
        <w:rPr>
          <w:rFonts w:ascii="Times New Roman"/>
          <w:b/>
          <w:i w:val="false"/>
          <w:color w:val="000000"/>
        </w:rPr>
        <w:t>
нотариальной деятельностью»</w:t>
      </w:r>
    </w:p>
    <w:bookmarkEnd w:id="2"/>
    <w:bookmarkStart w:name="z12" w:id="3"/>
    <w:p>
      <w:pPr>
        <w:spacing w:after="0"/>
        <w:ind w:left="0"/>
        <w:jc w:val="left"/>
      </w:pPr>
      <w:r>
        <w:rPr>
          <w:rFonts w:ascii="Times New Roman"/>
          <w:b/>
          <w:i w:val="false"/>
          <w:color w:val="000000"/>
        </w:rPr>
        <w:t xml:space="preserve"> 
1. Общие положения</w:t>
      </w:r>
    </w:p>
    <w:bookmarkEnd w:id="3"/>
    <w:bookmarkStart w:name="z13" w:id="4"/>
    <w:p>
      <w:pPr>
        <w:spacing w:after="0"/>
        <w:ind w:left="0"/>
        <w:jc w:val="both"/>
      </w:pPr>
      <w:r>
        <w:rPr>
          <w:rFonts w:ascii="Times New Roman"/>
          <w:b w:val="false"/>
          <w:i w:val="false"/>
          <w:color w:val="000000"/>
          <w:sz w:val="28"/>
        </w:rPr>
        <w:t>
      1. Государственная услуга «Проведение аттестации на право занятия нотариальной деятельностью»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«Проведение аттестации на право занятия нотариальной деятельностью», утвержденного постановлением Правительства Республики Казахстан от 31 декабря 2013 года № 1557 (далее - Стандарт) территориальными органами юстиции (далее – услугодатель).</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решение аттестационной </w:t>
      </w:r>
      <w:r>
        <w:rPr>
          <w:rFonts w:ascii="Times New Roman"/>
          <w:b w:val="false"/>
          <w:i w:val="false"/>
          <w:color w:val="000000"/>
          <w:sz w:val="28"/>
        </w:rPr>
        <w:t>комиссии</w:t>
      </w:r>
      <w:r>
        <w:rPr>
          <w:rFonts w:ascii="Times New Roman"/>
          <w:b w:val="false"/>
          <w:i w:val="false"/>
          <w:color w:val="000000"/>
          <w:sz w:val="28"/>
        </w:rPr>
        <w:t xml:space="preserve"> юстиции на право занятия нотариальной деятельностью (далее - Комиссия) об аттестации либо о неаттестации. Выдача решения Комиссии осуществляется на бумажном носителе.</w:t>
      </w:r>
      <w:r>
        <w:br/>
      </w:r>
      <w:r>
        <w:rPr>
          <w:rFonts w:ascii="Times New Roman"/>
          <w:b w:val="false"/>
          <w:i w:val="false"/>
          <w:color w:val="000000"/>
          <w:sz w:val="28"/>
        </w:rPr>
        <w:t>
      Решение Комиссии о прохождении аттестации либо о неаттестации выдаются по формам, установленным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Стандарту, не позднее, чем на следующий день после проведения аттестации.</w:t>
      </w:r>
    </w:p>
    <w:bookmarkEnd w:id="4"/>
    <w:bookmarkStart w:name="z16" w:id="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5"/>
    <w:bookmarkStart w:name="z17" w:id="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документов от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5. Процедуры (действия), входящие в состав процесса оказания государственной услуги:</w:t>
      </w:r>
      <w:r>
        <w:br/>
      </w:r>
      <w:r>
        <w:rPr>
          <w:rFonts w:ascii="Times New Roman"/>
          <w:b w:val="false"/>
          <w:i w:val="false"/>
          <w:color w:val="000000"/>
          <w:sz w:val="28"/>
        </w:rPr>
        <w:t>
      1) регистрация заявления;</w:t>
      </w:r>
      <w:r>
        <w:br/>
      </w:r>
      <w:r>
        <w:rPr>
          <w:rFonts w:ascii="Times New Roman"/>
          <w:b w:val="false"/>
          <w:i w:val="false"/>
          <w:color w:val="000000"/>
          <w:sz w:val="28"/>
        </w:rPr>
        <w:t>
      2) рассмотрение заявления руководителем услугодателя;</w:t>
      </w:r>
      <w:r>
        <w:br/>
      </w:r>
      <w:r>
        <w:rPr>
          <w:rFonts w:ascii="Times New Roman"/>
          <w:b w:val="false"/>
          <w:i w:val="false"/>
          <w:color w:val="000000"/>
          <w:sz w:val="28"/>
        </w:rPr>
        <w:t>
      3) рассмотрение заявления руководителем отдела по праворазъяснительной работе и оказанию юридических услуг населению;</w:t>
      </w:r>
      <w:r>
        <w:br/>
      </w:r>
      <w:r>
        <w:rPr>
          <w:rFonts w:ascii="Times New Roman"/>
          <w:b w:val="false"/>
          <w:i w:val="false"/>
          <w:color w:val="000000"/>
          <w:sz w:val="28"/>
        </w:rPr>
        <w:t>
      4) рассмотрение заявления и оформление уведомления о проведении аттестации на право занятия нотариальной деятельностью специалистом отдела по праворазъяснительной работе и оказанию юридических услуг населению;</w:t>
      </w:r>
      <w:r>
        <w:br/>
      </w:r>
      <w:r>
        <w:rPr>
          <w:rFonts w:ascii="Times New Roman"/>
          <w:b w:val="false"/>
          <w:i w:val="false"/>
          <w:color w:val="000000"/>
          <w:sz w:val="28"/>
        </w:rPr>
        <w:t>
      5) подписание руководителем услугодателя уведомление о проведении аттестации на право занятия нотариальной деятельностью;</w:t>
      </w:r>
      <w:r>
        <w:br/>
      </w:r>
      <w:r>
        <w:rPr>
          <w:rFonts w:ascii="Times New Roman"/>
          <w:b w:val="false"/>
          <w:i w:val="false"/>
          <w:color w:val="000000"/>
          <w:sz w:val="28"/>
        </w:rPr>
        <w:t>
      6) направление уведомления о проведении аттестации на право занятия нотариальной деятельностью;</w:t>
      </w:r>
      <w:r>
        <w:br/>
      </w:r>
      <w:r>
        <w:rPr>
          <w:rFonts w:ascii="Times New Roman"/>
          <w:b w:val="false"/>
          <w:i w:val="false"/>
          <w:color w:val="000000"/>
          <w:sz w:val="28"/>
        </w:rPr>
        <w:t>
      7) проведение Комиссии аттестации на право занятия нотариальной деятельности;</w:t>
      </w:r>
      <w:r>
        <w:br/>
      </w:r>
      <w:r>
        <w:rPr>
          <w:rFonts w:ascii="Times New Roman"/>
          <w:b w:val="false"/>
          <w:i w:val="false"/>
          <w:color w:val="000000"/>
          <w:sz w:val="28"/>
        </w:rPr>
        <w:t>
      8) оформление и выдача результата оказания государственной услуги Комиссией.</w:t>
      </w:r>
    </w:p>
    <w:bookmarkEnd w:id="6"/>
    <w:bookmarkStart w:name="z19" w:id="7"/>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7"/>
    <w:bookmarkStart w:name="z20" w:id="8"/>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r>
        <w:br/>
      </w:r>
      <w:r>
        <w:rPr>
          <w:rFonts w:ascii="Times New Roman"/>
          <w:b w:val="false"/>
          <w:i w:val="false"/>
          <w:color w:val="000000"/>
          <w:sz w:val="28"/>
        </w:rPr>
        <w:t>
      1) сотрудник канцелярии услугодателя;</w:t>
      </w:r>
      <w:r>
        <w:br/>
      </w:r>
      <w:r>
        <w:rPr>
          <w:rFonts w:ascii="Times New Roman"/>
          <w:b w:val="false"/>
          <w:i w:val="false"/>
          <w:color w:val="000000"/>
          <w:sz w:val="28"/>
        </w:rPr>
        <w:t>
      2) руководитель услугодателя;</w:t>
      </w:r>
      <w:r>
        <w:br/>
      </w:r>
      <w:r>
        <w:rPr>
          <w:rFonts w:ascii="Times New Roman"/>
          <w:b w:val="false"/>
          <w:i w:val="false"/>
          <w:color w:val="000000"/>
          <w:sz w:val="28"/>
        </w:rPr>
        <w:t>
      3) руководитель отдела по праворазъяснительной работе и оказанию юридических услуг населению;</w:t>
      </w:r>
      <w:r>
        <w:br/>
      </w:r>
      <w:r>
        <w:rPr>
          <w:rFonts w:ascii="Times New Roman"/>
          <w:b w:val="false"/>
          <w:i w:val="false"/>
          <w:color w:val="000000"/>
          <w:sz w:val="28"/>
        </w:rPr>
        <w:t>
      4) специалист отдела по праворазъяснительной работе и оказанию юридических услуг населению;</w:t>
      </w:r>
      <w:r>
        <w:br/>
      </w:r>
      <w:r>
        <w:rPr>
          <w:rFonts w:ascii="Times New Roman"/>
          <w:b w:val="false"/>
          <w:i w:val="false"/>
          <w:color w:val="000000"/>
          <w:sz w:val="28"/>
        </w:rPr>
        <w:t>
      5) Комиссия.</w:t>
      </w:r>
      <w:r>
        <w:br/>
      </w:r>
      <w:r>
        <w:rPr>
          <w:rFonts w:ascii="Times New Roman"/>
          <w:b w:val="false"/>
          <w:i w:val="false"/>
          <w:color w:val="000000"/>
          <w:sz w:val="28"/>
        </w:rPr>
        <w:t>
</w:t>
      </w: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услугодателя,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r>
        <w:br/>
      </w:r>
      <w:r>
        <w:rPr>
          <w:rFonts w:ascii="Times New Roman"/>
          <w:b w:val="false"/>
          <w:i w:val="false"/>
          <w:color w:val="000000"/>
          <w:sz w:val="28"/>
        </w:rPr>
        <w:t>
      2) руководитель услугодателя в течение 1 (одного) рабочего дня со дня поступления документов, рассматривает заявление услугополучателя и отписывает руководителю отдела по праворазъяснительной работе и оказанию юридических услуг населению;</w:t>
      </w:r>
      <w:r>
        <w:br/>
      </w:r>
      <w:r>
        <w:rPr>
          <w:rFonts w:ascii="Times New Roman"/>
          <w:b w:val="false"/>
          <w:i w:val="false"/>
          <w:color w:val="000000"/>
          <w:sz w:val="28"/>
        </w:rPr>
        <w:t>
      3) руководитель отдела по праворазъяснительной работе и оказанию юридических услуг населению в течение 1 (одного) рабочего дня со дня поступления документов, рассматривает заявление услугополучателя на соответствие предъявляемым требованиям, согласовывает регистрацию и отписывает специалисту отдела по праворазъяснительной работе и оказанию юридических услуг населению;</w:t>
      </w:r>
      <w:r>
        <w:br/>
      </w:r>
      <w:r>
        <w:rPr>
          <w:rFonts w:ascii="Times New Roman"/>
          <w:b w:val="false"/>
          <w:i w:val="false"/>
          <w:color w:val="000000"/>
          <w:sz w:val="28"/>
        </w:rPr>
        <w:t>
      4) специалист отдела по праворазъяснительной работе и оказанию юридических услуг населению в течение 5 (пяти) рабочих дней осуществляет рассмотрение заявления услугополучателя, и оформляет уведомление о проведении аттестации на право занятия нотариальной деятельностью;</w:t>
      </w:r>
      <w:r>
        <w:br/>
      </w:r>
      <w:r>
        <w:rPr>
          <w:rFonts w:ascii="Times New Roman"/>
          <w:b w:val="false"/>
          <w:i w:val="false"/>
          <w:color w:val="000000"/>
          <w:sz w:val="28"/>
        </w:rPr>
        <w:t>
      5) руководитель услугодателя в течение 1 (одного) рабочего дня подписывает уведомление о проведения аттестации на право занятия нотариальной деятельностью;</w:t>
      </w:r>
      <w:r>
        <w:br/>
      </w:r>
      <w:r>
        <w:rPr>
          <w:rFonts w:ascii="Times New Roman"/>
          <w:b w:val="false"/>
          <w:i w:val="false"/>
          <w:color w:val="000000"/>
          <w:sz w:val="28"/>
        </w:rPr>
        <w:t>
      6) сотрудник канцелярии услугодателя в течение 1 (одного) рабочего дня направляет услугополучателю уведомление о проведении аттестации на право занятия нотариальной деятельностью;</w:t>
      </w:r>
      <w:r>
        <w:br/>
      </w:r>
      <w:r>
        <w:rPr>
          <w:rFonts w:ascii="Times New Roman"/>
          <w:b w:val="false"/>
          <w:i w:val="false"/>
          <w:color w:val="000000"/>
          <w:sz w:val="28"/>
        </w:rPr>
        <w:t>
      7) Комиссия проводит аттестацию на право занятия нотариальной деятельностью;</w:t>
      </w:r>
      <w:r>
        <w:br/>
      </w:r>
      <w:r>
        <w:rPr>
          <w:rFonts w:ascii="Times New Roman"/>
          <w:b w:val="false"/>
          <w:i w:val="false"/>
          <w:color w:val="000000"/>
          <w:sz w:val="28"/>
        </w:rPr>
        <w:t>
      8) Выдача результата оказания государственной услуги услугополучателю осуществляется с момента сдачи аттестации на право занятия нотариальной деятельностью.</w:t>
      </w:r>
      <w:r>
        <w:br/>
      </w:r>
      <w:r>
        <w:rPr>
          <w:rFonts w:ascii="Times New Roman"/>
          <w:b w:val="false"/>
          <w:i w:val="false"/>
          <w:color w:val="000000"/>
          <w:sz w:val="28"/>
        </w:rPr>
        <w:t>
</w:t>
      </w:r>
      <w:r>
        <w:rPr>
          <w:rFonts w:ascii="Times New Roman"/>
          <w:b w:val="false"/>
          <w:i w:val="false"/>
          <w:color w:val="000000"/>
          <w:sz w:val="28"/>
        </w:rPr>
        <w:t>
      8.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юстиции РК от 19.06.2014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9 в соответствии с приказом Министра юстиции РК от 19.06.2014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23"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w:t>
      </w:r>
      <w:r>
        <w:br/>
      </w:r>
      <w:r>
        <w:rPr>
          <w:rFonts w:ascii="Times New Roman"/>
          <w:b w:val="false"/>
          <w:i w:val="false"/>
          <w:color w:val="000000"/>
          <w:sz w:val="28"/>
        </w:rPr>
        <w:t xml:space="preserve">
услуги «Проведение аттестации на    </w:t>
      </w:r>
      <w:r>
        <w:br/>
      </w:r>
      <w:r>
        <w:rPr>
          <w:rFonts w:ascii="Times New Roman"/>
          <w:b w:val="false"/>
          <w:i w:val="false"/>
          <w:color w:val="000000"/>
          <w:sz w:val="28"/>
        </w:rPr>
        <w:t>
право занятия нотариальной деятельностью»</w:t>
      </w:r>
    </w:p>
    <w:bookmarkEnd w:id="9"/>
    <w:p>
      <w:pPr>
        <w:spacing w:after="0"/>
        <w:ind w:left="0"/>
        <w:jc w:val="both"/>
      </w:pPr>
      <w:r>
        <w:rPr>
          <w:rFonts w:ascii="Times New Roman"/>
          <w:b/>
          <w:i w:val="false"/>
          <w:color w:val="000000"/>
          <w:sz w:val="28"/>
        </w:rPr>
        <w:t>     Текстовое табличное описание последовательности процедур</w:t>
      </w:r>
      <w:r>
        <w:br/>
      </w:r>
      <w:r>
        <w:rPr>
          <w:rFonts w:ascii="Times New Roman"/>
          <w:b w:val="false"/>
          <w:i w:val="false"/>
          <w:color w:val="000000"/>
          <w:sz w:val="28"/>
        </w:rPr>
        <w:t>
</w:t>
      </w:r>
      <w:r>
        <w:rPr>
          <w:rFonts w:ascii="Times New Roman"/>
          <w:b/>
          <w:i w:val="false"/>
          <w:color w:val="000000"/>
          <w:sz w:val="28"/>
        </w:rPr>
        <w:t>       (действий), взаимодействий структурных подразделений</w:t>
      </w:r>
      <w:r>
        <w:br/>
      </w:r>
      <w:r>
        <w:rPr>
          <w:rFonts w:ascii="Times New Roman"/>
          <w:b w:val="false"/>
          <w:i w:val="false"/>
          <w:color w:val="000000"/>
          <w:sz w:val="28"/>
        </w:rPr>
        <w:t>
</w:t>
      </w:r>
      <w:r>
        <w:rPr>
          <w:rFonts w:ascii="Times New Roman"/>
          <w:b/>
          <w:i w:val="false"/>
          <w:color w:val="000000"/>
          <w:sz w:val="28"/>
        </w:rPr>
        <w:t>  (работников) услугодателя в процессе оказания государственной</w:t>
      </w:r>
      <w:r>
        <w:br/>
      </w:r>
      <w:r>
        <w:rPr>
          <w:rFonts w:ascii="Times New Roman"/>
          <w:b w:val="false"/>
          <w:i w:val="false"/>
          <w:color w:val="000000"/>
          <w:sz w:val="28"/>
        </w:rPr>
        <w:t>
</w:t>
      </w:r>
      <w:r>
        <w:rPr>
          <w:rFonts w:ascii="Times New Roman"/>
          <w:b/>
          <w:i w:val="false"/>
          <w:color w:val="000000"/>
          <w:sz w:val="28"/>
        </w:rPr>
        <w:t>                              услуги</w:t>
      </w:r>
    </w:p>
    <w:p>
      <w:pPr>
        <w:spacing w:after="0"/>
        <w:ind w:left="0"/>
        <w:jc w:val="both"/>
      </w:pPr>
      <w:r>
        <w:rPr>
          <w:rFonts w:ascii="Times New Roman"/>
          <w:b w:val="false"/>
          <w:i w:val="false"/>
          <w:color w:val="ff0000"/>
          <w:sz w:val="28"/>
        </w:rPr>
        <w:t xml:space="preserve">      Сноска. Регламент дополнен приложением 1 в соответствии с приказом Министра юстиции РК от 19.06.2014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10"/>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структурно–функциональных единиц</w:t>
      </w:r>
      <w:r>
        <w:br/>
      </w:r>
      <w:r>
        <w:rPr>
          <w:rFonts w:ascii="Times New Roman"/>
          <w:b w:val="false"/>
          <w:i w:val="false"/>
          <w:color w:val="000000"/>
          <w:sz w:val="28"/>
        </w:rPr>
        <w:t>
</w:t>
      </w:r>
      <w:r>
        <w:rPr>
          <w:rFonts w:ascii="Times New Roman"/>
          <w:b/>
          <w:i w:val="false"/>
          <w:color w:val="000000"/>
          <w:sz w:val="28"/>
        </w:rPr>
        <w:t>(далее - СФЕ)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418"/>
        <w:gridCol w:w="2845"/>
        <w:gridCol w:w="2276"/>
        <w:gridCol w:w="2277"/>
        <w:gridCol w:w="24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(действия)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услугодателя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услугодателя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оказанию юридических услуг населению</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оказанию юридических услуг населению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Аттестационная комиссия юстиции на право занятия нотариальной деятельностью</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и</w:t>
            </w:r>
            <w:r>
              <w:br/>
            </w:r>
            <w:r>
              <w:rPr>
                <w:rFonts w:ascii="Times New Roman"/>
                <w:b w:val="false"/>
                <w:i w:val="false"/>
                <w:color w:val="000000"/>
                <w:sz w:val="20"/>
              </w:rPr>
              <w:t>
</w:t>
            </w:r>
            <w:r>
              <w:rPr>
                <w:rFonts w:ascii="Times New Roman"/>
                <w:b w:val="false"/>
                <w:i w:val="false"/>
                <w:color w:val="000000"/>
                <w:sz w:val="20"/>
              </w:rPr>
              <w:t>их описание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r>
              <w:br/>
            </w:r>
            <w:r>
              <w:rPr>
                <w:rFonts w:ascii="Times New Roman"/>
                <w:b w:val="false"/>
                <w:i w:val="false"/>
                <w:color w:val="000000"/>
                <w:sz w:val="20"/>
              </w:rPr>
              <w:t>
</w:t>
            </w:r>
            <w:r>
              <w:rPr>
                <w:rFonts w:ascii="Times New Roman"/>
                <w:b w:val="false"/>
                <w:i w:val="false"/>
                <w:color w:val="000000"/>
                <w:sz w:val="20"/>
              </w:rPr>
              <w:t>и перечня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регистрация</w:t>
            </w:r>
            <w:r>
              <w:br/>
            </w:r>
            <w:r>
              <w:rPr>
                <w:rFonts w:ascii="Times New Roman"/>
                <w:b w:val="false"/>
                <w:i w:val="false"/>
                <w:color w:val="000000"/>
                <w:sz w:val="20"/>
              </w:rPr>
              <w:t>
</w:t>
            </w:r>
            <w:r>
              <w:rPr>
                <w:rFonts w:ascii="Times New Roman"/>
                <w:b w:val="false"/>
                <w:i w:val="false"/>
                <w:color w:val="000000"/>
                <w:sz w:val="20"/>
              </w:rPr>
              <w:t>заявления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 при</w:t>
            </w:r>
            <w:r>
              <w:br/>
            </w:r>
            <w:r>
              <w:rPr>
                <w:rFonts w:ascii="Times New Roman"/>
                <w:b w:val="false"/>
                <w:i w:val="false"/>
                <w:color w:val="000000"/>
                <w:sz w:val="20"/>
              </w:rPr>
              <w:t>
</w:t>
            </w:r>
            <w:r>
              <w:rPr>
                <w:rFonts w:ascii="Times New Roman"/>
                <w:b w:val="false"/>
                <w:i w:val="false"/>
                <w:color w:val="000000"/>
                <w:sz w:val="20"/>
              </w:rPr>
              <w:t>этом в правом</w:t>
            </w:r>
            <w:r>
              <w:br/>
            </w:r>
            <w:r>
              <w:rPr>
                <w:rFonts w:ascii="Times New Roman"/>
                <w:b w:val="false"/>
                <w:i w:val="false"/>
                <w:color w:val="000000"/>
                <w:sz w:val="20"/>
              </w:rPr>
              <w:t>
</w:t>
            </w:r>
            <w:r>
              <w:rPr>
                <w:rFonts w:ascii="Times New Roman"/>
                <w:b w:val="false"/>
                <w:i w:val="false"/>
                <w:color w:val="000000"/>
                <w:sz w:val="20"/>
              </w:rPr>
              <w:t>нижнем углу</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w:t>
            </w:r>
            <w:r>
              <w:br/>
            </w:r>
            <w:r>
              <w:rPr>
                <w:rFonts w:ascii="Times New Roman"/>
                <w:b w:val="false"/>
                <w:i w:val="false"/>
                <w:color w:val="000000"/>
                <w:sz w:val="20"/>
              </w:rPr>
              <w:t>
</w:t>
            </w:r>
            <w:r>
              <w:rPr>
                <w:rFonts w:ascii="Times New Roman"/>
                <w:b w:val="false"/>
                <w:i w:val="false"/>
                <w:color w:val="000000"/>
                <w:sz w:val="20"/>
              </w:rPr>
              <w:t>указанием даты</w:t>
            </w:r>
            <w:r>
              <w:br/>
            </w:r>
            <w:r>
              <w:rPr>
                <w:rFonts w:ascii="Times New Roman"/>
                <w:b w:val="false"/>
                <w:i w:val="false"/>
                <w:color w:val="000000"/>
                <w:sz w:val="20"/>
              </w:rPr>
              <w:t>
</w:t>
            </w:r>
            <w:r>
              <w:rPr>
                <w:rFonts w:ascii="Times New Roman"/>
                <w:b w:val="false"/>
                <w:i w:val="false"/>
                <w:color w:val="000000"/>
                <w:sz w:val="20"/>
              </w:rPr>
              <w:t>поступления и</w:t>
            </w:r>
            <w:r>
              <w:br/>
            </w:r>
            <w:r>
              <w:rPr>
                <w:rFonts w:ascii="Times New Roman"/>
                <w:b w:val="false"/>
                <w:i w:val="false"/>
                <w:color w:val="000000"/>
                <w:sz w:val="20"/>
              </w:rPr>
              <w:t>
</w:t>
            </w:r>
            <w:r>
              <w:rPr>
                <w:rFonts w:ascii="Times New Roman"/>
                <w:b w:val="false"/>
                <w:i w:val="false"/>
                <w:color w:val="000000"/>
                <w:sz w:val="20"/>
              </w:rPr>
              <w:t>входящего</w:t>
            </w:r>
            <w:r>
              <w:br/>
            </w:r>
            <w:r>
              <w:rPr>
                <w:rFonts w:ascii="Times New Roman"/>
                <w:b w:val="false"/>
                <w:i w:val="false"/>
                <w:color w:val="000000"/>
                <w:sz w:val="20"/>
              </w:rPr>
              <w:t>
</w:t>
            </w:r>
            <w:r>
              <w:rPr>
                <w:rFonts w:ascii="Times New Roman"/>
                <w:b w:val="false"/>
                <w:i w:val="false"/>
                <w:color w:val="000000"/>
                <w:sz w:val="20"/>
              </w:rPr>
              <w:t>номера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 xml:space="preserve">заявления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предоставленного перечня документов на</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предъявляемым</w:t>
            </w:r>
            <w:r>
              <w:br/>
            </w:r>
            <w:r>
              <w:rPr>
                <w:rFonts w:ascii="Times New Roman"/>
                <w:b w:val="false"/>
                <w:i w:val="false"/>
                <w:color w:val="000000"/>
                <w:sz w:val="20"/>
              </w:rPr>
              <w:t>
</w:t>
            </w:r>
            <w:r>
              <w:rPr>
                <w:rFonts w:ascii="Times New Roman"/>
                <w:b w:val="false"/>
                <w:i w:val="false"/>
                <w:color w:val="000000"/>
                <w:sz w:val="20"/>
              </w:rPr>
              <w:t>требованиям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уведомления о проведении аттестации на право занятия нотариальной деятельностью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аттестации на право занятия нотариальной деятельностью</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заявления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 с проставлением</w:t>
            </w:r>
            <w:r>
              <w:br/>
            </w:r>
            <w:r>
              <w:rPr>
                <w:rFonts w:ascii="Times New Roman"/>
                <w:b w:val="false"/>
                <w:i w:val="false"/>
                <w:color w:val="000000"/>
                <w:sz w:val="20"/>
              </w:rPr>
              <w:t>
</w:t>
            </w:r>
            <w:r>
              <w:rPr>
                <w:rFonts w:ascii="Times New Roman"/>
                <w:b w:val="false"/>
                <w:i w:val="false"/>
                <w:color w:val="000000"/>
                <w:sz w:val="20"/>
              </w:rPr>
              <w:t>в правом</w:t>
            </w:r>
            <w:r>
              <w:br/>
            </w:r>
            <w:r>
              <w:rPr>
                <w:rFonts w:ascii="Times New Roman"/>
                <w:b w:val="false"/>
                <w:i w:val="false"/>
                <w:color w:val="000000"/>
                <w:sz w:val="20"/>
              </w:rPr>
              <w:t>
</w:t>
            </w:r>
            <w:r>
              <w:rPr>
                <w:rFonts w:ascii="Times New Roman"/>
                <w:b w:val="false"/>
                <w:i w:val="false"/>
                <w:color w:val="000000"/>
                <w:sz w:val="20"/>
              </w:rPr>
              <w:t>нижнем углу</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регистрационного штампа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w:t>
            </w:r>
            <w:r>
              <w:br/>
            </w:r>
            <w:r>
              <w:rPr>
                <w:rFonts w:ascii="Times New Roman"/>
                <w:b w:val="false"/>
                <w:i w:val="false"/>
                <w:color w:val="000000"/>
                <w:sz w:val="20"/>
              </w:rPr>
              <w:t>
</w:t>
            </w:r>
            <w:r>
              <w:rPr>
                <w:rFonts w:ascii="Times New Roman"/>
                <w:b w:val="false"/>
                <w:i w:val="false"/>
                <w:color w:val="000000"/>
                <w:sz w:val="20"/>
              </w:rPr>
              <w:t>резолюцией,</w:t>
            </w:r>
            <w:r>
              <w:br/>
            </w:r>
            <w:r>
              <w:rPr>
                <w:rFonts w:ascii="Times New Roman"/>
                <w:b w:val="false"/>
                <w:i w:val="false"/>
                <w:color w:val="000000"/>
                <w:sz w:val="20"/>
              </w:rPr>
              <w:t>
</w:t>
            </w:r>
            <w:r>
              <w:rPr>
                <w:rFonts w:ascii="Times New Roman"/>
                <w:b w:val="false"/>
                <w:i w:val="false"/>
                <w:color w:val="000000"/>
                <w:sz w:val="20"/>
              </w:rPr>
              <w:t>содержащей</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ответственного исполнителя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w:t>
            </w:r>
            <w:r>
              <w:br/>
            </w:r>
            <w:r>
              <w:rPr>
                <w:rFonts w:ascii="Times New Roman"/>
                <w:b w:val="false"/>
                <w:i w:val="false"/>
                <w:color w:val="000000"/>
                <w:sz w:val="20"/>
              </w:rPr>
              <w:t>
</w:t>
            </w:r>
            <w:r>
              <w:rPr>
                <w:rFonts w:ascii="Times New Roman"/>
                <w:b w:val="false"/>
                <w:i w:val="false"/>
                <w:color w:val="000000"/>
                <w:sz w:val="20"/>
              </w:rPr>
              <w:t>резолюцией,</w:t>
            </w:r>
            <w:r>
              <w:br/>
            </w:r>
            <w:r>
              <w:rPr>
                <w:rFonts w:ascii="Times New Roman"/>
                <w:b w:val="false"/>
                <w:i w:val="false"/>
                <w:color w:val="000000"/>
                <w:sz w:val="20"/>
              </w:rPr>
              <w:t>
</w:t>
            </w:r>
            <w:r>
              <w:rPr>
                <w:rFonts w:ascii="Times New Roman"/>
                <w:b w:val="false"/>
                <w:i w:val="false"/>
                <w:color w:val="000000"/>
                <w:sz w:val="20"/>
              </w:rPr>
              <w:t>содержащей</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ответственного исполнителя в отделе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оформленное уведомление о проведении аттестации на право занятия нотариальной деятельностью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оформленный результат государственный услуги</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рабочих дней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сдачи аттестации на право занятия нотариальной деятельностью</w:t>
            </w:r>
          </w:p>
        </w:tc>
      </w:tr>
    </w:tbl>
    <w:bookmarkStart w:name="z25" w:id="11"/>
    <w:p>
      <w:pPr>
        <w:spacing w:after="0"/>
        <w:ind w:left="0"/>
        <w:jc w:val="both"/>
      </w:pPr>
      <w:r>
        <w:rPr>
          <w:rFonts w:ascii="Times New Roman"/>
          <w:b w:val="false"/>
          <w:i w:val="false"/>
          <w:color w:val="000000"/>
          <w:sz w:val="28"/>
        </w:rPr>
        <w:t>
</w:t>
      </w:r>
      <w:r>
        <w:rPr>
          <w:rFonts w:ascii="Times New Roman"/>
          <w:b/>
          <w:i w:val="false"/>
          <w:color w:val="000000"/>
          <w:sz w:val="28"/>
        </w:rPr>
        <w:t>Таблица 2. Варианты использования. Основной процесс.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2847"/>
        <w:gridCol w:w="2921"/>
        <w:gridCol w:w="2931"/>
        <w:gridCol w:w="238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Канцелярии услугодателя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услугодателя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оказанием юридических услуг населению</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оказанием юридических услуг населению</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Аттестационная комиссия юстиции на право занятия нотариальной деятельностью</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заявления и</w:t>
            </w:r>
            <w:r>
              <w:br/>
            </w:r>
            <w:r>
              <w:rPr>
                <w:rFonts w:ascii="Times New Roman"/>
                <w:b w:val="false"/>
                <w:i w:val="false"/>
                <w:color w:val="000000"/>
                <w:sz w:val="20"/>
              </w:rPr>
              <w:t>
</w:t>
            </w:r>
            <w:r>
              <w:rPr>
                <w:rFonts w:ascii="Times New Roman"/>
                <w:b w:val="false"/>
                <w:i w:val="false"/>
                <w:color w:val="000000"/>
                <w:sz w:val="20"/>
              </w:rPr>
              <w:t>перечня необходимых,</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заявление в журнале</w:t>
            </w:r>
            <w:r>
              <w:br/>
            </w:r>
            <w:r>
              <w:rPr>
                <w:rFonts w:ascii="Times New Roman"/>
                <w:b w:val="false"/>
                <w:i w:val="false"/>
                <w:color w:val="000000"/>
                <w:sz w:val="20"/>
              </w:rPr>
              <w:t>
</w:t>
            </w:r>
            <w:r>
              <w:rPr>
                <w:rFonts w:ascii="Times New Roman"/>
                <w:b w:val="false"/>
                <w:i w:val="false"/>
                <w:color w:val="000000"/>
                <w:sz w:val="20"/>
              </w:rPr>
              <w:t>регистрации, при</w:t>
            </w:r>
            <w:r>
              <w:br/>
            </w:r>
            <w:r>
              <w:rPr>
                <w:rFonts w:ascii="Times New Roman"/>
                <w:b w:val="false"/>
                <w:i w:val="false"/>
                <w:color w:val="000000"/>
                <w:sz w:val="20"/>
              </w:rPr>
              <w:t>
</w:t>
            </w:r>
            <w:r>
              <w:rPr>
                <w:rFonts w:ascii="Times New Roman"/>
                <w:b w:val="false"/>
                <w:i w:val="false"/>
                <w:color w:val="000000"/>
                <w:sz w:val="20"/>
              </w:rPr>
              <w:t>этом в правом нижнем</w:t>
            </w:r>
            <w:r>
              <w:br/>
            </w:r>
            <w:r>
              <w:rPr>
                <w:rFonts w:ascii="Times New Roman"/>
                <w:b w:val="false"/>
                <w:i w:val="false"/>
                <w:color w:val="000000"/>
                <w:sz w:val="20"/>
              </w:rPr>
              <w:t>
</w:t>
            </w:r>
            <w:r>
              <w:rPr>
                <w:rFonts w:ascii="Times New Roman"/>
                <w:b w:val="false"/>
                <w:i w:val="false"/>
                <w:color w:val="000000"/>
                <w:sz w:val="20"/>
              </w:rPr>
              <w:t>углу 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 указанием</w:t>
            </w:r>
            <w:r>
              <w:br/>
            </w:r>
            <w:r>
              <w:rPr>
                <w:rFonts w:ascii="Times New Roman"/>
                <w:b w:val="false"/>
                <w:i w:val="false"/>
                <w:color w:val="000000"/>
                <w:sz w:val="20"/>
              </w:rPr>
              <w:t>
</w:t>
            </w:r>
            <w:r>
              <w:rPr>
                <w:rFonts w:ascii="Times New Roman"/>
                <w:b w:val="false"/>
                <w:i w:val="false"/>
                <w:color w:val="000000"/>
                <w:sz w:val="20"/>
              </w:rPr>
              <w:t>даты поступления и</w:t>
            </w:r>
            <w:r>
              <w:br/>
            </w:r>
            <w:r>
              <w:rPr>
                <w:rFonts w:ascii="Times New Roman"/>
                <w:b w:val="false"/>
                <w:i w:val="false"/>
                <w:color w:val="000000"/>
                <w:sz w:val="20"/>
              </w:rPr>
              <w:t>
</w:t>
            </w:r>
            <w:r>
              <w:rPr>
                <w:rFonts w:ascii="Times New Roman"/>
                <w:b w:val="false"/>
                <w:i w:val="false"/>
                <w:color w:val="000000"/>
                <w:sz w:val="20"/>
              </w:rPr>
              <w:t>входящего номера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Рассмотрение</w:t>
            </w:r>
            <w:r>
              <w:br/>
            </w:r>
            <w:r>
              <w:rPr>
                <w:rFonts w:ascii="Times New Roman"/>
                <w:b w:val="false"/>
                <w:i w:val="false"/>
                <w:color w:val="000000"/>
                <w:sz w:val="20"/>
              </w:rPr>
              <w:t>
</w:t>
            </w:r>
            <w:r>
              <w:rPr>
                <w:rFonts w:ascii="Times New Roman"/>
                <w:b w:val="false"/>
                <w:i w:val="false"/>
                <w:color w:val="000000"/>
                <w:sz w:val="20"/>
              </w:rPr>
              <w:t>заявления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Рассмотрение</w:t>
            </w:r>
            <w:r>
              <w:br/>
            </w:r>
            <w:r>
              <w:rPr>
                <w:rFonts w:ascii="Times New Roman"/>
                <w:b w:val="false"/>
                <w:i w:val="false"/>
                <w:color w:val="000000"/>
                <w:sz w:val="20"/>
              </w:rPr>
              <w:t>
</w:t>
            </w:r>
            <w:r>
              <w:rPr>
                <w:rFonts w:ascii="Times New Roman"/>
                <w:b w:val="false"/>
                <w:i w:val="false"/>
                <w:color w:val="000000"/>
                <w:sz w:val="20"/>
              </w:rPr>
              <w:t>предоставленного</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предъявляемым</w:t>
            </w:r>
            <w:r>
              <w:br/>
            </w:r>
            <w:r>
              <w:rPr>
                <w:rFonts w:ascii="Times New Roman"/>
                <w:b w:val="false"/>
                <w:i w:val="false"/>
                <w:color w:val="000000"/>
                <w:sz w:val="20"/>
              </w:rPr>
              <w:t>
</w:t>
            </w:r>
            <w:r>
              <w:rPr>
                <w:rFonts w:ascii="Times New Roman"/>
                <w:b w:val="false"/>
                <w:i w:val="false"/>
                <w:color w:val="000000"/>
                <w:sz w:val="20"/>
              </w:rPr>
              <w:t>требованиям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Оформление письма на уведомления о проведении аттестации на право занятия нотариальной деятельностью.</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Проведение аттестации на право занятия нотариальной деятельностью.</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Направление</w:t>
            </w:r>
            <w:r>
              <w:br/>
            </w:r>
            <w:r>
              <w:rPr>
                <w:rFonts w:ascii="Times New Roman"/>
                <w:b w:val="false"/>
                <w:i w:val="false"/>
                <w:color w:val="000000"/>
                <w:sz w:val="20"/>
              </w:rPr>
              <w:t>
</w:t>
            </w:r>
            <w:r>
              <w:rPr>
                <w:rFonts w:ascii="Times New Roman"/>
                <w:b w:val="false"/>
                <w:i w:val="false"/>
                <w:color w:val="000000"/>
                <w:sz w:val="20"/>
              </w:rPr>
              <w:t>уведомления о проведении аттестации на право занятия нотариальной деятельностью.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Подписание</w:t>
            </w:r>
            <w:r>
              <w:br/>
            </w:r>
            <w:r>
              <w:rPr>
                <w:rFonts w:ascii="Times New Roman"/>
                <w:b w:val="false"/>
                <w:i w:val="false"/>
                <w:color w:val="000000"/>
                <w:sz w:val="20"/>
              </w:rPr>
              <w:t>
</w:t>
            </w:r>
            <w:r>
              <w:rPr>
                <w:rFonts w:ascii="Times New Roman"/>
                <w:b w:val="false"/>
                <w:i w:val="false"/>
                <w:color w:val="000000"/>
                <w:sz w:val="20"/>
              </w:rPr>
              <w:t>уведомления о проведении аттестации на право занятия нотариальной деятельностью.</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Выдача результата государственной услуги</w:t>
            </w:r>
          </w:p>
        </w:tc>
      </w:tr>
    </w:tbl>
    <w:bookmarkStart w:name="z26"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w:t>
      </w:r>
      <w:r>
        <w:br/>
      </w:r>
      <w:r>
        <w:rPr>
          <w:rFonts w:ascii="Times New Roman"/>
          <w:b w:val="false"/>
          <w:i w:val="false"/>
          <w:color w:val="000000"/>
          <w:sz w:val="28"/>
        </w:rPr>
        <w:t xml:space="preserve">
услуги «Проведение аттестации на    </w:t>
      </w:r>
      <w:r>
        <w:br/>
      </w:r>
      <w:r>
        <w:rPr>
          <w:rFonts w:ascii="Times New Roman"/>
          <w:b w:val="false"/>
          <w:i w:val="false"/>
          <w:color w:val="000000"/>
          <w:sz w:val="28"/>
        </w:rPr>
        <w:t>
право занятия нотариальной деятельностью»</w:t>
      </w:r>
    </w:p>
    <w:bookmarkEnd w:id="12"/>
    <w:p>
      <w:pPr>
        <w:spacing w:after="0"/>
        <w:ind w:left="0"/>
        <w:jc w:val="both"/>
      </w:pPr>
      <w:r>
        <w:rPr>
          <w:rFonts w:ascii="Times New Roman"/>
          <w:b/>
          <w:i w:val="false"/>
          <w:color w:val="000000"/>
          <w:sz w:val="28"/>
        </w:rPr>
        <w:t>                           Справочник</w:t>
      </w:r>
      <w:r>
        <w:br/>
      </w:r>
      <w:r>
        <w:rPr>
          <w:rFonts w:ascii="Times New Roman"/>
          <w:b w:val="false"/>
          <w:i w:val="false"/>
          <w:color w:val="000000"/>
          <w:sz w:val="28"/>
        </w:rPr>
        <w:t>
</w:t>
      </w:r>
      <w:r>
        <w:rPr>
          <w:rFonts w:ascii="Times New Roman"/>
          <w:b/>
          <w:i w:val="false"/>
          <w:color w:val="000000"/>
          <w:sz w:val="28"/>
        </w:rPr>
        <w:t>        бизнес-процессов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«Проведение аттестации на право занятия нотариальной</w:t>
      </w:r>
      <w:r>
        <w:br/>
      </w:r>
      <w:r>
        <w:rPr>
          <w:rFonts w:ascii="Times New Roman"/>
          <w:b w:val="false"/>
          <w:i w:val="false"/>
          <w:color w:val="000000"/>
          <w:sz w:val="28"/>
        </w:rPr>
        <w:t>
                         </w:t>
      </w:r>
      <w:r>
        <w:rPr>
          <w:rFonts w:ascii="Times New Roman"/>
          <w:b w:val="false"/>
          <w:i w:val="false"/>
          <w:color w:val="000000"/>
          <w:sz w:val="28"/>
          <w:u w:val="single"/>
        </w:rPr>
        <w:t>деятельностью»</w:t>
      </w:r>
    </w:p>
    <w:p>
      <w:pPr>
        <w:spacing w:after="0"/>
        <w:ind w:left="0"/>
        <w:jc w:val="both"/>
      </w:pPr>
      <w:r>
        <w:rPr>
          <w:rFonts w:ascii="Times New Roman"/>
          <w:b w:val="false"/>
          <w:i w:val="false"/>
          <w:color w:val="ff0000"/>
          <w:sz w:val="28"/>
        </w:rPr>
        <w:t xml:space="preserve">      Сноска. Регламент дополнен приложением 2 в соответствии с приказом Министра юстиции РК от 19.06.2014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*При оказании услуги через территориальные подразделения</w:t>
      </w:r>
      <w:r>
        <w:br/>
      </w:r>
      <w:r>
        <w:rPr>
          <w:rFonts w:ascii="Times New Roman"/>
          <w:b w:val="false"/>
          <w:i w:val="false"/>
          <w:color w:val="000000"/>
          <w:sz w:val="28"/>
        </w:rPr>
        <w:t>
</w:t>
      </w:r>
      <w:r>
        <w:rPr>
          <w:rFonts w:ascii="Times New Roman"/>
          <w:b w:val="false"/>
          <w:i/>
          <w:color w:val="000000"/>
          <w:sz w:val="28"/>
        </w:rPr>
        <w:t>органов юстиции (Департаменты юстиции областей гг. Астана и Алматы)</w:t>
      </w:r>
    </w:p>
    <w:p>
      <w:pPr>
        <w:spacing w:after="0"/>
        <w:ind w:left="0"/>
        <w:jc w:val="both"/>
      </w:pPr>
      <w:r>
        <w:drawing>
          <wp:inline distT="0" distB="0" distL="0" distR="0">
            <wp:extent cx="104394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39400" cy="6337300"/>
                    </a:xfrm>
                    <a:prstGeom prst="rect">
                      <a:avLst/>
                    </a:prstGeom>
                  </pic:spPr>
                </pic:pic>
              </a:graphicData>
            </a:graphic>
          </wp:inline>
        </w:drawing>
      </w:r>
    </w:p>
    <w:p>
      <w:pPr>
        <w:spacing w:after="0"/>
        <w:ind w:left="0"/>
        <w:jc w:val="both"/>
      </w:pPr>
      <w:r>
        <w:rPr>
          <w:rFonts w:ascii="Times New Roman"/>
          <w:b w:val="false"/>
          <w:i w:val="false"/>
          <w:color w:val="000000"/>
          <w:sz w:val="28"/>
        </w:rPr>
        <w:t>*СФЕ - структурно - функциональная единица: взаимодействие</w:t>
      </w:r>
      <w:r>
        <w:br/>
      </w:r>
      <w:r>
        <w:rPr>
          <w:rFonts w:ascii="Times New Roman"/>
          <w:b w:val="false"/>
          <w:i w:val="false"/>
          <w:color w:val="000000"/>
          <w:sz w:val="28"/>
        </w:rPr>
        <w:t>
структурных подразделений (работников) услугодателя, центра</w:t>
      </w:r>
      <w:r>
        <w:br/>
      </w:r>
      <w:r>
        <w:rPr>
          <w:rFonts w:ascii="Times New Roman"/>
          <w:b w:val="false"/>
          <w:i w:val="false"/>
          <w:color w:val="000000"/>
          <w:sz w:val="28"/>
        </w:rPr>
        <w:t>
обслуживания населения, веб-портала «электронного правительства»;</w:t>
      </w:r>
    </w:p>
    <w:tbl>
      <w:tblPr>
        <w:tblW w:w="0" w:type="auto"/>
        <w:tblCellSpacing w:w="0" w:type="auto"/>
        <w:tblBorders>
          <w:top w:val="none"/>
          <w:left w:val="none"/>
          <w:bottom w:val="none"/>
          <w:right w:val="none"/>
          <w:insideH w:val="none"/>
          <w:insideV w:val="none"/>
        </w:tblBorders>
      </w:tblPr>
      <w:tblGrid>
        <w:gridCol w:w="1392"/>
        <w:gridCol w:w="585"/>
        <w:gridCol w:w="11823"/>
      </w:tblGrid>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5969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или завершение оказания государственной услуги;</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5969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процедуры (действия) услугополучателя и (или) СФЕ;</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5715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выбора;</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1778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 следующей процедуре (действию).</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ЕСЭДО – Единая система электронного документооборота государственных органов;</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«Е-лицензирование» – Информационная система «Е-лицензирование»;</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 - Портал «Электронное правительство».</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Государственный орган.</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СУ ГП РК – Информационная система Специальных учетов Генеральной Прокуратуры</w:t>
            </w:r>
          </w:p>
        </w:tc>
      </w:tr>
    </w:tbl>
    <w:bookmarkStart w:name="z27"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января 2014 года № 39</w:t>
      </w:r>
    </w:p>
    <w:bookmarkEnd w:id="13"/>
    <w:bookmarkStart w:name="z28" w:id="1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лицензии, переоформление, выдача дубликатов лицензии</w:t>
      </w:r>
      <w:r>
        <w:br/>
      </w:r>
      <w:r>
        <w:rPr>
          <w:rFonts w:ascii="Times New Roman"/>
          <w:b/>
          <w:i w:val="false"/>
          <w:color w:val="000000"/>
        </w:rPr>
        <w:t>
на право занятия нотариальной деятельностью»</w:t>
      </w:r>
    </w:p>
    <w:bookmarkEnd w:id="14"/>
    <w:bookmarkStart w:name="z29" w:id="15"/>
    <w:p>
      <w:pPr>
        <w:spacing w:after="0"/>
        <w:ind w:left="0"/>
        <w:jc w:val="left"/>
      </w:pPr>
      <w:r>
        <w:rPr>
          <w:rFonts w:ascii="Times New Roman"/>
          <w:b/>
          <w:i w:val="false"/>
          <w:color w:val="000000"/>
        </w:rPr>
        <w:t xml:space="preserve"> 
1. Общие положения</w:t>
      </w:r>
    </w:p>
    <w:bookmarkEnd w:id="15"/>
    <w:bookmarkStart w:name="z30" w:id="16"/>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право занятия нотариальной деятельностью»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право занятия нотариальной деятельностью», утвержденного постановлением Правительства Республики Казахстан от 31 декабря 2013 года № 1557 (далее - Стандарт) Комитетом регистрационной службы и оказания правовой помощи Министерства юстиции Республики Казахстан (далее – услугодатель), в том числе через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выдача </w:t>
      </w:r>
      <w:r>
        <w:rPr>
          <w:rFonts w:ascii="Times New Roman"/>
          <w:b w:val="false"/>
          <w:i w:val="false"/>
          <w:color w:val="000000"/>
          <w:sz w:val="28"/>
        </w:rPr>
        <w:t>лицензии</w:t>
      </w:r>
      <w:r>
        <w:rPr>
          <w:rFonts w:ascii="Times New Roman"/>
          <w:b w:val="false"/>
          <w:i w:val="false"/>
          <w:color w:val="000000"/>
          <w:sz w:val="28"/>
        </w:rPr>
        <w:t>, переоформление, выдача дубликата лицензии на право занятия нотариальной деятельностью (в электронном виде) либо мотивированный ответ об отказе в оказании государственной услуги.</w:t>
      </w:r>
    </w:p>
    <w:bookmarkEnd w:id="16"/>
    <w:bookmarkStart w:name="z33" w:id="17"/>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17"/>
    <w:bookmarkStart w:name="z34" w:id="18"/>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 необходимых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5. Процедуры (действия), входящие в состав процесса оказания государственной услуги:</w:t>
      </w:r>
      <w:r>
        <w:br/>
      </w:r>
      <w:r>
        <w:rPr>
          <w:rFonts w:ascii="Times New Roman"/>
          <w:b w:val="false"/>
          <w:i w:val="false"/>
          <w:color w:val="000000"/>
          <w:sz w:val="28"/>
        </w:rPr>
        <w:t>
      1) регистрация заявления в канцелярии услугодателя;</w:t>
      </w:r>
      <w:r>
        <w:br/>
      </w:r>
      <w:r>
        <w:rPr>
          <w:rFonts w:ascii="Times New Roman"/>
          <w:b w:val="false"/>
          <w:i w:val="false"/>
          <w:color w:val="000000"/>
          <w:sz w:val="28"/>
        </w:rPr>
        <w:t>
      2) рассмотрение заявления руководителем управления оказания юридических услуг и лицензирования;</w:t>
      </w:r>
      <w:r>
        <w:br/>
      </w:r>
      <w:r>
        <w:rPr>
          <w:rFonts w:ascii="Times New Roman"/>
          <w:b w:val="false"/>
          <w:i w:val="false"/>
          <w:color w:val="000000"/>
          <w:sz w:val="28"/>
        </w:rPr>
        <w:t>
      3) рассмотрение заявления и оформление результата оказания государственной услуги экспертом управления оказания юридических услуг и лицензирования;</w:t>
      </w:r>
      <w:r>
        <w:br/>
      </w:r>
      <w:r>
        <w:rPr>
          <w:rFonts w:ascii="Times New Roman"/>
          <w:b w:val="false"/>
          <w:i w:val="false"/>
          <w:color w:val="000000"/>
          <w:sz w:val="28"/>
        </w:rPr>
        <w:t>
      4) подписание результата оказания государственной услуги руководителем услугодателя;</w:t>
      </w:r>
      <w:r>
        <w:br/>
      </w:r>
      <w:r>
        <w:rPr>
          <w:rFonts w:ascii="Times New Roman"/>
          <w:b w:val="false"/>
          <w:i w:val="false"/>
          <w:color w:val="000000"/>
          <w:sz w:val="28"/>
        </w:rPr>
        <w:t>
      5) направление результата оказания государственной услуги услугополучателю.</w:t>
      </w:r>
    </w:p>
    <w:bookmarkEnd w:id="18"/>
    <w:bookmarkStart w:name="z36" w:id="1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19"/>
    <w:bookmarkStart w:name="z37" w:id="20"/>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r>
        <w:br/>
      </w:r>
      <w:r>
        <w:rPr>
          <w:rFonts w:ascii="Times New Roman"/>
          <w:b w:val="false"/>
          <w:i w:val="false"/>
          <w:color w:val="000000"/>
          <w:sz w:val="28"/>
        </w:rPr>
        <w:t>
      1) сотрудник канцелярии услугодателя;</w:t>
      </w:r>
      <w:r>
        <w:br/>
      </w:r>
      <w:r>
        <w:rPr>
          <w:rFonts w:ascii="Times New Roman"/>
          <w:b w:val="false"/>
          <w:i w:val="false"/>
          <w:color w:val="000000"/>
          <w:sz w:val="28"/>
        </w:rPr>
        <w:t>
      2) руководитель услугодателя;</w:t>
      </w:r>
      <w:r>
        <w:br/>
      </w:r>
      <w:r>
        <w:rPr>
          <w:rFonts w:ascii="Times New Roman"/>
          <w:b w:val="false"/>
          <w:i w:val="false"/>
          <w:color w:val="000000"/>
          <w:sz w:val="28"/>
        </w:rPr>
        <w:t>
      3) руководитель управления оказания юридических услуг и лицензирования;</w:t>
      </w:r>
      <w:r>
        <w:br/>
      </w:r>
      <w:r>
        <w:rPr>
          <w:rFonts w:ascii="Times New Roman"/>
          <w:b w:val="false"/>
          <w:i w:val="false"/>
          <w:color w:val="000000"/>
          <w:sz w:val="28"/>
        </w:rPr>
        <w:t>
      4) эксперт управления оказания юридических услуг и лицензирования.</w:t>
      </w:r>
      <w:r>
        <w:br/>
      </w: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управления оказания юридических услуг и лицензирование,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r>
        <w:br/>
      </w:r>
      <w:r>
        <w:rPr>
          <w:rFonts w:ascii="Times New Roman"/>
          <w:b w:val="false"/>
          <w:i w:val="false"/>
          <w:color w:val="000000"/>
          <w:sz w:val="28"/>
        </w:rPr>
        <w:t>
      2) руководитель управления оказания юридических услуг и лицензирования в течение 1 (одного) рабочего дня со дня регистрации документов отписывает эксперту управления оказания юридических услуг и лицензирования;</w:t>
      </w:r>
      <w:r>
        <w:br/>
      </w:r>
      <w:r>
        <w:rPr>
          <w:rFonts w:ascii="Times New Roman"/>
          <w:b w:val="false"/>
          <w:i w:val="false"/>
          <w:color w:val="000000"/>
          <w:sz w:val="28"/>
        </w:rPr>
        <w:t>
      3) эксперт управления оказания юридических услуг и лицензирования с момента сдачи пакета документов услугодателю, рассматривает заявление услугополучателя, затем направляет на подписание руководителю услугодателя (при выдаче и переоформлении лицензии срок 15 (пятнадцать) рабочих дней, при выдаче дубликатов лицензии и (или) приложения к лицензии срок 2 (два) рабочих дня);</w:t>
      </w:r>
      <w:r>
        <w:br/>
      </w:r>
      <w:r>
        <w:rPr>
          <w:rFonts w:ascii="Times New Roman"/>
          <w:b w:val="false"/>
          <w:i w:val="false"/>
          <w:color w:val="000000"/>
          <w:sz w:val="28"/>
        </w:rPr>
        <w:t>
      4) руководитель услугодателя в течение 1 (одного) рабочего дня подписывает лицензию, или дубликат лицензии;</w:t>
      </w:r>
      <w:r>
        <w:br/>
      </w:r>
      <w:r>
        <w:rPr>
          <w:rFonts w:ascii="Times New Roman"/>
          <w:b w:val="false"/>
          <w:i w:val="false"/>
          <w:color w:val="000000"/>
          <w:sz w:val="28"/>
        </w:rPr>
        <w:t>
      5) сотрудник канцелярии услугодателя в течение 1 (одного) рабочего дня направляет результат оказания государственной услуги через почту на адрес услугополучателя.</w:t>
      </w:r>
    </w:p>
    <w:bookmarkEnd w:id="20"/>
    <w:bookmarkStart w:name="z38" w:id="21"/>
    <w:p>
      <w:pPr>
        <w:spacing w:after="0"/>
        <w:ind w:left="0"/>
        <w:jc w:val="left"/>
      </w:pPr>
      <w:r>
        <w:rPr>
          <w:rFonts w:ascii="Times New Roman"/>
          <w:b/>
          <w:i w:val="false"/>
          <w:color w:val="000000"/>
        </w:rPr>
        <w:t xml:space="preserve"> 
4. Описание порядка взаимодействия и использования</w:t>
      </w:r>
      <w:r>
        <w:br/>
      </w:r>
      <w:r>
        <w:rPr>
          <w:rFonts w:ascii="Times New Roman"/>
          <w:b/>
          <w:i w:val="false"/>
          <w:color w:val="000000"/>
        </w:rPr>
        <w:t>
информационных систем в процессе оказания</w:t>
      </w:r>
      <w:r>
        <w:br/>
      </w:r>
      <w:r>
        <w:rPr>
          <w:rFonts w:ascii="Times New Roman"/>
          <w:b/>
          <w:i w:val="false"/>
          <w:color w:val="000000"/>
        </w:rPr>
        <w:t>
государственной услуги</w:t>
      </w:r>
    </w:p>
    <w:bookmarkEnd w:id="21"/>
    <w:bookmarkStart w:name="z39" w:id="22"/>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Услугополучатель подает запрос через портал, данный запрос отправляется на рассмотрение услугодателю.</w:t>
      </w:r>
      <w:r>
        <w:br/>
      </w:r>
      <w:r>
        <w:rPr>
          <w:rFonts w:ascii="Times New Roman"/>
          <w:b w:val="false"/>
          <w:i w:val="false"/>
          <w:color w:val="000000"/>
          <w:sz w:val="28"/>
        </w:rPr>
        <w:t>
      Примечание: услугополучатель должен быть зарегистрирован и авторизован на портале.</w:t>
      </w:r>
      <w:r>
        <w:br/>
      </w:r>
      <w:r>
        <w:rPr>
          <w:rFonts w:ascii="Times New Roman"/>
          <w:b w:val="false"/>
          <w:i w:val="false"/>
          <w:color w:val="000000"/>
          <w:sz w:val="28"/>
        </w:rPr>
        <w:t>
      Услугополучатель для заявки на получение государственной услуги на портале выбирает «Выдача лицензии, переоформление, выдача дубликатов лицензии на право занятия нотариальной деятельностью». Портал формирует первый шаг подачи запроса, автоматически заполняя данные об услугополучателе.</w:t>
      </w:r>
      <w:r>
        <w:br/>
      </w:r>
      <w:r>
        <w:rPr>
          <w:rFonts w:ascii="Times New Roman"/>
          <w:b w:val="false"/>
          <w:i w:val="false"/>
          <w:color w:val="000000"/>
          <w:sz w:val="28"/>
        </w:rPr>
        <w:t>
      Услугополучатель заполняет данные в всплывающих окнах:</w:t>
      </w:r>
      <w:r>
        <w:br/>
      </w:r>
      <w:r>
        <w:rPr>
          <w:rFonts w:ascii="Times New Roman"/>
          <w:b w:val="false"/>
          <w:i w:val="false"/>
          <w:color w:val="000000"/>
          <w:sz w:val="28"/>
        </w:rPr>
        <w:t>
      1) информацию об оплате в бюджет </w:t>
      </w:r>
      <w:r>
        <w:rPr>
          <w:rFonts w:ascii="Times New Roman"/>
          <w:b w:val="false"/>
          <w:i w:val="false"/>
          <w:color w:val="000000"/>
          <w:sz w:val="28"/>
        </w:rPr>
        <w:t>лицензионного сбора</w:t>
      </w:r>
      <w:r>
        <w:rPr>
          <w:rFonts w:ascii="Times New Roman"/>
          <w:b w:val="false"/>
          <w:i w:val="false"/>
          <w:color w:val="000000"/>
          <w:sz w:val="28"/>
        </w:rPr>
        <w:t xml:space="preserve"> через платежный шлюз электронного правительства (далее - ПШЭП), в случае наличия квитанции на бумажном носителе прикрепляется к запросу в виде электронной копии документа;</w:t>
      </w:r>
      <w:r>
        <w:br/>
      </w:r>
      <w:r>
        <w:rPr>
          <w:rFonts w:ascii="Times New Roman"/>
          <w:b w:val="false"/>
          <w:i w:val="false"/>
          <w:color w:val="000000"/>
          <w:sz w:val="28"/>
        </w:rPr>
        <w:t>
      2) </w:t>
      </w:r>
      <w:r>
        <w:rPr>
          <w:rFonts w:ascii="Times New Roman"/>
          <w:b w:val="false"/>
          <w:i w:val="false"/>
          <w:color w:val="000000"/>
          <w:sz w:val="28"/>
        </w:rPr>
        <w:t>медицинские</w:t>
      </w:r>
      <w:r>
        <w:rPr>
          <w:rFonts w:ascii="Times New Roman"/>
          <w:b w:val="false"/>
          <w:i w:val="false"/>
          <w:color w:val="000000"/>
          <w:sz w:val="28"/>
        </w:rPr>
        <w:t> </w:t>
      </w:r>
      <w:r>
        <w:rPr>
          <w:rFonts w:ascii="Times New Roman"/>
          <w:b w:val="false"/>
          <w:i w:val="false"/>
          <w:color w:val="000000"/>
          <w:sz w:val="28"/>
        </w:rPr>
        <w:t>справки</w:t>
      </w:r>
      <w:r>
        <w:rPr>
          <w:rFonts w:ascii="Times New Roman"/>
          <w:b w:val="false"/>
          <w:i w:val="false"/>
          <w:color w:val="000000"/>
          <w:sz w:val="28"/>
        </w:rPr>
        <w:t xml:space="preserve"> из наркологического и психиатрического диспансеров, выданные по местожительству услугополучателя с указанием сведений по всей Республике Казахстан (прикрепляется к электронному запросу в виде электронной сканированной копии);</w:t>
      </w:r>
      <w:r>
        <w:br/>
      </w:r>
      <w:r>
        <w:rPr>
          <w:rFonts w:ascii="Times New Roman"/>
          <w:b w:val="false"/>
          <w:i w:val="false"/>
          <w:color w:val="000000"/>
          <w:sz w:val="28"/>
        </w:rPr>
        <w:t>
      3) форма сведений в соответствии с квалификационными требованиями,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Стандарту;</w:t>
      </w:r>
      <w:r>
        <w:br/>
      </w:r>
      <w:r>
        <w:rPr>
          <w:rFonts w:ascii="Times New Roman"/>
          <w:b w:val="false"/>
          <w:i w:val="false"/>
          <w:color w:val="000000"/>
          <w:sz w:val="28"/>
        </w:rPr>
        <w:t>
      4) заключение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Услугополучатель сохраняет запрос, подписывая ее электронной цифровой подписью (далее – ЭЦП).</w:t>
      </w:r>
      <w:r>
        <w:br/>
      </w: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9. Описание порядка обращения и последовательности процедур (действий) услугодателя через портал при личном обращении услугополучателя в виде диаграммы в графической форме функционального взаимодействия информационных систем, задействованных в оказании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на рассмотрение руководителю управления оказания юридических услуг и лицензирования;</w:t>
      </w:r>
      <w:r>
        <w:br/>
      </w:r>
      <w:r>
        <w:rPr>
          <w:rFonts w:ascii="Times New Roman"/>
          <w:b w:val="false"/>
          <w:i w:val="false"/>
          <w:color w:val="000000"/>
          <w:sz w:val="28"/>
        </w:rPr>
        <w:t>
      2) руководитель управления оказания юридических услуг и лицензирования в течение 1 (одного) рабочего дня со дня поступления документов отписывает эксперту управления оказания юридических услуг и лицензирования;</w:t>
      </w:r>
      <w:r>
        <w:br/>
      </w:r>
      <w:r>
        <w:rPr>
          <w:rFonts w:ascii="Times New Roman"/>
          <w:b w:val="false"/>
          <w:i w:val="false"/>
          <w:color w:val="000000"/>
          <w:sz w:val="28"/>
        </w:rPr>
        <w:t>
      3) эксперт управления оказания юридических услуг и лицензирование с момента получения запроса через портал, рассматривает запрос услугополучателя, затем направляет на подписание руководителю услугодателя (при выдаче и переоформлении лицензии срок 15 (пятнадцать) рабочих дней, при выдаче дубликатов лицензии и (или) приложения к лицензии срок 2 (два) рабочих дня);</w:t>
      </w:r>
      <w:r>
        <w:br/>
      </w:r>
      <w:r>
        <w:rPr>
          <w:rFonts w:ascii="Times New Roman"/>
          <w:b w:val="false"/>
          <w:i w:val="false"/>
          <w:color w:val="000000"/>
          <w:sz w:val="28"/>
        </w:rPr>
        <w:t>
      4) руководитель услугодателя в течение 1 (одного) рабочего дня подписывает лицензию.</w:t>
      </w:r>
      <w:r>
        <w:br/>
      </w:r>
      <w:r>
        <w:rPr>
          <w:rFonts w:ascii="Times New Roman"/>
          <w:b w:val="false"/>
          <w:i w:val="false"/>
          <w:color w:val="000000"/>
          <w:sz w:val="28"/>
        </w:rPr>
        <w:t>
      Выдача результата оказания государственной услуги услугополучателю автоматически отправляется в личный кабинет услугополучателя.</w:t>
      </w:r>
      <w:r>
        <w:br/>
      </w:r>
      <w:r>
        <w:rPr>
          <w:rFonts w:ascii="Times New Roman"/>
          <w:b w:val="false"/>
          <w:i w:val="false"/>
          <w:color w:val="000000"/>
          <w:sz w:val="28"/>
        </w:rPr>
        <w:t>
</w:t>
      </w:r>
      <w:r>
        <w:rPr>
          <w:rFonts w:ascii="Times New Roman"/>
          <w:b w:val="false"/>
          <w:i w:val="false"/>
          <w:color w:val="000000"/>
          <w:sz w:val="28"/>
        </w:rPr>
        <w:t>
      10.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11.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приведены формы, шаблоны бланков в соответствии с которыми должен быть представлен результат оказания электронной государственной услуг.</w:t>
      </w:r>
      <w:r>
        <w:br/>
      </w:r>
      <w:r>
        <w:rPr>
          <w:rFonts w:ascii="Times New Roman"/>
          <w:b w:val="false"/>
          <w:i w:val="false"/>
          <w:color w:val="000000"/>
          <w:sz w:val="28"/>
        </w:rPr>
        <w:t>
</w:t>
      </w:r>
      <w:r>
        <w:rPr>
          <w:rFonts w:ascii="Times New Roman"/>
          <w:b w:val="false"/>
          <w:i w:val="false"/>
          <w:color w:val="000000"/>
          <w:sz w:val="28"/>
        </w:rPr>
        <w:t>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13 в соответствии с приказом Министра юстиции РК от 19.06.2014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
    <w:bookmarkStart w:name="z4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на право занятия нотариальной деятельностью»</w:t>
      </w:r>
    </w:p>
    <w:bookmarkEnd w:id="23"/>
    <w:bookmarkStart w:name="z45" w:id="24"/>
    <w:p>
      <w:pPr>
        <w:spacing w:after="0"/>
        <w:ind w:left="0"/>
        <w:jc w:val="both"/>
      </w:pPr>
      <w:r>
        <w:rPr>
          <w:rFonts w:ascii="Times New Roman"/>
          <w:b w:val="false"/>
          <w:i w:val="false"/>
          <w:color w:val="000000"/>
          <w:sz w:val="28"/>
        </w:rPr>
        <w:t>
</w:t>
      </w:r>
      <w:r>
        <w:rPr>
          <w:rFonts w:ascii="Times New Roman"/>
          <w:b/>
          <w:i w:val="false"/>
          <w:color w:val="000000"/>
          <w:sz w:val="28"/>
        </w:rPr>
        <w:t>   Текстовое табличное описание последовательности процедур</w:t>
      </w:r>
      <w:r>
        <w:br/>
      </w:r>
      <w:r>
        <w:rPr>
          <w:rFonts w:ascii="Times New Roman"/>
          <w:b w:val="false"/>
          <w:i w:val="false"/>
          <w:color w:val="000000"/>
          <w:sz w:val="28"/>
        </w:rPr>
        <w:t>
       </w:t>
      </w:r>
      <w:r>
        <w:rPr>
          <w:rFonts w:ascii="Times New Roman"/>
          <w:b/>
          <w:i w:val="false"/>
          <w:color w:val="000000"/>
          <w:sz w:val="28"/>
        </w:rPr>
        <w:t>(действий), взаимодействий структурных подразделений</w:t>
      </w:r>
      <w:r>
        <w:br/>
      </w:r>
      <w:r>
        <w:rPr>
          <w:rFonts w:ascii="Times New Roman"/>
          <w:b w:val="false"/>
          <w:i w:val="false"/>
          <w:color w:val="000000"/>
          <w:sz w:val="28"/>
        </w:rPr>
        <w:t>
          </w:t>
      </w:r>
      <w:r>
        <w:rPr>
          <w:rFonts w:ascii="Times New Roman"/>
          <w:b/>
          <w:i w:val="false"/>
          <w:color w:val="000000"/>
          <w:sz w:val="28"/>
        </w:rPr>
        <w:t>(работников) услугодателя в процессе оказания</w:t>
      </w:r>
      <w:r>
        <w:br/>
      </w:r>
      <w:r>
        <w:rPr>
          <w:rFonts w:ascii="Times New Roman"/>
          <w:b w:val="false"/>
          <w:i w:val="false"/>
          <w:color w:val="000000"/>
          <w:sz w:val="28"/>
        </w:rPr>
        <w:t>
                    </w:t>
      </w:r>
      <w:r>
        <w:rPr>
          <w:rFonts w:ascii="Times New Roman"/>
          <w:b/>
          <w:i w:val="false"/>
          <w:color w:val="000000"/>
          <w:sz w:val="28"/>
        </w:rPr>
        <w:t>государственной услуги</w:t>
      </w:r>
    </w:p>
    <w:bookmarkEnd w:id="24"/>
    <w:bookmarkStart w:name="z46" w:id="25"/>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структурно–функциональных единиц</w:t>
      </w:r>
      <w:r>
        <w:br/>
      </w:r>
      <w:r>
        <w:rPr>
          <w:rFonts w:ascii="Times New Roman"/>
          <w:b w:val="false"/>
          <w:i w:val="false"/>
          <w:color w:val="000000"/>
          <w:sz w:val="28"/>
        </w:rPr>
        <w:t>
</w:t>
      </w:r>
      <w:r>
        <w:rPr>
          <w:rFonts w:ascii="Times New Roman"/>
          <w:b/>
          <w:i w:val="false"/>
          <w:color w:val="000000"/>
          <w:sz w:val="28"/>
        </w:rPr>
        <w:t>                       (далее - СФЕ)</w:t>
      </w:r>
    </w:p>
    <w:bookmarkEnd w:id="25"/>
    <w:tbl>
      <w:tblPr>
        <w:tblW w:w="0" w:type="auto"/>
        <w:tblCellSpacing w:w="0" w:type="auto"/>
        <w:tblBorders>
          <w:top w:val="none"/>
          <w:left w:val="none"/>
          <w:bottom w:val="none"/>
          <w:right w:val="none"/>
          <w:insideH w:val="none"/>
          <w:insideV w:val="none"/>
        </w:tblBorders>
      </w:tblPr>
      <w:tblGrid>
        <w:gridCol w:w="1430"/>
        <w:gridCol w:w="9"/>
        <w:gridCol w:w="2340"/>
        <w:gridCol w:w="2340"/>
        <w:gridCol w:w="4420"/>
        <w:gridCol w:w="2080"/>
        <w:gridCol w:w="381"/>
      </w:tblGrid>
      <w:tr>
        <w:trPr>
          <w:trHeight w:val="30" w:hRule="atLeast"/>
        </w:trPr>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(действия)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Канцелярия </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 оказания юридических услуг и лицензирование</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оказания юридических услуг и лицензирование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УО</w:t>
            </w:r>
          </w:p>
        </w:tc>
      </w:tr>
      <w:tr>
        <w:trPr>
          <w:trHeight w:val="30" w:hRule="atLeast"/>
        </w:trPr>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и</w:t>
            </w:r>
            <w:r>
              <w:br/>
            </w:r>
            <w:r>
              <w:rPr>
                <w:rFonts w:ascii="Times New Roman"/>
                <w:b w:val="false"/>
                <w:i w:val="false"/>
                <w:color w:val="000000"/>
                <w:sz w:val="20"/>
              </w:rPr>
              <w:t>
</w:t>
            </w:r>
            <w:r>
              <w:rPr>
                <w:rFonts w:ascii="Times New Roman"/>
                <w:b w:val="false"/>
                <w:i w:val="false"/>
                <w:color w:val="000000"/>
                <w:sz w:val="20"/>
              </w:rPr>
              <w:t>их описание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r>
              <w:br/>
            </w:r>
            <w:r>
              <w:rPr>
                <w:rFonts w:ascii="Times New Roman"/>
                <w:b w:val="false"/>
                <w:i w:val="false"/>
                <w:color w:val="000000"/>
                <w:sz w:val="20"/>
              </w:rPr>
              <w:t>
</w:t>
            </w:r>
            <w:r>
              <w:rPr>
                <w:rFonts w:ascii="Times New Roman"/>
                <w:b w:val="false"/>
                <w:i w:val="false"/>
                <w:color w:val="000000"/>
                <w:sz w:val="20"/>
              </w:rPr>
              <w:t>и перечня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выдачу</w:t>
            </w:r>
            <w:r>
              <w:br/>
            </w:r>
            <w:r>
              <w:rPr>
                <w:rFonts w:ascii="Times New Roman"/>
                <w:b w:val="false"/>
                <w:i w:val="false"/>
                <w:color w:val="000000"/>
                <w:sz w:val="20"/>
              </w:rPr>
              <w:t>
</w:t>
            </w:r>
            <w:r>
              <w:rPr>
                <w:rFonts w:ascii="Times New Roman"/>
                <w:b w:val="false"/>
                <w:i w:val="false"/>
                <w:color w:val="000000"/>
                <w:sz w:val="20"/>
              </w:rPr>
              <w:t>лицензии, переоформление или дубликата лицензии,</w:t>
            </w:r>
            <w:r>
              <w:br/>
            </w:r>
            <w:r>
              <w:rPr>
                <w:rFonts w:ascii="Times New Roman"/>
                <w:b w:val="false"/>
                <w:i w:val="false"/>
                <w:color w:val="000000"/>
                <w:sz w:val="20"/>
              </w:rPr>
              <w:t>
</w:t>
            </w:r>
            <w:r>
              <w:rPr>
                <w:rFonts w:ascii="Times New Roman"/>
                <w:b w:val="false"/>
                <w:i w:val="false"/>
                <w:color w:val="000000"/>
                <w:sz w:val="20"/>
              </w:rPr>
              <w:t>проводит регистрацию полученных документов,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Согласовывает регистрацию и отписывает эксперту управления оказания юридических услуг и лицензирование</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Рассматривает заявления услугополучателя внесение в реестр </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записей о выдаче</w:t>
            </w:r>
            <w:r>
              <w:br/>
            </w:r>
            <w:r>
              <w:rPr>
                <w:rFonts w:ascii="Times New Roman"/>
                <w:b w:val="false"/>
                <w:i w:val="false"/>
                <w:color w:val="000000"/>
                <w:sz w:val="20"/>
              </w:rPr>
              <w:t>
</w:t>
            </w:r>
            <w:r>
              <w:rPr>
                <w:rFonts w:ascii="Times New Roman"/>
                <w:b w:val="false"/>
                <w:i w:val="false"/>
                <w:color w:val="000000"/>
                <w:sz w:val="20"/>
              </w:rPr>
              <w:t>лицензии, переоформление или дубликата лицензии,</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лицензии, переоформление или дубликата лицензии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 xml:space="preserve">заявления, подписание лицензии, переоформление или дубликат лицензии. </w:t>
            </w:r>
          </w:p>
        </w:tc>
      </w:tr>
      <w:tr>
        <w:trPr>
          <w:trHeight w:val="30" w:hRule="atLeast"/>
        </w:trPr>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результат оказания государственной услуги через почту на адрес услугополучателя</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w:t>
            </w:r>
            <w:r>
              <w:br/>
            </w:r>
            <w:r>
              <w:rPr>
                <w:rFonts w:ascii="Times New Roman"/>
                <w:b w:val="false"/>
                <w:i w:val="false"/>
                <w:color w:val="000000"/>
                <w:sz w:val="20"/>
              </w:rPr>
              <w:t>
</w:t>
            </w:r>
            <w:r>
              <w:rPr>
                <w:rFonts w:ascii="Times New Roman"/>
                <w:b w:val="false"/>
                <w:i w:val="false"/>
                <w:color w:val="000000"/>
                <w:sz w:val="20"/>
              </w:rPr>
              <w:t>резолюцией,</w:t>
            </w:r>
            <w:r>
              <w:br/>
            </w:r>
            <w:r>
              <w:rPr>
                <w:rFonts w:ascii="Times New Roman"/>
                <w:b w:val="false"/>
                <w:i w:val="false"/>
                <w:color w:val="000000"/>
                <w:sz w:val="20"/>
              </w:rPr>
              <w:t>
</w:t>
            </w:r>
            <w:r>
              <w:rPr>
                <w:rFonts w:ascii="Times New Roman"/>
                <w:b w:val="false"/>
                <w:i w:val="false"/>
                <w:color w:val="000000"/>
                <w:sz w:val="20"/>
              </w:rPr>
              <w:t>содержащей</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ответственного исполнителя в управлении</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реестр</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лицензии, переоформление или дубликата лицензии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лицензии, переоформление или дубликат лицензии, выдача электронной лицензии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рабочих дней</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6"/>
    <w:p>
      <w:pPr>
        <w:spacing w:after="0"/>
        <w:ind w:left="0"/>
        <w:jc w:val="both"/>
      </w:pPr>
      <w:r>
        <w:rPr>
          <w:rFonts w:ascii="Times New Roman"/>
          <w:b w:val="false"/>
          <w:i w:val="false"/>
          <w:color w:val="000000"/>
          <w:sz w:val="28"/>
        </w:rPr>
        <w:t>
</w:t>
      </w:r>
      <w:r>
        <w:rPr>
          <w:rFonts w:ascii="Times New Roman"/>
          <w:b/>
          <w:i w:val="false"/>
          <w:color w:val="000000"/>
          <w:sz w:val="28"/>
        </w:rPr>
        <w:t>Таблица 2. Варианты использования. Альтернативный процесс.</w:t>
      </w:r>
    </w:p>
    <w:bookmarkEnd w:id="26"/>
    <w:tbl>
      <w:tblPr>
        <w:tblW w:w="0" w:type="auto"/>
        <w:tblCellSpacing w:w="0" w:type="auto"/>
        <w:tblBorders>
          <w:top w:val="none"/>
          <w:left w:val="none"/>
          <w:bottom w:val="none"/>
          <w:right w:val="none"/>
          <w:insideH w:val="none"/>
          <w:insideV w:val="none"/>
        </w:tblBorders>
      </w:tblPr>
      <w:tblGrid>
        <w:gridCol w:w="3332"/>
        <w:gridCol w:w="3099"/>
        <w:gridCol w:w="4636"/>
        <w:gridCol w:w="1933"/>
      </w:tblGrid>
      <w:tr>
        <w:trPr>
          <w:trHeight w:val="30" w:hRule="atLeast"/>
        </w:trPr>
        <w:tc>
          <w:tcPr>
            <w:tcW w:w="3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Канцелярия </w:t>
            </w:r>
          </w:p>
        </w:tc>
        <w:tc>
          <w:tcPr>
            <w:tcW w:w="3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 оказания юридических услуг и лицензирование</w:t>
            </w:r>
          </w:p>
        </w:tc>
        <w:tc>
          <w:tcPr>
            <w:tcW w:w="4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оказания юридических услуг и лицензирование</w:t>
            </w:r>
          </w:p>
        </w:tc>
        <w:tc>
          <w:tcPr>
            <w:tcW w:w="1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УО</w:t>
            </w:r>
          </w:p>
        </w:tc>
      </w:tr>
      <w:tr>
        <w:trPr>
          <w:trHeight w:val="30" w:hRule="atLeast"/>
        </w:trPr>
        <w:tc>
          <w:tcPr>
            <w:tcW w:w="3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заявления</w:t>
            </w:r>
            <w:r>
              <w:br/>
            </w:r>
            <w:r>
              <w:rPr>
                <w:rFonts w:ascii="Times New Roman"/>
                <w:b w:val="false"/>
                <w:i w:val="false"/>
                <w:color w:val="000000"/>
                <w:sz w:val="20"/>
              </w:rPr>
              <w:t>
</w:t>
            </w:r>
            <w:r>
              <w:rPr>
                <w:rFonts w:ascii="Times New Roman"/>
                <w:b w:val="false"/>
                <w:i w:val="false"/>
                <w:color w:val="000000"/>
                <w:sz w:val="20"/>
              </w:rPr>
              <w:t>и перечня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выдачу</w:t>
            </w:r>
            <w:r>
              <w:br/>
            </w:r>
            <w:r>
              <w:rPr>
                <w:rFonts w:ascii="Times New Roman"/>
                <w:b w:val="false"/>
                <w:i w:val="false"/>
                <w:color w:val="000000"/>
                <w:sz w:val="20"/>
              </w:rPr>
              <w:t>
</w:t>
            </w:r>
            <w:r>
              <w:rPr>
                <w:rFonts w:ascii="Times New Roman"/>
                <w:b w:val="false"/>
                <w:i w:val="false"/>
                <w:color w:val="000000"/>
                <w:sz w:val="20"/>
              </w:rPr>
              <w:t>лицензии, переоформление или дубликата лицензии, при этом в правом нижнем</w:t>
            </w:r>
            <w:r>
              <w:br/>
            </w:r>
            <w:r>
              <w:rPr>
                <w:rFonts w:ascii="Times New Roman"/>
                <w:b w:val="false"/>
                <w:i w:val="false"/>
                <w:color w:val="000000"/>
                <w:sz w:val="20"/>
              </w:rPr>
              <w:t>
</w:t>
            </w:r>
            <w:r>
              <w:rPr>
                <w:rFonts w:ascii="Times New Roman"/>
                <w:b w:val="false"/>
                <w:i w:val="false"/>
                <w:color w:val="000000"/>
                <w:sz w:val="20"/>
              </w:rPr>
              <w:t>углу 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 указанием</w:t>
            </w:r>
            <w:r>
              <w:br/>
            </w:r>
            <w:r>
              <w:rPr>
                <w:rFonts w:ascii="Times New Roman"/>
                <w:b w:val="false"/>
                <w:i w:val="false"/>
                <w:color w:val="000000"/>
                <w:sz w:val="20"/>
              </w:rPr>
              <w:t>
</w:t>
            </w:r>
            <w:r>
              <w:rPr>
                <w:rFonts w:ascii="Times New Roman"/>
                <w:b w:val="false"/>
                <w:i w:val="false"/>
                <w:color w:val="000000"/>
                <w:sz w:val="20"/>
              </w:rPr>
              <w:t>даты поступления и</w:t>
            </w:r>
            <w:r>
              <w:br/>
            </w:r>
            <w:r>
              <w:rPr>
                <w:rFonts w:ascii="Times New Roman"/>
                <w:b w:val="false"/>
                <w:i w:val="false"/>
                <w:color w:val="000000"/>
                <w:sz w:val="20"/>
              </w:rPr>
              <w:t>
</w:t>
            </w:r>
            <w:r>
              <w:rPr>
                <w:rFonts w:ascii="Times New Roman"/>
                <w:b w:val="false"/>
                <w:i w:val="false"/>
                <w:color w:val="000000"/>
                <w:sz w:val="20"/>
              </w:rPr>
              <w:t>входящего номера.</w:t>
            </w:r>
          </w:p>
        </w:tc>
        <w:tc>
          <w:tcPr>
            <w:tcW w:w="3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Согласовывает регистрацию и отписывает эксперту управления оказания юридических услуг и лицензирование</w:t>
            </w:r>
          </w:p>
        </w:tc>
        <w:tc>
          <w:tcPr>
            <w:tcW w:w="4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Оформление</w:t>
            </w:r>
            <w:r>
              <w:br/>
            </w:r>
            <w:r>
              <w:rPr>
                <w:rFonts w:ascii="Times New Roman"/>
                <w:b w:val="false"/>
                <w:i w:val="false"/>
                <w:color w:val="000000"/>
                <w:sz w:val="20"/>
              </w:rPr>
              <w:t>
</w:t>
            </w:r>
            <w:r>
              <w:rPr>
                <w:rFonts w:ascii="Times New Roman"/>
                <w:b w:val="false"/>
                <w:i w:val="false"/>
                <w:color w:val="000000"/>
                <w:sz w:val="20"/>
              </w:rPr>
              <w:t>заключения об</w:t>
            </w:r>
            <w:r>
              <w:br/>
            </w:r>
            <w:r>
              <w:rPr>
                <w:rFonts w:ascii="Times New Roman"/>
                <w:b w:val="false"/>
                <w:i w:val="false"/>
                <w:color w:val="000000"/>
                <w:sz w:val="20"/>
              </w:rPr>
              <w:t>
</w:t>
            </w:r>
            <w:r>
              <w:rPr>
                <w:rFonts w:ascii="Times New Roman"/>
                <w:b w:val="false"/>
                <w:i w:val="false"/>
                <w:color w:val="000000"/>
                <w:sz w:val="20"/>
              </w:rPr>
              <w:t>отказе в выдаче</w:t>
            </w:r>
            <w:r>
              <w:br/>
            </w:r>
            <w:r>
              <w:rPr>
                <w:rFonts w:ascii="Times New Roman"/>
                <w:b w:val="false"/>
                <w:i w:val="false"/>
                <w:color w:val="000000"/>
                <w:sz w:val="20"/>
              </w:rPr>
              <w:t>
</w:t>
            </w:r>
            <w:r>
              <w:rPr>
                <w:rFonts w:ascii="Times New Roman"/>
                <w:b w:val="false"/>
                <w:i w:val="false"/>
                <w:color w:val="000000"/>
                <w:sz w:val="20"/>
              </w:rPr>
              <w:t>свидетельства или дубликата свидетельства</w:t>
            </w:r>
          </w:p>
        </w:tc>
        <w:tc>
          <w:tcPr>
            <w:tcW w:w="1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Подписание</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выдаче лицензии, переоформление или дубликат лицензии</w:t>
            </w:r>
          </w:p>
        </w:tc>
      </w:tr>
      <w:tr>
        <w:trPr>
          <w:trHeight w:val="30" w:hRule="atLeast"/>
        </w:trPr>
        <w:tc>
          <w:tcPr>
            <w:tcW w:w="3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Направляет заключения</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выдаче лицензии, переоформление или дубликат лицензии на адрес услугополучателя</w:t>
            </w:r>
          </w:p>
        </w:tc>
        <w:tc>
          <w:tcPr>
            <w:tcW w:w="30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Направляет заключения</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выдаче лицензии, переоформление или дубликат лицензии в канцелярию</w:t>
            </w:r>
          </w:p>
        </w:tc>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27"/>
    <w:p>
      <w:pPr>
        <w:spacing w:after="0"/>
        <w:ind w:left="0"/>
        <w:jc w:val="both"/>
      </w:pPr>
      <w:r>
        <w:rPr>
          <w:rFonts w:ascii="Times New Roman"/>
          <w:b w:val="false"/>
          <w:i w:val="false"/>
          <w:color w:val="000000"/>
          <w:sz w:val="28"/>
        </w:rPr>
        <w:t>
</w:t>
      </w:r>
      <w:r>
        <w:rPr>
          <w:rFonts w:ascii="Times New Roman"/>
          <w:b/>
          <w:i w:val="false"/>
          <w:color w:val="000000"/>
          <w:sz w:val="28"/>
        </w:rPr>
        <w:t>            Таблица 3. Описание действий СФЕ через портал</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930"/>
        <w:gridCol w:w="1063"/>
        <w:gridCol w:w="1063"/>
        <w:gridCol w:w="930"/>
        <w:gridCol w:w="797"/>
        <w:gridCol w:w="797"/>
        <w:gridCol w:w="1063"/>
        <w:gridCol w:w="930"/>
        <w:gridCol w:w="1063"/>
        <w:gridCol w:w="930"/>
        <w:gridCol w:w="1063"/>
        <w:gridCol w:w="1064"/>
        <w:gridCol w:w="1064"/>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w:t>
            </w:r>
            <w:r>
              <w:br/>
            </w:r>
            <w:r>
              <w:rPr>
                <w:rFonts w:ascii="Times New Roman"/>
                <w:b w:val="false"/>
                <w:i w:val="false"/>
                <w:color w:val="000000"/>
                <w:sz w:val="20"/>
              </w:rPr>
              <w:t>
</w:t>
            </w:r>
            <w:r>
              <w:rPr>
                <w:rFonts w:ascii="Times New Roman"/>
                <w:b w:val="false"/>
                <w:i w:val="false"/>
                <w:color w:val="000000"/>
                <w:sz w:val="20"/>
              </w:rPr>
              <w:t>(действия)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ГБД ФЛ, ИС АИС СУ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и их описание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Прикрепление</w:t>
            </w:r>
            <w:r>
              <w:br/>
            </w:r>
            <w:r>
              <w:rPr>
                <w:rFonts w:ascii="Times New Roman"/>
                <w:b w:val="false"/>
                <w:i w:val="false"/>
                <w:color w:val="000000"/>
                <w:sz w:val="20"/>
              </w:rPr>
              <w:t>
</w:t>
            </w:r>
            <w:r>
              <w:rPr>
                <w:rFonts w:ascii="Times New Roman"/>
                <w:b w:val="false"/>
                <w:i w:val="false"/>
                <w:color w:val="000000"/>
                <w:sz w:val="20"/>
              </w:rPr>
              <w:t>в интернет-браузер</w:t>
            </w:r>
            <w:r>
              <w:br/>
            </w:r>
            <w:r>
              <w:rPr>
                <w:rFonts w:ascii="Times New Roman"/>
                <w:b w:val="false"/>
                <w:i w:val="false"/>
                <w:color w:val="000000"/>
                <w:sz w:val="20"/>
              </w:rPr>
              <w:t>
</w:t>
            </w:r>
            <w:r>
              <w:rPr>
                <w:rFonts w:ascii="Times New Roman"/>
                <w:b w:val="false"/>
                <w:i w:val="false"/>
                <w:color w:val="000000"/>
                <w:sz w:val="20"/>
              </w:rPr>
              <w:t>компьютера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регистрационного</w:t>
            </w:r>
            <w:r>
              <w:br/>
            </w:r>
            <w:r>
              <w:rPr>
                <w:rFonts w:ascii="Times New Roman"/>
                <w:b w:val="false"/>
                <w:i w:val="false"/>
                <w:color w:val="000000"/>
                <w:sz w:val="20"/>
              </w:rPr>
              <w:t>
</w:t>
            </w:r>
            <w:r>
              <w:rPr>
                <w:rFonts w:ascii="Times New Roman"/>
                <w:b w:val="false"/>
                <w:i w:val="false"/>
                <w:color w:val="000000"/>
                <w:sz w:val="20"/>
              </w:rPr>
              <w:t>свидетельства ЭЦП</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имеющимися</w:t>
            </w:r>
            <w:r>
              <w:br/>
            </w:r>
            <w:r>
              <w:rPr>
                <w:rFonts w:ascii="Times New Roman"/>
                <w:b w:val="false"/>
                <w:i w:val="false"/>
                <w:color w:val="000000"/>
                <w:sz w:val="20"/>
              </w:rPr>
              <w:t>
</w:t>
            </w:r>
            <w:r>
              <w:rPr>
                <w:rFonts w:ascii="Times New Roman"/>
                <w:b w:val="false"/>
                <w:i w:val="false"/>
                <w:color w:val="000000"/>
                <w:sz w:val="20"/>
              </w:rPr>
              <w:t>нарушениями</w:t>
            </w:r>
            <w:r>
              <w:br/>
            </w:r>
            <w:r>
              <w:rPr>
                <w:rFonts w:ascii="Times New Roman"/>
                <w:b w:val="false"/>
                <w:i w:val="false"/>
                <w:color w:val="000000"/>
                <w:sz w:val="20"/>
              </w:rPr>
              <w:t>
</w:t>
            </w:r>
            <w:r>
              <w:rPr>
                <w:rFonts w:ascii="Times New Roman"/>
                <w:b w:val="false"/>
                <w:i w:val="false"/>
                <w:color w:val="000000"/>
                <w:sz w:val="20"/>
              </w:rPr>
              <w:t>в данных</w:t>
            </w:r>
            <w:r>
              <w:br/>
            </w:r>
            <w:r>
              <w:rPr>
                <w:rFonts w:ascii="Times New Roman"/>
                <w:b w:val="false"/>
                <w:i w:val="false"/>
                <w:color w:val="000000"/>
                <w:sz w:val="20"/>
              </w:rPr>
              <w:t>
</w:t>
            </w:r>
            <w:r>
              <w:rPr>
                <w:rFonts w:ascii="Times New Roman"/>
                <w:b w:val="false"/>
                <w:i w:val="false"/>
                <w:color w:val="000000"/>
                <w:sz w:val="20"/>
              </w:rPr>
              <w:t>получателя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w:t>
            </w:r>
            <w:r>
              <w:br/>
            </w:r>
            <w:r>
              <w:rPr>
                <w:rFonts w:ascii="Times New Roman"/>
                <w:b w:val="false"/>
                <w:i w:val="false"/>
                <w:color w:val="000000"/>
                <w:sz w:val="20"/>
              </w:rPr>
              <w:t>
</w:t>
            </w:r>
            <w:r>
              <w:rPr>
                <w:rFonts w:ascii="Times New Roman"/>
                <w:b w:val="false"/>
                <w:i w:val="false"/>
                <w:color w:val="000000"/>
                <w:sz w:val="20"/>
              </w:rPr>
              <w:t>услугу</w:t>
            </w:r>
            <w:r>
              <w:br/>
            </w:r>
            <w:r>
              <w:rPr>
                <w:rFonts w:ascii="Times New Roman"/>
                <w:b w:val="false"/>
                <w:i w:val="false"/>
                <w:color w:val="000000"/>
                <w:sz w:val="20"/>
              </w:rPr>
              <w:t>
</w:t>
            </w:r>
            <w:r>
              <w:rPr>
                <w:rFonts w:ascii="Times New Roman"/>
                <w:b w:val="false"/>
                <w:i w:val="false"/>
                <w:color w:val="000000"/>
                <w:sz w:val="20"/>
              </w:rPr>
              <w:t>и формирует</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прикреплением</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 электронном</w:t>
            </w:r>
            <w:r>
              <w:br/>
            </w:r>
            <w:r>
              <w:rPr>
                <w:rFonts w:ascii="Times New Roman"/>
                <w:b w:val="false"/>
                <w:i w:val="false"/>
                <w:color w:val="000000"/>
                <w:sz w:val="20"/>
              </w:rPr>
              <w:t>
</w:t>
            </w:r>
            <w:r>
              <w:rPr>
                <w:rFonts w:ascii="Times New Roman"/>
                <w:b w:val="false"/>
                <w:i w:val="false"/>
                <w:color w:val="000000"/>
                <w:sz w:val="20"/>
              </w:rPr>
              <w:t>виде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о невозможности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отсутствием</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услугополучателя,</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 xml:space="preserve">о судимости в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услуги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 с</w:t>
            </w:r>
            <w:r>
              <w:br/>
            </w:r>
            <w:r>
              <w:rPr>
                <w:rFonts w:ascii="Times New Roman"/>
                <w:b w:val="false"/>
                <w:i w:val="false"/>
                <w:color w:val="000000"/>
                <w:sz w:val="20"/>
              </w:rPr>
              <w:t>
</w:t>
            </w:r>
            <w:r>
              <w:rPr>
                <w:rFonts w:ascii="Times New Roman"/>
                <w:b w:val="false"/>
                <w:i w:val="false"/>
                <w:color w:val="000000"/>
                <w:sz w:val="20"/>
              </w:rPr>
              <w:t>отсутствием оплаты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ЭЦП</w:t>
            </w:r>
            <w:r>
              <w:br/>
            </w:r>
            <w:r>
              <w:rPr>
                <w:rFonts w:ascii="Times New Roman"/>
                <w:b w:val="false"/>
                <w:i w:val="false"/>
                <w:color w:val="000000"/>
                <w:sz w:val="20"/>
              </w:rPr>
              <w:t>
</w:t>
            </w:r>
            <w:r>
              <w:rPr>
                <w:rFonts w:ascii="Times New Roman"/>
                <w:b w:val="false"/>
                <w:i w:val="false"/>
                <w:color w:val="000000"/>
                <w:sz w:val="20"/>
              </w:rPr>
              <w:t>для удостоверения</w:t>
            </w:r>
            <w:r>
              <w:br/>
            </w:r>
            <w:r>
              <w:rPr>
                <w:rFonts w:ascii="Times New Roman"/>
                <w:b w:val="false"/>
                <w:i w:val="false"/>
                <w:color w:val="000000"/>
                <w:sz w:val="20"/>
              </w:rPr>
              <w:t>
</w:t>
            </w:r>
            <w:r>
              <w:rPr>
                <w:rFonts w:ascii="Times New Roman"/>
                <w:b w:val="false"/>
                <w:i w:val="false"/>
                <w:color w:val="000000"/>
                <w:sz w:val="20"/>
              </w:rPr>
              <w:t>(подписания)</w:t>
            </w:r>
            <w:r>
              <w:br/>
            </w:r>
            <w:r>
              <w:rPr>
                <w:rFonts w:ascii="Times New Roman"/>
                <w:b w:val="false"/>
                <w:i w:val="false"/>
                <w:color w:val="000000"/>
                <w:sz w:val="20"/>
              </w:rPr>
              <w:t>
</w:t>
            </w:r>
            <w:r>
              <w:rPr>
                <w:rFonts w:ascii="Times New Roman"/>
                <w:b w:val="false"/>
                <w:i w:val="false"/>
                <w:color w:val="000000"/>
                <w:sz w:val="20"/>
              </w:rPr>
              <w:t>запроса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 с</w:t>
            </w:r>
            <w:r>
              <w:br/>
            </w:r>
            <w:r>
              <w:rPr>
                <w:rFonts w:ascii="Times New Roman"/>
                <w:b w:val="false"/>
                <w:i w:val="false"/>
                <w:color w:val="000000"/>
                <w:sz w:val="20"/>
              </w:rPr>
              <w:t>
</w:t>
            </w:r>
            <w:r>
              <w:rPr>
                <w:rFonts w:ascii="Times New Roman"/>
                <w:b w:val="false"/>
                <w:i w:val="false"/>
                <w:color w:val="000000"/>
                <w:sz w:val="20"/>
              </w:rPr>
              <w:t>не подтверждением</w:t>
            </w:r>
            <w:r>
              <w:br/>
            </w:r>
            <w:r>
              <w:rPr>
                <w:rFonts w:ascii="Times New Roman"/>
                <w:b w:val="false"/>
                <w:i w:val="false"/>
                <w:color w:val="000000"/>
                <w:sz w:val="20"/>
              </w:rPr>
              <w:t>
</w:t>
            </w:r>
            <w:r>
              <w:rPr>
                <w:rFonts w:ascii="Times New Roman"/>
                <w:b w:val="false"/>
                <w:i w:val="false"/>
                <w:color w:val="000000"/>
                <w:sz w:val="20"/>
              </w:rPr>
              <w:t>подлинности</w:t>
            </w:r>
            <w:r>
              <w:br/>
            </w:r>
            <w:r>
              <w:rPr>
                <w:rFonts w:ascii="Times New Roman"/>
                <w:b w:val="false"/>
                <w:i w:val="false"/>
                <w:color w:val="000000"/>
                <w:sz w:val="20"/>
              </w:rPr>
              <w:t>
</w:t>
            </w:r>
            <w:r>
              <w:rPr>
                <w:rFonts w:ascii="Times New Roman"/>
                <w:b w:val="false"/>
                <w:i w:val="false"/>
                <w:color w:val="000000"/>
                <w:sz w:val="20"/>
              </w:rPr>
              <w:t>ЭЦП получателя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 xml:space="preserve">ЭЦП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заявление</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и обработка</w:t>
            </w:r>
            <w:r>
              <w:br/>
            </w:r>
            <w:r>
              <w:rPr>
                <w:rFonts w:ascii="Times New Roman"/>
                <w:b w:val="false"/>
                <w:i w:val="false"/>
                <w:color w:val="000000"/>
                <w:sz w:val="20"/>
              </w:rPr>
              <w:t>
</w:t>
            </w:r>
            <w:r>
              <w:rPr>
                <w:rFonts w:ascii="Times New Roman"/>
                <w:b w:val="false"/>
                <w:i w:val="false"/>
                <w:color w:val="000000"/>
                <w:sz w:val="20"/>
              </w:rPr>
              <w:t>запроса)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 с</w:t>
            </w:r>
            <w:r>
              <w:br/>
            </w:r>
            <w:r>
              <w:rPr>
                <w:rFonts w:ascii="Times New Roman"/>
                <w:b w:val="false"/>
                <w:i w:val="false"/>
                <w:color w:val="000000"/>
                <w:sz w:val="20"/>
              </w:rPr>
              <w:t>
</w:t>
            </w:r>
            <w:r>
              <w:rPr>
                <w:rFonts w:ascii="Times New Roman"/>
                <w:b w:val="false"/>
                <w:i w:val="false"/>
                <w:color w:val="000000"/>
                <w:sz w:val="20"/>
              </w:rPr>
              <w:t>имеющимися</w:t>
            </w:r>
            <w:r>
              <w:br/>
            </w:r>
            <w:r>
              <w:rPr>
                <w:rFonts w:ascii="Times New Roman"/>
                <w:b w:val="false"/>
                <w:i w:val="false"/>
                <w:color w:val="000000"/>
                <w:sz w:val="20"/>
              </w:rPr>
              <w:t>
</w:t>
            </w:r>
            <w:r>
              <w:rPr>
                <w:rFonts w:ascii="Times New Roman"/>
                <w:b w:val="false"/>
                <w:i w:val="false"/>
                <w:color w:val="000000"/>
                <w:sz w:val="20"/>
              </w:rPr>
              <w:t>нарушениями</w:t>
            </w:r>
            <w:r>
              <w:br/>
            </w:r>
            <w:r>
              <w:rPr>
                <w:rFonts w:ascii="Times New Roman"/>
                <w:b w:val="false"/>
                <w:i w:val="false"/>
                <w:color w:val="000000"/>
                <w:sz w:val="20"/>
              </w:rPr>
              <w:t>
</w:t>
            </w:r>
            <w:r>
              <w:rPr>
                <w:rFonts w:ascii="Times New Roman"/>
                <w:b w:val="false"/>
                <w:i w:val="false"/>
                <w:color w:val="000000"/>
                <w:sz w:val="20"/>
              </w:rPr>
              <w:t>в данных</w:t>
            </w:r>
            <w:r>
              <w:br/>
            </w:r>
            <w:r>
              <w:rPr>
                <w:rFonts w:ascii="Times New Roman"/>
                <w:b w:val="false"/>
                <w:i w:val="false"/>
                <w:color w:val="000000"/>
                <w:sz w:val="20"/>
              </w:rPr>
              <w:t>
</w:t>
            </w:r>
            <w:r>
              <w:rPr>
                <w:rFonts w:ascii="Times New Roman"/>
                <w:b w:val="false"/>
                <w:i w:val="false"/>
                <w:color w:val="000000"/>
                <w:sz w:val="20"/>
              </w:rPr>
              <w:t xml:space="preserve">получателя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документ</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организационно–распорядительное</w:t>
            </w:r>
            <w:r>
              <w:br/>
            </w:r>
            <w:r>
              <w:rPr>
                <w:rFonts w:ascii="Times New Roman"/>
                <w:b w:val="false"/>
                <w:i w:val="false"/>
                <w:color w:val="000000"/>
                <w:sz w:val="20"/>
              </w:rPr>
              <w:t>
</w:t>
            </w:r>
            <w:r>
              <w:rPr>
                <w:rFonts w:ascii="Times New Roman"/>
                <w:b w:val="false"/>
                <w:i w:val="false"/>
                <w:color w:val="000000"/>
                <w:sz w:val="20"/>
              </w:rPr>
              <w:t>решение)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w:t>
            </w:r>
            <w:r>
              <w:rPr>
                <w:rFonts w:ascii="Times New Roman"/>
                <w:b w:val="false"/>
                <w:i w:val="false"/>
                <w:color w:val="000000"/>
                <w:sz w:val="20"/>
              </w:rPr>
              <w:t>уведомления</w:t>
            </w:r>
            <w:r>
              <w:br/>
            </w:r>
            <w:r>
              <w:rPr>
                <w:rFonts w:ascii="Times New Roman"/>
                <w:b w:val="false"/>
                <w:i w:val="false"/>
                <w:color w:val="000000"/>
                <w:sz w:val="20"/>
              </w:rPr>
              <w:t>
</w:t>
            </w:r>
            <w:r>
              <w:rPr>
                <w:rFonts w:ascii="Times New Roman"/>
                <w:b w:val="false"/>
                <w:i w:val="false"/>
                <w:color w:val="000000"/>
                <w:sz w:val="20"/>
              </w:rPr>
              <w:t>об успешном</w:t>
            </w:r>
            <w:r>
              <w:br/>
            </w:r>
            <w:r>
              <w:rPr>
                <w:rFonts w:ascii="Times New Roman"/>
                <w:b w:val="false"/>
                <w:i w:val="false"/>
                <w:color w:val="000000"/>
                <w:sz w:val="20"/>
              </w:rPr>
              <w:t>
</w:t>
            </w:r>
            <w:r>
              <w:rPr>
                <w:rFonts w:ascii="Times New Roman"/>
                <w:b w:val="false"/>
                <w:i w:val="false"/>
                <w:color w:val="000000"/>
                <w:sz w:val="20"/>
              </w:rPr>
              <w:t>формировании</w:t>
            </w:r>
            <w:r>
              <w:br/>
            </w:r>
            <w:r>
              <w:rPr>
                <w:rFonts w:ascii="Times New Roman"/>
                <w:b w:val="false"/>
                <w:i w:val="false"/>
                <w:color w:val="000000"/>
                <w:sz w:val="20"/>
              </w:rPr>
              <w:t>
</w:t>
            </w:r>
            <w:r>
              <w:rPr>
                <w:rFonts w:ascii="Times New Roman"/>
                <w:b w:val="false"/>
                <w:i w:val="false"/>
                <w:color w:val="000000"/>
                <w:sz w:val="20"/>
              </w:rPr>
              <w:t>запроса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w:t>
            </w:r>
            <w:r>
              <w:rPr>
                <w:rFonts w:ascii="Times New Roman"/>
                <w:b w:val="false"/>
                <w:i w:val="false"/>
                <w:color w:val="000000"/>
                <w:sz w:val="20"/>
              </w:rPr>
              <w:t>уведомления</w:t>
            </w:r>
            <w:r>
              <w:br/>
            </w:r>
            <w:r>
              <w:rPr>
                <w:rFonts w:ascii="Times New Roman"/>
                <w:b w:val="false"/>
                <w:i w:val="false"/>
                <w:color w:val="000000"/>
                <w:sz w:val="20"/>
              </w:rPr>
              <w:t>
</w:t>
            </w:r>
            <w:r>
              <w:rPr>
                <w:rFonts w:ascii="Times New Roman"/>
                <w:b w:val="false"/>
                <w:i w:val="false"/>
                <w:color w:val="000000"/>
                <w:sz w:val="20"/>
              </w:rPr>
              <w:t>об успешном</w:t>
            </w:r>
            <w:r>
              <w:br/>
            </w:r>
            <w:r>
              <w:rPr>
                <w:rFonts w:ascii="Times New Roman"/>
                <w:b w:val="false"/>
                <w:i w:val="false"/>
                <w:color w:val="000000"/>
                <w:sz w:val="20"/>
              </w:rPr>
              <w:t>
</w:t>
            </w:r>
            <w:r>
              <w:rPr>
                <w:rFonts w:ascii="Times New Roman"/>
                <w:b w:val="false"/>
                <w:i w:val="false"/>
                <w:color w:val="000000"/>
                <w:sz w:val="20"/>
              </w:rPr>
              <w:t>формировании</w:t>
            </w:r>
            <w:r>
              <w:br/>
            </w:r>
            <w:r>
              <w:rPr>
                <w:rFonts w:ascii="Times New Roman"/>
                <w:b w:val="false"/>
                <w:i w:val="false"/>
                <w:color w:val="000000"/>
                <w:sz w:val="20"/>
              </w:rPr>
              <w:t>
</w:t>
            </w:r>
            <w:r>
              <w:rPr>
                <w:rFonts w:ascii="Times New Roman"/>
                <w:b w:val="false"/>
                <w:i w:val="false"/>
                <w:color w:val="000000"/>
                <w:sz w:val="20"/>
              </w:rPr>
              <w:t>запроса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w:t>
            </w:r>
            <w:r>
              <w:rPr>
                <w:rFonts w:ascii="Times New Roman"/>
                <w:b w:val="false"/>
                <w:i w:val="false"/>
                <w:color w:val="000000"/>
                <w:sz w:val="20"/>
              </w:rPr>
              <w:t>уведомления</w:t>
            </w:r>
            <w:r>
              <w:br/>
            </w:r>
            <w:r>
              <w:rPr>
                <w:rFonts w:ascii="Times New Roman"/>
                <w:b w:val="false"/>
                <w:i w:val="false"/>
                <w:color w:val="000000"/>
                <w:sz w:val="20"/>
              </w:rPr>
              <w:t>
</w:t>
            </w:r>
            <w:r>
              <w:rPr>
                <w:rFonts w:ascii="Times New Roman"/>
                <w:b w:val="false"/>
                <w:i w:val="false"/>
                <w:color w:val="000000"/>
                <w:sz w:val="20"/>
              </w:rPr>
              <w:t>об успешном</w:t>
            </w:r>
            <w:r>
              <w:br/>
            </w:r>
            <w:r>
              <w:rPr>
                <w:rFonts w:ascii="Times New Roman"/>
                <w:b w:val="false"/>
                <w:i w:val="false"/>
                <w:color w:val="000000"/>
                <w:sz w:val="20"/>
              </w:rPr>
              <w:t>
</w:t>
            </w:r>
            <w:r>
              <w:rPr>
                <w:rFonts w:ascii="Times New Roman"/>
                <w:b w:val="false"/>
                <w:i w:val="false"/>
                <w:color w:val="000000"/>
                <w:sz w:val="20"/>
              </w:rPr>
              <w:t>завершении</w:t>
            </w:r>
            <w:r>
              <w:br/>
            </w:r>
            <w:r>
              <w:rPr>
                <w:rFonts w:ascii="Times New Roman"/>
                <w:b w:val="false"/>
                <w:i w:val="false"/>
                <w:color w:val="000000"/>
                <w:sz w:val="20"/>
              </w:rPr>
              <w:t>
</w:t>
            </w:r>
            <w:r>
              <w:rPr>
                <w:rFonts w:ascii="Times New Roman"/>
                <w:b w:val="false"/>
                <w:i w:val="false"/>
                <w:color w:val="000000"/>
                <w:sz w:val="20"/>
              </w:rPr>
              <w:t>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w:t>
            </w:r>
            <w:r>
              <w:rPr>
                <w:rFonts w:ascii="Times New Roman"/>
                <w:b w:val="false"/>
                <w:i w:val="false"/>
                <w:color w:val="000000"/>
                <w:sz w:val="20"/>
              </w:rPr>
              <w:t>запроса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w:t>
            </w:r>
            <w:r>
              <w:rPr>
                <w:rFonts w:ascii="Times New Roman"/>
                <w:b w:val="false"/>
                <w:i w:val="false"/>
                <w:color w:val="000000"/>
                <w:sz w:val="20"/>
              </w:rPr>
              <w:t>запроса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с присвоением</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заявлению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если есть</w:t>
            </w:r>
            <w:r>
              <w:br/>
            </w:r>
            <w:r>
              <w:rPr>
                <w:rFonts w:ascii="Times New Roman"/>
                <w:b w:val="false"/>
                <w:i w:val="false"/>
                <w:color w:val="000000"/>
                <w:sz w:val="20"/>
              </w:rPr>
              <w:t>
</w:t>
            </w:r>
            <w:r>
              <w:rPr>
                <w:rFonts w:ascii="Times New Roman"/>
                <w:b w:val="false"/>
                <w:i w:val="false"/>
                <w:color w:val="000000"/>
                <w:sz w:val="20"/>
              </w:rPr>
              <w:t>нарушения</w:t>
            </w:r>
            <w:r>
              <w:br/>
            </w:r>
            <w:r>
              <w:rPr>
                <w:rFonts w:ascii="Times New Roman"/>
                <w:b w:val="false"/>
                <w:i w:val="false"/>
                <w:color w:val="000000"/>
                <w:sz w:val="20"/>
              </w:rPr>
              <w:t>
</w:t>
            </w:r>
            <w:r>
              <w:rPr>
                <w:rFonts w:ascii="Times New Roman"/>
                <w:b w:val="false"/>
                <w:i w:val="false"/>
                <w:color w:val="000000"/>
                <w:sz w:val="20"/>
              </w:rPr>
              <w:t>в данных получателя;</w:t>
            </w:r>
            <w:r>
              <w:br/>
            </w:r>
            <w:r>
              <w:rPr>
                <w:rFonts w:ascii="Times New Roman"/>
                <w:b w:val="false"/>
                <w:i w:val="false"/>
                <w:color w:val="000000"/>
                <w:sz w:val="20"/>
              </w:rPr>
              <w:t>
</w:t>
            </w:r>
            <w:r>
              <w:rPr>
                <w:rFonts w:ascii="Times New Roman"/>
                <w:b w:val="false"/>
                <w:i w:val="false"/>
                <w:color w:val="000000"/>
                <w:sz w:val="20"/>
              </w:rPr>
              <w:t>3 – если авторизация</w:t>
            </w:r>
            <w:r>
              <w:br/>
            </w:r>
            <w:r>
              <w:rPr>
                <w:rFonts w:ascii="Times New Roman"/>
                <w:b w:val="false"/>
                <w:i w:val="false"/>
                <w:color w:val="000000"/>
                <w:sz w:val="20"/>
              </w:rPr>
              <w:t>
</w:t>
            </w:r>
            <w:r>
              <w:rPr>
                <w:rFonts w:ascii="Times New Roman"/>
                <w:b w:val="false"/>
                <w:i w:val="false"/>
                <w:color w:val="000000"/>
                <w:sz w:val="20"/>
              </w:rPr>
              <w:t>прошла успешно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если не оплатил;</w:t>
            </w:r>
            <w:r>
              <w:br/>
            </w:r>
            <w:r>
              <w:rPr>
                <w:rFonts w:ascii="Times New Roman"/>
                <w:b w:val="false"/>
                <w:i w:val="false"/>
                <w:color w:val="000000"/>
                <w:sz w:val="20"/>
              </w:rPr>
              <w:t>
</w:t>
            </w:r>
            <w:r>
              <w:rPr>
                <w:rFonts w:ascii="Times New Roman"/>
                <w:b w:val="false"/>
                <w:i w:val="false"/>
                <w:color w:val="000000"/>
                <w:sz w:val="20"/>
              </w:rPr>
              <w:t>7 – если оплатил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если в ЭЦП ошибка;</w:t>
            </w:r>
            <w:r>
              <w:br/>
            </w:r>
            <w:r>
              <w:rPr>
                <w:rFonts w:ascii="Times New Roman"/>
                <w:b w:val="false"/>
                <w:i w:val="false"/>
                <w:color w:val="000000"/>
                <w:sz w:val="20"/>
              </w:rPr>
              <w:t>
</w:t>
            </w:r>
            <w:r>
              <w:rPr>
                <w:rFonts w:ascii="Times New Roman"/>
                <w:b w:val="false"/>
                <w:i w:val="false"/>
                <w:color w:val="000000"/>
                <w:sz w:val="20"/>
              </w:rPr>
              <w:t>9 – если ЭЦП без ошибки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проверка услугодателем</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и основаниям</w:t>
            </w:r>
            <w:r>
              <w:br/>
            </w:r>
            <w:r>
              <w:rPr>
                <w:rFonts w:ascii="Times New Roman"/>
                <w:b w:val="false"/>
                <w:i w:val="false"/>
                <w:color w:val="000000"/>
                <w:sz w:val="20"/>
              </w:rPr>
              <w:t>
</w:t>
            </w:r>
            <w:r>
              <w:rPr>
                <w:rFonts w:ascii="Times New Roman"/>
                <w:b w:val="false"/>
                <w:i w:val="false"/>
                <w:color w:val="000000"/>
                <w:sz w:val="20"/>
              </w:rPr>
              <w:t>для выдачи</w:t>
            </w:r>
            <w:r>
              <w:br/>
            </w:r>
            <w:r>
              <w:rPr>
                <w:rFonts w:ascii="Times New Roman"/>
                <w:b w:val="false"/>
                <w:i w:val="false"/>
                <w:color w:val="000000"/>
                <w:sz w:val="20"/>
              </w:rPr>
              <w:t>
</w:t>
            </w:r>
            <w:r>
              <w:rPr>
                <w:rFonts w:ascii="Times New Roman"/>
                <w:b w:val="false"/>
                <w:i w:val="false"/>
                <w:color w:val="000000"/>
                <w:sz w:val="20"/>
              </w:rPr>
              <w:t>лицензии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9" w:id="2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на право занятия нотариальной деятельностью»</w:t>
      </w:r>
    </w:p>
    <w:bookmarkEnd w:id="28"/>
    <w:bookmarkStart w:name="z50" w:id="29"/>
    <w:p>
      <w:pPr>
        <w:spacing w:after="0"/>
        <w:ind w:left="0"/>
        <w:jc w:val="left"/>
      </w:pPr>
      <w:r>
        <w:rPr>
          <w:rFonts w:ascii="Times New Roman"/>
          <w:b/>
          <w:i w:val="false"/>
          <w:color w:val="000000"/>
        </w:rPr>
        <w:t xml:space="preserve"> 
   Диаграмма № 1 функционального взаимодействия при оказании</w:t>
      </w:r>
      <w:r>
        <w:br/>
      </w:r>
      <w:r>
        <w:rPr>
          <w:rFonts w:ascii="Times New Roman"/>
          <w:b/>
          <w:i w:val="false"/>
          <w:color w:val="000000"/>
        </w:rPr>
        <w:t>
        электронной государственной услуги через портал</w:t>
      </w:r>
    </w:p>
    <w:bookmarkEnd w:id="29"/>
    <w:p>
      <w:pPr>
        <w:spacing w:after="0"/>
        <w:ind w:left="0"/>
        <w:jc w:val="both"/>
      </w:pPr>
      <w:r>
        <w:drawing>
          <wp:inline distT="0" distB="0" distL="0" distR="0">
            <wp:extent cx="84582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458200" cy="6057900"/>
                    </a:xfrm>
                    <a:prstGeom prst="rect">
                      <a:avLst/>
                    </a:prstGeom>
                  </pic:spPr>
                </pic:pic>
              </a:graphicData>
            </a:graphic>
          </wp:inline>
        </w:drawing>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r>
        <w:br/>
      </w: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r>
        <w:br/>
      </w: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r>
        <w:br/>
      </w: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 и пароль;</w:t>
      </w:r>
      <w:r>
        <w:br/>
      </w: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r>
        <w:br/>
      </w:r>
      <w:r>
        <w:rPr>
          <w:rFonts w:ascii="Times New Roman"/>
          <w:b w:val="false"/>
          <w:i w:val="false"/>
          <w:color w:val="000000"/>
          <w:sz w:val="28"/>
        </w:rPr>
        <w:t>
      6) процесс 4 – оплата услуги на ПШЭП, а затем эта информация поступает в портал;</w:t>
      </w:r>
      <w:r>
        <w:br/>
      </w:r>
      <w:r>
        <w:rPr>
          <w:rFonts w:ascii="Times New Roman"/>
          <w:b w:val="false"/>
          <w:i w:val="false"/>
          <w:color w:val="000000"/>
          <w:sz w:val="28"/>
        </w:rPr>
        <w:t>
      7) условие 2 – проверка в портале факта оплаты за оказание услуги;</w:t>
      </w:r>
      <w:r>
        <w:br/>
      </w: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портале;</w:t>
      </w:r>
      <w:r>
        <w:br/>
      </w:r>
      <w:r>
        <w:rPr>
          <w:rFonts w:ascii="Times New Roman"/>
          <w:b w:val="false"/>
          <w:i w:val="false"/>
          <w:color w:val="000000"/>
          <w:sz w:val="28"/>
        </w:rPr>
        <w:t>
      9) процесс 7 –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10) условие 3 – проверка на портале срока действия регистрационного свидетельства ЭЦП отсутствия в списке отозванных (аннулированных) регистрационных свидетельства, а также соответствия идентификационных данных между ИИН указанным в запросе, и ИИН указанным в регистрационном свидетельстве ЭЦП;</w:t>
      </w:r>
      <w:r>
        <w:br/>
      </w: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получателя;</w:t>
      </w:r>
      <w:r>
        <w:br/>
      </w:r>
      <w:r>
        <w:rPr>
          <w:rFonts w:ascii="Times New Roman"/>
          <w:b w:val="false"/>
          <w:i w:val="false"/>
          <w:color w:val="000000"/>
          <w:sz w:val="28"/>
        </w:rPr>
        <w:t>
      12) процесс 8 – удостоверение (подписание) посредством ЭЦП получателя заполненной формы (введенных данных) запроса на оказание услуги;</w:t>
      </w:r>
      <w:r>
        <w:br/>
      </w:r>
      <w:r>
        <w:rPr>
          <w:rFonts w:ascii="Times New Roman"/>
          <w:b w:val="false"/>
          <w:i w:val="false"/>
          <w:color w:val="000000"/>
          <w:sz w:val="28"/>
        </w:rPr>
        <w:t>
      13) процесс 9 – регистрация электронного документа (запроса услугополучателя) в портале и обработка запроса в портале;</w:t>
      </w:r>
      <w:r>
        <w:br/>
      </w:r>
      <w:r>
        <w:rPr>
          <w:rFonts w:ascii="Times New Roman"/>
          <w:b w:val="false"/>
          <w:i w:val="false"/>
          <w:color w:val="000000"/>
          <w:sz w:val="28"/>
        </w:rPr>
        <w:t>
      14) условие 4 – проверка услугодателем соответствия услугополучателя квалификационным требованиям и основаниям для выдачи лицензии;</w:t>
      </w:r>
      <w:r>
        <w:br/>
      </w: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портале;</w:t>
      </w:r>
      <w:r>
        <w:br/>
      </w:r>
      <w:r>
        <w:rPr>
          <w:rFonts w:ascii="Times New Roman"/>
          <w:b w:val="false"/>
          <w:i w:val="false"/>
          <w:color w:val="000000"/>
          <w:sz w:val="28"/>
        </w:rPr>
        <w:t>
      16) процесс 11 – 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bookmarkStart w:name="z51" w:id="30"/>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электронной государственной услуги через услугодателя</w:t>
      </w:r>
    </w:p>
    <w:bookmarkEnd w:id="30"/>
    <w:p>
      <w:pPr>
        <w:spacing w:after="0"/>
        <w:ind w:left="0"/>
        <w:jc w:val="both"/>
      </w:pPr>
      <w:r>
        <w:drawing>
          <wp:inline distT="0" distB="0" distL="0" distR="0">
            <wp:extent cx="86868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86800" cy="6248400"/>
                    </a:xfrm>
                    <a:prstGeom prst="rect">
                      <a:avLst/>
                    </a:prstGeom>
                  </pic:spPr>
                </pic:pic>
              </a:graphicData>
            </a:graphic>
          </wp:inline>
        </w:drawing>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r>
        <w:br/>
      </w:r>
      <w:r>
        <w:rPr>
          <w:rFonts w:ascii="Times New Roman"/>
          <w:b w:val="false"/>
          <w:i w:val="false"/>
          <w:color w:val="000000"/>
          <w:sz w:val="28"/>
        </w:rPr>
        <w:t>
      1) процесс 1 – ввод сотрудником услугодателя в портале ИИН и пароля (процесс авторизации) для оказания услуги;</w:t>
      </w:r>
      <w:r>
        <w:br/>
      </w: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r>
        <w:br/>
      </w:r>
      <w:r>
        <w:rPr>
          <w:rFonts w:ascii="Times New Roman"/>
          <w:b w:val="false"/>
          <w:i w:val="false"/>
          <w:color w:val="000000"/>
          <w:sz w:val="28"/>
        </w:rPr>
        <w:t>
      3) процесс 3 – направление запроса через ШЭП в ГБД ФЛ о данных услугополучателя, ИС «АИС СУ» - данных о судимости;</w:t>
      </w:r>
      <w:r>
        <w:br/>
      </w:r>
      <w:r>
        <w:rPr>
          <w:rFonts w:ascii="Times New Roman"/>
          <w:b w:val="false"/>
          <w:i w:val="false"/>
          <w:color w:val="000000"/>
          <w:sz w:val="28"/>
        </w:rPr>
        <w:t>
      4) условие 1 – проверка наличия данных услугополучателя в ГБД ФЛ, ИС «АИС СУ» - данных о судимости;</w:t>
      </w:r>
      <w:r>
        <w:br/>
      </w: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 данных о судимости в ИС «АИС СУ»;</w:t>
      </w:r>
      <w:r>
        <w:br/>
      </w:r>
      <w:r>
        <w:rPr>
          <w:rFonts w:ascii="Times New Roman"/>
          <w:b w:val="false"/>
          <w:i w:val="false"/>
          <w:color w:val="000000"/>
          <w:sz w:val="28"/>
        </w:rPr>
        <w:t>
      6) процесс 5 – 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r>
        <w:br/>
      </w:r>
      <w:r>
        <w:rPr>
          <w:rFonts w:ascii="Times New Roman"/>
          <w:b w:val="false"/>
          <w:i w:val="false"/>
          <w:color w:val="000000"/>
          <w:sz w:val="28"/>
        </w:rPr>
        <w:t>
      7) процесс 6 – регистрация электронного документа в портале;</w:t>
      </w:r>
      <w:r>
        <w:br/>
      </w:r>
      <w:r>
        <w:rPr>
          <w:rFonts w:ascii="Times New Roman"/>
          <w:b w:val="false"/>
          <w:i w:val="false"/>
          <w:color w:val="000000"/>
          <w:sz w:val="28"/>
        </w:rPr>
        <w:t>
      8) условие 2 – проверка (обработка) услугодателем соответствия приложенных документов, указанных в Стандарте и основаниям для оказания услуги;</w:t>
      </w:r>
      <w:r>
        <w:br/>
      </w:r>
      <w:r>
        <w:rPr>
          <w:rFonts w:ascii="Times New Roman"/>
          <w:b w:val="false"/>
          <w:i w:val="false"/>
          <w:color w:val="000000"/>
          <w:sz w:val="28"/>
        </w:rPr>
        <w:t>
      9) процесс 7 – формирование сообщения об отказе в запрашиваемой услуге в связи с имеющимися нарушениями в данных услугополучателя;</w:t>
      </w:r>
      <w:r>
        <w:br/>
      </w:r>
      <w:r>
        <w:rPr>
          <w:rFonts w:ascii="Times New Roman"/>
          <w:b w:val="false"/>
          <w:i w:val="false"/>
          <w:color w:val="000000"/>
          <w:sz w:val="28"/>
        </w:rPr>
        <w:t>
      10) процесс 8 – получение услугополучателем результата услуги (лицензия на право занятия нотариальной деятельностью).</w:t>
      </w:r>
    </w:p>
    <w:bookmarkStart w:name="z52" w:id="31"/>
    <w:p>
      <w:pPr>
        <w:spacing w:after="0"/>
        <w:ind w:left="0"/>
        <w:jc w:val="left"/>
      </w:pPr>
      <w:r>
        <w:rPr>
          <w:rFonts w:ascii="Times New Roman"/>
          <w:b/>
          <w:i w:val="false"/>
          <w:color w:val="000000"/>
        </w:rPr>
        <w:t xml:space="preserve"> 
Условные обозначения:</w:t>
      </w:r>
    </w:p>
    <w:bookmarkEnd w:id="31"/>
    <w:p>
      <w:pPr>
        <w:spacing w:after="0"/>
        <w:ind w:left="0"/>
        <w:jc w:val="both"/>
      </w:pPr>
      <w:r>
        <w:drawing>
          <wp:inline distT="0" distB="0" distL="0" distR="0">
            <wp:extent cx="64770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0" cy="6921500"/>
                    </a:xfrm>
                    <a:prstGeom prst="rect">
                      <a:avLst/>
                    </a:prstGeom>
                  </pic:spPr>
                </pic:pic>
              </a:graphicData>
            </a:graphic>
          </wp:inline>
        </w:drawing>
      </w:r>
    </w:p>
    <w:bookmarkStart w:name="z53"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на право занятия нотариальной деятельностью»</w:t>
      </w:r>
    </w:p>
    <w:bookmarkEnd w:id="32"/>
    <w:bookmarkStart w:name="z54" w:id="33"/>
    <w:p>
      <w:pPr>
        <w:spacing w:after="0"/>
        <w:ind w:left="0"/>
        <w:jc w:val="left"/>
      </w:pPr>
      <w:r>
        <w:rPr>
          <w:rFonts w:ascii="Times New Roman"/>
          <w:b/>
          <w:i w:val="false"/>
          <w:color w:val="000000"/>
        </w:rPr>
        <w:t xml:space="preserve"> 
Выходные документы</w:t>
      </w:r>
    </w:p>
    <w:bookmarkEnd w:id="33"/>
    <w:bookmarkStart w:name="z55" w:id="34"/>
    <w:p>
      <w:pPr>
        <w:spacing w:after="0"/>
        <w:ind w:left="0"/>
        <w:jc w:val="left"/>
      </w:pPr>
      <w:r>
        <w:rPr>
          <w:rFonts w:ascii="Times New Roman"/>
          <w:b/>
          <w:i w:val="false"/>
          <w:color w:val="000000"/>
        </w:rPr>
        <w:t xml:space="preserve"> 
Результат оказания государственной услуги</w:t>
      </w:r>
    </w:p>
    <w:bookmarkEnd w:id="34"/>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30500" cy="2082800"/>
                    </a:xfrm>
                    <a:prstGeom prst="rect">
                      <a:avLst/>
                    </a:prstGeom>
                  </pic:spPr>
                </pic:pic>
              </a:graphicData>
            </a:graphic>
          </wp:inline>
        </w:drawing>
      </w:r>
    </w:p>
    <w:bookmarkStart w:name="z56" w:id="35"/>
    <w:p>
      <w:pPr>
        <w:spacing w:after="0"/>
        <w:ind w:left="0"/>
        <w:jc w:val="left"/>
      </w:pPr>
      <w:r>
        <w:rPr>
          <w:rFonts w:ascii="Times New Roman"/>
          <w:b/>
          <w:i w:val="false"/>
          <w:color w:val="000000"/>
        </w:rPr>
        <w:t xml:space="preserve"> 
МОТИВИРОВАННЫЙ ОТКАЗ [Название ФЛ]</w:t>
      </w:r>
    </w:p>
    <w:bookmarkEnd w:id="35"/>
    <w:p>
      <w:pPr>
        <w:spacing w:after="0"/>
        <w:ind w:left="0"/>
        <w:jc w:val="left"/>
      </w:pPr>
      <w:r>
        <w:rPr>
          <w:rFonts w:ascii="Times New Roman"/>
          <w:b/>
          <w:i w:val="false"/>
          <w:color w:val="000000"/>
        </w:rPr>
        <w:t xml:space="preserve"> [Наименование УО], рассмотрев Ваше обращение от [Дата заявки] года № [Номер заявки], сообщает следующее. [Причина отказа].</w:t>
      </w:r>
    </w:p>
    <w:p>
      <w:pPr>
        <w:spacing w:after="0"/>
        <w:ind w:left="0"/>
        <w:jc w:val="both"/>
      </w:pPr>
      <w:r>
        <w:rPr>
          <w:rFonts w:ascii="Times New Roman"/>
          <w:b/>
          <w:i w:val="false"/>
          <w:color w:val="000000"/>
          <w:sz w:val="28"/>
        </w:rPr>
        <w:t>[Должность подписывающего</w:t>
      </w:r>
      <w:r>
        <w:rPr>
          <w:rFonts w:ascii="Times New Roman"/>
          <w:b w:val="false"/>
          <w:i w:val="false"/>
          <w:color w:val="000000"/>
          <w:sz w:val="28"/>
        </w:rPr>
        <w:t>]                   [ФИО подписывающего]</w:t>
      </w:r>
    </w:p>
    <w:p>
      <w:pPr>
        <w:spacing w:after="0"/>
        <w:ind w:left="0"/>
        <w:jc w:val="both"/>
      </w:pPr>
      <w:r>
        <w:drawing>
          <wp:inline distT="0" distB="0" distL="0" distR="0">
            <wp:extent cx="7835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35900" cy="2146300"/>
                    </a:xfrm>
                    <a:prstGeom prst="rect">
                      <a:avLst/>
                    </a:prstGeom>
                  </pic:spPr>
                </pic:pic>
              </a:graphicData>
            </a:graphic>
          </wp:inline>
        </w:drawing>
      </w:r>
    </w:p>
    <w:p>
      <w:pPr>
        <w:spacing w:after="0"/>
        <w:ind w:left="0"/>
        <w:jc w:val="both"/>
      </w:pPr>
      <w:r>
        <w:rPr>
          <w:rFonts w:ascii="Times New Roman"/>
          <w:b w:val="false"/>
          <w:i w:val="false"/>
          <w:color w:val="000000"/>
          <w:sz w:val="28"/>
        </w:rPr>
        <w:t xml:space="preserve">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bookmarkStart w:name="z57" w:id="36"/>
    <w:p>
      <w:pPr>
        <w:spacing w:after="0"/>
        <w:ind w:left="0"/>
        <w:jc w:val="left"/>
      </w:pPr>
      <w:r>
        <w:rPr>
          <w:rFonts w:ascii="Times New Roman"/>
          <w:b/>
          <w:i w:val="false"/>
          <w:color w:val="000000"/>
        </w:rPr>
        <w:t xml:space="preserve"> 
Форма Лицензии</w:t>
      </w:r>
    </w:p>
    <w:bookmarkEnd w:id="36"/>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30500" cy="2082800"/>
                    </a:xfrm>
                    <a:prstGeom prst="rect">
                      <a:avLst/>
                    </a:prstGeom>
                  </pic:spPr>
                </pic:pic>
              </a:graphicData>
            </a:graphic>
          </wp:inline>
        </w:drawing>
      </w:r>
    </w:p>
    <w:bookmarkStart w:name="z58" w:id="37"/>
    <w:p>
      <w:pPr>
        <w:spacing w:after="0"/>
        <w:ind w:left="0"/>
        <w:jc w:val="left"/>
      </w:pPr>
      <w:r>
        <w:rPr>
          <w:rFonts w:ascii="Times New Roman"/>
          <w:b/>
          <w:i w:val="false"/>
          <w:color w:val="000000"/>
        </w:rPr>
        <w:t xml:space="preserve"> 
ГОСУДАРСТВЕННАЯ ЛИЦЕНЗИЯ</w:t>
      </w:r>
    </w:p>
    <w:bookmarkEnd w:id="37"/>
    <w:bookmarkStart w:name="z59" w:id="38"/>
    <w:p>
      <w:pPr>
        <w:spacing w:after="0"/>
        <w:ind w:left="0"/>
        <w:jc w:val="left"/>
      </w:pPr>
      <w:r>
        <w:rPr>
          <w:rFonts w:ascii="Times New Roman"/>
          <w:b/>
          <w:i w:val="false"/>
          <w:color w:val="000000"/>
        </w:rPr>
        <w:t xml:space="preserve"> 
Выдана</w:t>
      </w:r>
    </w:p>
    <w:bookmarkEnd w:id="38"/>
    <w:p>
      <w:pPr>
        <w:spacing w:after="0"/>
        <w:ind w:left="0"/>
        <w:jc w:val="both"/>
      </w:pPr>
      <w:r>
        <w:rPr>
          <w:rFonts w:ascii="Times New Roman"/>
          <w:b w:val="false"/>
          <w:i w:val="false"/>
          <w:color w:val="000000"/>
          <w:sz w:val="28"/>
        </w:rPr>
        <w:t>[полное наименование, реквизиты юридического лица/полностью фамилия, имя, отчество физического лица]</w:t>
      </w:r>
    </w:p>
    <w:p>
      <w:pPr>
        <w:spacing w:after="0"/>
        <w:ind w:left="0"/>
        <w:jc w:val="left"/>
      </w:pPr>
      <w:r>
        <w:rPr>
          <w:rFonts w:ascii="Times New Roman"/>
          <w:b/>
          <w:i w:val="false"/>
          <w:color w:val="000000"/>
        </w:rPr>
        <w:t xml:space="preserve"> на занятие [наименование вида деятельности (действия) в соответствии с </w:t>
      </w:r>
      <w:r>
        <w:rPr>
          <w:rFonts w:ascii="Times New Roman"/>
          <w:b/>
          <w:i w:val="false"/>
          <w:color w:val="000000"/>
        </w:rPr>
        <w:t>Законом</w:t>
      </w:r>
      <w:r>
        <w:rPr>
          <w:rFonts w:ascii="Times New Roman"/>
          <w:b/>
          <w:i w:val="false"/>
          <w:color w:val="000000"/>
        </w:rPr>
        <w:t xml:space="preserve"> Республики Казахстан</w:t>
      </w:r>
      <w:r>
        <w:br/>
      </w:r>
      <w:r>
        <w:rPr>
          <w:rFonts w:ascii="Times New Roman"/>
          <w:b/>
          <w:i w:val="false"/>
          <w:color w:val="000000"/>
        </w:rPr>
        <w:t>
«О лицензировании»]</w:t>
      </w:r>
    </w:p>
    <w:p>
      <w:pPr>
        <w:spacing w:after="0"/>
        <w:ind w:left="0"/>
        <w:jc w:val="both"/>
      </w:pPr>
      <w:r>
        <w:rPr>
          <w:rFonts w:ascii="Times New Roman"/>
          <w:b w:val="false"/>
          <w:i w:val="false"/>
          <w:color w:val="000000"/>
          <w:sz w:val="28"/>
        </w:rPr>
        <w:t>[Особые условия лицензирования]</w:t>
      </w:r>
    </w:p>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(уполномоченного лица) [фамилия и инициалы руководителя]</w:t>
      </w:r>
    </w:p>
    <w:p>
      <w:pPr>
        <w:spacing w:after="0"/>
        <w:ind w:left="0"/>
        <w:jc w:val="both"/>
      </w:pPr>
      <w:r>
        <w:rPr>
          <w:rFonts w:ascii="Times New Roman"/>
          <w:b/>
          <w:i w:val="false"/>
          <w:color w:val="000000"/>
          <w:sz w:val="28"/>
        </w:rPr>
        <w:t>(Уполномоченное лицо)</w:t>
      </w:r>
      <w:r>
        <w:rPr>
          <w:rFonts w:ascii="Times New Roman"/>
          <w:b w:val="false"/>
          <w:i w:val="false"/>
          <w:color w:val="000000"/>
          <w:sz w:val="28"/>
        </w:rPr>
        <w:t xml:space="preserve"> [наименование органа, выдавшего лицензию]</w:t>
      </w:r>
      <w:r>
        <w:br/>
      </w:r>
      <w:r>
        <w:rPr>
          <w:rFonts w:ascii="Times New Roman"/>
          <w:b w:val="false"/>
          <w:i w:val="false"/>
          <w:color w:val="000000"/>
          <w:sz w:val="28"/>
        </w:rPr>
        <w:t>
</w:t>
      </w:r>
      <w:r>
        <w:rPr>
          <w:rFonts w:ascii="Times New Roman"/>
          <w:b/>
          <w:i w:val="false"/>
          <w:color w:val="000000"/>
          <w:sz w:val="28"/>
        </w:rPr>
        <w:t>Дата выдачи лицензии</w:t>
      </w:r>
      <w:r>
        <w:rPr>
          <w:rFonts w:ascii="Times New Roman"/>
          <w:b w:val="false"/>
          <w:i w:val="false"/>
          <w:color w:val="000000"/>
          <w:sz w:val="28"/>
        </w:rPr>
        <w:t>                            [дата]</w:t>
      </w:r>
      <w:r>
        <w:br/>
      </w:r>
      <w:r>
        <w:rPr>
          <w:rFonts w:ascii="Times New Roman"/>
          <w:b w:val="false"/>
          <w:i w:val="false"/>
          <w:color w:val="000000"/>
          <w:sz w:val="28"/>
        </w:rPr>
        <w:t>
</w:t>
      </w:r>
      <w:r>
        <w:rPr>
          <w:rFonts w:ascii="Times New Roman"/>
          <w:b/>
          <w:i w:val="false"/>
          <w:color w:val="000000"/>
          <w:sz w:val="28"/>
        </w:rPr>
        <w:t>Номер лицензии</w:t>
      </w:r>
      <w:r>
        <w:rPr>
          <w:rFonts w:ascii="Times New Roman"/>
          <w:b w:val="false"/>
          <w:i w:val="false"/>
          <w:color w:val="000000"/>
          <w:sz w:val="28"/>
        </w:rPr>
        <w:t>                                  [номер]</w:t>
      </w:r>
      <w:r>
        <w:br/>
      </w:r>
      <w:r>
        <w:rPr>
          <w:rFonts w:ascii="Times New Roman"/>
          <w:b w:val="false"/>
          <w:i w:val="false"/>
          <w:color w:val="000000"/>
          <w:sz w:val="28"/>
        </w:rPr>
        <w:t>
</w:t>
      </w:r>
      <w:r>
        <w:rPr>
          <w:rFonts w:ascii="Times New Roman"/>
          <w:b/>
          <w:i w:val="false"/>
          <w:color w:val="000000"/>
          <w:sz w:val="28"/>
        </w:rPr>
        <w:t>Город</w:t>
      </w:r>
      <w:r>
        <w:rPr>
          <w:rFonts w:ascii="Times New Roman"/>
          <w:b w:val="false"/>
          <w:i w:val="false"/>
          <w:color w:val="000000"/>
          <w:sz w:val="28"/>
        </w:rPr>
        <w:t>                                           [город]</w:t>
      </w:r>
      <w:r>
        <w:br/>
      </w:r>
      <w:r>
        <w:rPr>
          <w:rFonts w:ascii="Times New Roman"/>
          <w:b w:val="false"/>
          <w:i w:val="false"/>
          <w:color w:val="000000"/>
          <w:sz w:val="28"/>
        </w:rPr>
        <w:t>
</w:t>
      </w:r>
      <w:r>
        <w:rPr>
          <w:rFonts w:ascii="Times New Roman"/>
          <w:b/>
          <w:i w:val="false"/>
          <w:color w:val="000000"/>
          <w:sz w:val="28"/>
        </w:rPr>
        <w:t>[Должность подписывающего]</w:t>
      </w:r>
      <w:r>
        <w:rPr>
          <w:rFonts w:ascii="Times New Roman"/>
          <w:b w:val="false"/>
          <w:i w:val="false"/>
          <w:color w:val="000000"/>
          <w:sz w:val="28"/>
        </w:rPr>
        <w:t>                 [ФИО подписывающего]</w:t>
      </w:r>
    </w:p>
    <w:p>
      <w:pPr>
        <w:spacing w:after="0"/>
        <w:ind w:left="0"/>
        <w:jc w:val="both"/>
      </w:pPr>
      <w:r>
        <w:drawing>
          <wp:inline distT="0" distB="0" distL="0" distR="0">
            <wp:extent cx="7835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35900" cy="2146300"/>
                    </a:xfrm>
                    <a:prstGeom prst="rect">
                      <a:avLst/>
                    </a:prstGeom>
                  </pic:spPr>
                </pic:pic>
              </a:graphicData>
            </a:graphic>
          </wp:inline>
        </w:drawing>
      </w:r>
    </w:p>
    <w:p>
      <w:pPr>
        <w:spacing w:after="0"/>
        <w:ind w:left="0"/>
        <w:jc w:val="both"/>
      </w:pPr>
      <w:r>
        <w:rPr>
          <w:rFonts w:ascii="Times New Roman"/>
          <w:b w:val="false"/>
          <w:i w:val="false"/>
          <w:color w:val="000000"/>
          <w:sz w:val="28"/>
        </w:rPr>
        <w:t xml:space="preserve">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bookmarkStart w:name="z79" w:id="3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лицензии, переоформление, выдача    </w:t>
      </w:r>
      <w:r>
        <w:br/>
      </w:r>
      <w:r>
        <w:rPr>
          <w:rFonts w:ascii="Times New Roman"/>
          <w:b w:val="false"/>
          <w:i w:val="false"/>
          <w:color w:val="000000"/>
          <w:sz w:val="28"/>
        </w:rPr>
        <w:t>
дубликатов лицензии на право занятия нотариальной</w:t>
      </w:r>
      <w:r>
        <w:br/>
      </w:r>
      <w:r>
        <w:rPr>
          <w:rFonts w:ascii="Times New Roman"/>
          <w:b w:val="false"/>
          <w:i w:val="false"/>
          <w:color w:val="000000"/>
          <w:sz w:val="28"/>
        </w:rPr>
        <w:t xml:space="preserve">
деятельностью»                  </w:t>
      </w:r>
    </w:p>
    <w:bookmarkEnd w:id="39"/>
    <w:p>
      <w:pPr>
        <w:spacing w:after="0"/>
        <w:ind w:left="0"/>
        <w:jc w:val="both"/>
      </w:pPr>
      <w:r>
        <w:rPr>
          <w:rFonts w:ascii="Times New Roman"/>
          <w:b/>
          <w:i w:val="false"/>
          <w:color w:val="000000"/>
          <w:sz w:val="28"/>
        </w:rPr>
        <w:t>                   Справочник бизнес-процессов</w:t>
      </w:r>
      <w:r>
        <w:br/>
      </w:r>
      <w:r>
        <w:rPr>
          <w:rFonts w:ascii="Times New Roman"/>
          <w:b w:val="false"/>
          <w:i w:val="false"/>
          <w:color w:val="000000"/>
          <w:sz w:val="28"/>
        </w:rPr>
        <w:t>
</w:t>
      </w:r>
      <w:r>
        <w:rPr>
          <w:rFonts w:ascii="Times New Roman"/>
          <w:b/>
          <w:i w:val="false"/>
          <w:color w:val="000000"/>
          <w:sz w:val="28"/>
        </w:rPr>
        <w:t>                 оказания государственной услуги</w:t>
      </w:r>
      <w:r>
        <w:br/>
      </w:r>
      <w:r>
        <w:rPr>
          <w:rFonts w:ascii="Times New Roman"/>
          <w:b w:val="false"/>
          <w:i w:val="false"/>
          <w:color w:val="000000"/>
          <w:sz w:val="28"/>
        </w:rPr>
        <w:t>
</w:t>
      </w:r>
      <w:r>
        <w:rPr>
          <w:rFonts w:ascii="Times New Roman"/>
          <w:b/>
          <w:i w:val="false"/>
          <w:color w:val="000000"/>
          <w:sz w:val="28"/>
        </w:rPr>
        <w:t>            «Выдача лицензии, переоформление, выдача</w:t>
      </w:r>
      <w:r>
        <w:br/>
      </w:r>
      <w:r>
        <w:rPr>
          <w:rFonts w:ascii="Times New Roman"/>
          <w:b w:val="false"/>
          <w:i w:val="false"/>
          <w:color w:val="000000"/>
          <w:sz w:val="28"/>
        </w:rPr>
        <w:t>
</w:t>
      </w:r>
      <w:r>
        <w:rPr>
          <w:rFonts w:ascii="Times New Roman"/>
          <w:b/>
          <w:i w:val="false"/>
          <w:color w:val="000000"/>
          <w:sz w:val="28"/>
        </w:rPr>
        <w:t>        дубликатов лицензии на право занятия нотариальной</w:t>
      </w:r>
      <w:r>
        <w:br/>
      </w:r>
      <w:r>
        <w:rPr>
          <w:rFonts w:ascii="Times New Roman"/>
          <w:b w:val="false"/>
          <w:i w:val="false"/>
          <w:color w:val="000000"/>
          <w:sz w:val="28"/>
        </w:rPr>
        <w:t>
</w:t>
      </w:r>
      <w:r>
        <w:rPr>
          <w:rFonts w:ascii="Times New Roman"/>
          <w:b/>
          <w:i w:val="false"/>
          <w:color w:val="000000"/>
          <w:sz w:val="28"/>
        </w:rPr>
        <w:t>                         деятельностью»</w:t>
      </w:r>
    </w:p>
    <w:p>
      <w:pPr>
        <w:spacing w:after="0"/>
        <w:ind w:left="0"/>
        <w:jc w:val="both"/>
      </w:pPr>
      <w:r>
        <w:rPr>
          <w:rFonts w:ascii="Times New Roman"/>
          <w:b w:val="false"/>
          <w:i w:val="false"/>
          <w:color w:val="ff0000"/>
          <w:sz w:val="28"/>
        </w:rPr>
        <w:t xml:space="preserve">      Сноска. Регламент дополнен приложением 4 в соответствии с приказом Министра юстиции РК от 19.06.2014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*При оказании услуги при обращении Услуполучателя в</w:t>
      </w:r>
      <w:r>
        <w:br/>
      </w:r>
      <w:r>
        <w:rPr>
          <w:rFonts w:ascii="Times New Roman"/>
          <w:b w:val="false"/>
          <w:i w:val="false"/>
          <w:color w:val="000000"/>
          <w:sz w:val="28"/>
        </w:rPr>
        <w:t>
</w:t>
      </w:r>
      <w:r>
        <w:rPr>
          <w:rFonts w:ascii="Times New Roman"/>
          <w:b w:val="false"/>
          <w:i/>
          <w:color w:val="000000"/>
          <w:sz w:val="28"/>
        </w:rPr>
        <w:t>государственный орган</w:t>
      </w:r>
    </w:p>
    <w:p>
      <w:pPr>
        <w:spacing w:after="0"/>
        <w:ind w:left="0"/>
        <w:jc w:val="both"/>
      </w:pPr>
      <w:r>
        <w:drawing>
          <wp:inline distT="0" distB="0" distL="0" distR="0">
            <wp:extent cx="10477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77500" cy="6146800"/>
                    </a:xfrm>
                    <a:prstGeom prst="rect">
                      <a:avLst/>
                    </a:prstGeom>
                  </pic:spPr>
                </pic:pic>
              </a:graphicData>
            </a:graphic>
          </wp:inline>
        </w:drawing>
      </w:r>
    </w:p>
    <w:p>
      <w:pPr>
        <w:spacing w:after="0"/>
        <w:ind w:left="0"/>
        <w:jc w:val="both"/>
      </w:pPr>
      <w:r>
        <w:rPr>
          <w:rFonts w:ascii="Times New Roman"/>
          <w:b w:val="false"/>
          <w:i/>
          <w:color w:val="000000"/>
          <w:sz w:val="28"/>
        </w:rPr>
        <w:t>      **При предоставлении услуги в электронном формате посредством</w:t>
      </w:r>
      <w:r>
        <w:br/>
      </w:r>
      <w:r>
        <w:rPr>
          <w:rFonts w:ascii="Times New Roman"/>
          <w:b w:val="false"/>
          <w:i w:val="false"/>
          <w:color w:val="000000"/>
          <w:sz w:val="28"/>
        </w:rPr>
        <w:t>
</w:t>
      </w:r>
      <w:r>
        <w:rPr>
          <w:rFonts w:ascii="Times New Roman"/>
          <w:b w:val="false"/>
          <w:i/>
          <w:color w:val="000000"/>
          <w:sz w:val="28"/>
        </w:rPr>
        <w:t>ИС «Е-Лицензирование»</w:t>
      </w:r>
    </w:p>
    <w:p>
      <w:pPr>
        <w:spacing w:after="0"/>
        <w:ind w:left="0"/>
        <w:jc w:val="both"/>
      </w:pPr>
      <w:r>
        <w:drawing>
          <wp:inline distT="0" distB="0" distL="0" distR="0">
            <wp:extent cx="134620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462000" cy="7277100"/>
                    </a:xfrm>
                    <a:prstGeom prst="rect">
                      <a:avLst/>
                    </a:prstGeom>
                  </pic:spPr>
                </pic:pic>
              </a:graphicData>
            </a:graphic>
          </wp:inline>
        </w:drawing>
      </w:r>
    </w:p>
    <w:p>
      <w:pPr>
        <w:spacing w:after="0"/>
        <w:ind w:left="0"/>
        <w:jc w:val="both"/>
      </w:pPr>
      <w:r>
        <w:rPr>
          <w:rFonts w:ascii="Times New Roman"/>
          <w:b w:val="false"/>
          <w:i w:val="false"/>
          <w:color w:val="000000"/>
          <w:sz w:val="28"/>
        </w:rPr>
        <w:t>      *СФЕ - структурно - функциональная единица: взаимодействие</w:t>
      </w:r>
      <w:r>
        <w:br/>
      </w:r>
      <w:r>
        <w:rPr>
          <w:rFonts w:ascii="Times New Roman"/>
          <w:b w:val="false"/>
          <w:i w:val="false"/>
          <w:color w:val="000000"/>
          <w:sz w:val="28"/>
        </w:rPr>
        <w:t>
структурных подразделений (работников) услугодателя, центра</w:t>
      </w:r>
      <w:r>
        <w:br/>
      </w:r>
      <w:r>
        <w:rPr>
          <w:rFonts w:ascii="Times New Roman"/>
          <w:b w:val="false"/>
          <w:i w:val="false"/>
          <w:color w:val="000000"/>
          <w:sz w:val="28"/>
        </w:rPr>
        <w:t>
обслуживания населения, веб-портала «электронного правительства»;</w:t>
      </w:r>
    </w:p>
    <w:tbl>
      <w:tblPr>
        <w:tblW w:w="0" w:type="auto"/>
        <w:tblCellSpacing w:w="0" w:type="auto"/>
        <w:tblBorders>
          <w:top w:val="none"/>
          <w:left w:val="none"/>
          <w:bottom w:val="none"/>
          <w:right w:val="none"/>
          <w:insideH w:val="none"/>
          <w:insideV w:val="none"/>
        </w:tblBorders>
      </w:tblPr>
      <w:tblGrid>
        <w:gridCol w:w="1392"/>
        <w:gridCol w:w="585"/>
        <w:gridCol w:w="11823"/>
      </w:tblGrid>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0400" cy="5969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или завершение оказания государственной услуги;</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0400" cy="5969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процедуры (действия) услугополучателя и (или) СФЕ;</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7700" cy="5715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выбора;</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1778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 следующей процедуре (действию).</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ЕСЭДО – Единая система электронного документооборота государственных органов;</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«Е-лицензирование» – Информационная система «Е-лицензирование»;</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 - Портал «Электронное правительство».</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Государственный орган.</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СУ ГП РК – Информационная система Специальных учетов Генеральной Прокуратуры</w:t>
            </w:r>
          </w:p>
        </w:tc>
      </w:tr>
    </w:tbl>
    <w:bookmarkStart w:name="z60" w:id="4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января 2014 года № 39</w:t>
      </w:r>
    </w:p>
    <w:bookmarkEnd w:id="40"/>
    <w:bookmarkStart w:name="z61" w:id="4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«Принятие заявлений, регистрация и выдача печатей нотариусов</w:t>
      </w:r>
    </w:p>
    <w:bookmarkEnd w:id="41"/>
    <w:bookmarkStart w:name="z62" w:id="42"/>
    <w:p>
      <w:pPr>
        <w:spacing w:after="0"/>
        <w:ind w:left="0"/>
        <w:jc w:val="left"/>
      </w:pPr>
      <w:r>
        <w:rPr>
          <w:rFonts w:ascii="Times New Roman"/>
          <w:b/>
          <w:i w:val="false"/>
          <w:color w:val="000000"/>
        </w:rPr>
        <w:t xml:space="preserve"> 
1. Общие положения</w:t>
      </w:r>
    </w:p>
    <w:bookmarkEnd w:id="42"/>
    <w:bookmarkStart w:name="z63" w:id="43"/>
    <w:p>
      <w:pPr>
        <w:spacing w:after="0"/>
        <w:ind w:left="0"/>
        <w:jc w:val="both"/>
      </w:pPr>
      <w:r>
        <w:rPr>
          <w:rFonts w:ascii="Times New Roman"/>
          <w:b w:val="false"/>
          <w:i w:val="false"/>
          <w:color w:val="000000"/>
          <w:sz w:val="28"/>
        </w:rPr>
        <w:t>
      1. Государственная услуга «Принятие заявлений, регистрация и выдача печатей нотариусов» (далее – государственная услуга) оказывается Департаментами юстиции областей, гг. Астана, Алматы (далее – услугодатель).</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выдача печатей нотариусов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«Принятие заявлений, регистрация и выдача печатей нотариусов» (далее - Стандарт). Услугодатель выдает печать нотариуса под роспись в журнале выдачи печати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43"/>
    <w:bookmarkStart w:name="z66" w:id="44"/>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44"/>
    <w:bookmarkStart w:name="z67" w:id="4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от услугополучателя.</w:t>
      </w:r>
      <w:r>
        <w:br/>
      </w:r>
      <w:r>
        <w:rPr>
          <w:rFonts w:ascii="Times New Roman"/>
          <w:b w:val="false"/>
          <w:i w:val="false"/>
          <w:color w:val="000000"/>
          <w:sz w:val="28"/>
        </w:rPr>
        <w:t>
</w:t>
      </w:r>
      <w:r>
        <w:rPr>
          <w:rFonts w:ascii="Times New Roman"/>
          <w:b w:val="false"/>
          <w:i w:val="false"/>
          <w:color w:val="000000"/>
          <w:sz w:val="28"/>
        </w:rPr>
        <w:t>
      5. Процедуры (действия), входящие в состав процесса оказания государственной услуги:</w:t>
      </w:r>
      <w:r>
        <w:br/>
      </w:r>
      <w:r>
        <w:rPr>
          <w:rFonts w:ascii="Times New Roman"/>
          <w:b w:val="false"/>
          <w:i w:val="false"/>
          <w:color w:val="000000"/>
          <w:sz w:val="28"/>
        </w:rPr>
        <w:t>
      1) регистрация заявления;</w:t>
      </w:r>
      <w:r>
        <w:br/>
      </w:r>
      <w:r>
        <w:rPr>
          <w:rFonts w:ascii="Times New Roman"/>
          <w:b w:val="false"/>
          <w:i w:val="false"/>
          <w:color w:val="000000"/>
          <w:sz w:val="28"/>
        </w:rPr>
        <w:t>
      2) рассмотрение заявления руководителем услугодателя;</w:t>
      </w:r>
      <w:r>
        <w:br/>
      </w:r>
      <w:r>
        <w:rPr>
          <w:rFonts w:ascii="Times New Roman"/>
          <w:b w:val="false"/>
          <w:i w:val="false"/>
          <w:color w:val="000000"/>
          <w:sz w:val="28"/>
        </w:rPr>
        <w:t>
      3) рассмотрение заявления руководителем отдела по праворазъяснительной работе и оказанием юридических услуг населению;</w:t>
      </w:r>
      <w:r>
        <w:br/>
      </w:r>
      <w:r>
        <w:rPr>
          <w:rFonts w:ascii="Times New Roman"/>
          <w:b w:val="false"/>
          <w:i w:val="false"/>
          <w:color w:val="000000"/>
          <w:sz w:val="28"/>
        </w:rPr>
        <w:t>
      4) рассмотрение заявления и оформление результата оказания государственной услуги специалистом отдела по праворазъяснительной работе и оказанием юридических услуг населению;</w:t>
      </w:r>
      <w:r>
        <w:br/>
      </w:r>
      <w:r>
        <w:rPr>
          <w:rFonts w:ascii="Times New Roman"/>
          <w:b w:val="false"/>
          <w:i w:val="false"/>
          <w:color w:val="000000"/>
          <w:sz w:val="28"/>
        </w:rPr>
        <w:t>
      5) подписание результата оказания государственной услуги руководителем услугодателя;</w:t>
      </w:r>
      <w:r>
        <w:br/>
      </w:r>
      <w:r>
        <w:rPr>
          <w:rFonts w:ascii="Times New Roman"/>
          <w:b w:val="false"/>
          <w:i w:val="false"/>
          <w:color w:val="000000"/>
          <w:sz w:val="28"/>
        </w:rPr>
        <w:t>
      6) направление результата оказания государственной услуги услугополучателю.</w:t>
      </w:r>
    </w:p>
    <w:bookmarkEnd w:id="45"/>
    <w:bookmarkStart w:name="z69" w:id="46"/>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46"/>
    <w:bookmarkStart w:name="z70" w:id="47"/>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r>
        <w:br/>
      </w:r>
      <w:r>
        <w:rPr>
          <w:rFonts w:ascii="Times New Roman"/>
          <w:b w:val="false"/>
          <w:i w:val="false"/>
          <w:color w:val="000000"/>
          <w:sz w:val="28"/>
        </w:rPr>
        <w:t>
      1) сотрудник канцелярии услугодателя;</w:t>
      </w:r>
      <w:r>
        <w:br/>
      </w:r>
      <w:r>
        <w:rPr>
          <w:rFonts w:ascii="Times New Roman"/>
          <w:b w:val="false"/>
          <w:i w:val="false"/>
          <w:color w:val="000000"/>
          <w:sz w:val="28"/>
        </w:rPr>
        <w:t>
      2) руководитель услугодателя;</w:t>
      </w:r>
      <w:r>
        <w:br/>
      </w:r>
      <w:r>
        <w:rPr>
          <w:rFonts w:ascii="Times New Roman"/>
          <w:b w:val="false"/>
          <w:i w:val="false"/>
          <w:color w:val="000000"/>
          <w:sz w:val="28"/>
        </w:rPr>
        <w:t>
      3) руководитель отдела по праворазъяснительной работе и оказанием юридических услуг населению;</w:t>
      </w:r>
      <w:r>
        <w:br/>
      </w:r>
      <w:r>
        <w:rPr>
          <w:rFonts w:ascii="Times New Roman"/>
          <w:b w:val="false"/>
          <w:i w:val="false"/>
          <w:color w:val="000000"/>
          <w:sz w:val="28"/>
        </w:rPr>
        <w:t>
      4) специалист отдела по праворазъяснительной работе и оказанием юридических услуг населению.</w:t>
      </w:r>
      <w:r>
        <w:br/>
      </w:r>
      <w:r>
        <w:rPr>
          <w:rFonts w:ascii="Times New Roman"/>
          <w:b w:val="false"/>
          <w:i w:val="false"/>
          <w:color w:val="000000"/>
          <w:sz w:val="28"/>
        </w:rPr>
        <w:t>
</w:t>
      </w: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услугодателя,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r>
        <w:br/>
      </w:r>
      <w:r>
        <w:rPr>
          <w:rFonts w:ascii="Times New Roman"/>
          <w:b w:val="false"/>
          <w:i w:val="false"/>
          <w:color w:val="000000"/>
          <w:sz w:val="28"/>
        </w:rPr>
        <w:t>
      2) руководитель услугодателя в течение 1 (одного) рабочего дня со дня поступления документов, рассматривает заявление услугополучателя и отписывает руководителю отдела по праворазъяснительной работе и оказанием юридических услуг населению;</w:t>
      </w:r>
      <w:r>
        <w:br/>
      </w:r>
      <w:r>
        <w:rPr>
          <w:rFonts w:ascii="Times New Roman"/>
          <w:b w:val="false"/>
          <w:i w:val="false"/>
          <w:color w:val="000000"/>
          <w:sz w:val="28"/>
        </w:rPr>
        <w:t>
      3) руководитель отдела по праворазъяснительной работе и оказанием юридических услуг населению в течение 1 (одного) рабочего дня со дня поступления документов, рассматривает заявление услугополучателя на соответствие предъявляемым требованиям, согласовывает регистрацию и отписывает специалисту отдела по праворазъяснительной работе и оказанием юридических услуг населению;</w:t>
      </w:r>
      <w:r>
        <w:br/>
      </w:r>
      <w:r>
        <w:rPr>
          <w:rFonts w:ascii="Times New Roman"/>
          <w:b w:val="false"/>
          <w:i w:val="false"/>
          <w:color w:val="000000"/>
          <w:sz w:val="28"/>
        </w:rPr>
        <w:t>
      4) специалист отдела по праворазъяснительной работе и оказанием юридических услуг населению в течение 3 (трех) рабочих дней осуществляет рассмотрение заявления услугополучателя, и оформляет письмо на заказ изготовление печатей нотариусов аккредитованным учреждениям;</w:t>
      </w:r>
      <w:r>
        <w:br/>
      </w:r>
      <w:r>
        <w:rPr>
          <w:rFonts w:ascii="Times New Roman"/>
          <w:b w:val="false"/>
          <w:i w:val="false"/>
          <w:color w:val="000000"/>
          <w:sz w:val="28"/>
        </w:rPr>
        <w:t>
      5) руководитель услугодателя в течение 1 (одного) рабочего дня подписывает письмо на заказ изготовление печатей нотариусов и направляет в канцелярию услугодателя;</w:t>
      </w:r>
      <w:r>
        <w:br/>
      </w:r>
      <w:r>
        <w:rPr>
          <w:rFonts w:ascii="Times New Roman"/>
          <w:b w:val="false"/>
          <w:i w:val="false"/>
          <w:color w:val="000000"/>
          <w:sz w:val="28"/>
        </w:rPr>
        <w:t>
      6) сотрудник канцелярии услугодателя в течение 1 (одного) рабочего дня направляет письмо на заказ изготовление печатей нотариусов аккредитованным учреждениям;</w:t>
      </w:r>
      <w:r>
        <w:br/>
      </w:r>
      <w:r>
        <w:rPr>
          <w:rFonts w:ascii="Times New Roman"/>
          <w:b w:val="false"/>
          <w:i w:val="false"/>
          <w:color w:val="000000"/>
          <w:sz w:val="28"/>
        </w:rPr>
        <w:t>
      7) аккредитованные учреждения в течение 3 (трех) рабочих дней направляют готовые печати нотариуса услугодателю;</w:t>
      </w:r>
      <w:r>
        <w:br/>
      </w:r>
      <w:r>
        <w:rPr>
          <w:rFonts w:ascii="Times New Roman"/>
          <w:b w:val="false"/>
          <w:i w:val="false"/>
          <w:color w:val="000000"/>
          <w:sz w:val="28"/>
        </w:rPr>
        <w:t>
      8) выдача результата оказания государственной услуги услугополучателю осуществляется специалистом отдела по праворазъяснительной работе и оказанием юридических услуг населению под роспись в журнале выдачи печати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r>
        <w:br/>
      </w:r>
      <w:r>
        <w:rPr>
          <w:rFonts w:ascii="Times New Roman"/>
          <w:b w:val="false"/>
          <w:i w:val="false"/>
          <w:color w:val="000000"/>
          <w:sz w:val="28"/>
        </w:rPr>
        <w:t>
</w:t>
      </w:r>
      <w:r>
        <w:rPr>
          <w:rFonts w:ascii="Times New Roman"/>
          <w:b w:val="false"/>
          <w:i w:val="false"/>
          <w:color w:val="000000"/>
          <w:sz w:val="28"/>
        </w:rPr>
        <w:t>
      8.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юстиции РК от 19.06.2014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9 в соответствии с приказом Министра юстиции РК от 19.06.2014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7"/>
    <w:bookmarkStart w:name="z73" w:id="4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«Принятие заявлений, регистрация и </w:t>
      </w:r>
      <w:r>
        <w:br/>
      </w:r>
      <w:r>
        <w:rPr>
          <w:rFonts w:ascii="Times New Roman"/>
          <w:b w:val="false"/>
          <w:i w:val="false"/>
          <w:color w:val="000000"/>
          <w:sz w:val="28"/>
        </w:rPr>
        <w:t xml:space="preserve">
выдача печатей нотариусов»    </w:t>
      </w:r>
    </w:p>
    <w:bookmarkEnd w:id="48"/>
    <w:p>
      <w:pPr>
        <w:spacing w:after="0"/>
        <w:ind w:left="0"/>
        <w:jc w:val="both"/>
      </w:pPr>
      <w:r>
        <w:rPr>
          <w:rFonts w:ascii="Times New Roman"/>
          <w:b/>
          <w:i w:val="false"/>
          <w:color w:val="000000"/>
          <w:sz w:val="28"/>
        </w:rPr>
        <w:t>        Текстовое табличное описание последовательности</w:t>
      </w:r>
      <w:r>
        <w:br/>
      </w:r>
      <w:r>
        <w:rPr>
          <w:rFonts w:ascii="Times New Roman"/>
          <w:b w:val="false"/>
          <w:i w:val="false"/>
          <w:color w:val="000000"/>
          <w:sz w:val="28"/>
        </w:rPr>
        <w:t>
</w:t>
      </w:r>
      <w:r>
        <w:rPr>
          <w:rFonts w:ascii="Times New Roman"/>
          <w:b/>
          <w:i w:val="false"/>
          <w:color w:val="000000"/>
          <w:sz w:val="28"/>
        </w:rPr>
        <w:t>        процедур (действий), взаимодействий структурных</w:t>
      </w:r>
      <w:r>
        <w:br/>
      </w:r>
      <w:r>
        <w:rPr>
          <w:rFonts w:ascii="Times New Roman"/>
          <w:b w:val="false"/>
          <w:i w:val="false"/>
          <w:color w:val="000000"/>
          <w:sz w:val="28"/>
        </w:rPr>
        <w:t>
</w:t>
      </w:r>
      <w:r>
        <w:rPr>
          <w:rFonts w:ascii="Times New Roman"/>
          <w:b/>
          <w:i w:val="false"/>
          <w:color w:val="000000"/>
          <w:sz w:val="28"/>
        </w:rPr>
        <w:t>       подразделений (работников) услугодателя в процессе</w:t>
      </w:r>
      <w:r>
        <w:br/>
      </w:r>
      <w:r>
        <w:rPr>
          <w:rFonts w:ascii="Times New Roman"/>
          <w:b w:val="false"/>
          <w:i w:val="false"/>
          <w:color w:val="000000"/>
          <w:sz w:val="28"/>
        </w:rPr>
        <w:t>
</w:t>
      </w:r>
      <w:r>
        <w:rPr>
          <w:rFonts w:ascii="Times New Roman"/>
          <w:b/>
          <w:i w:val="false"/>
          <w:color w:val="000000"/>
          <w:sz w:val="28"/>
        </w:rPr>
        <w:t>          оказания государственной услуги с указанием</w:t>
      </w:r>
      <w:r>
        <w:br/>
      </w:r>
      <w:r>
        <w:rPr>
          <w:rFonts w:ascii="Times New Roman"/>
          <w:b w:val="false"/>
          <w:i w:val="false"/>
          <w:color w:val="000000"/>
          <w:sz w:val="28"/>
        </w:rPr>
        <w:t>
</w:t>
      </w:r>
      <w:r>
        <w:rPr>
          <w:rFonts w:ascii="Times New Roman"/>
          <w:b/>
          <w:i w:val="false"/>
          <w:color w:val="000000"/>
          <w:sz w:val="28"/>
        </w:rPr>
        <w:t>            длительности каждой процедуры (действия)</w:t>
      </w:r>
    </w:p>
    <w:p>
      <w:pPr>
        <w:spacing w:after="0"/>
        <w:ind w:left="0"/>
        <w:jc w:val="both"/>
      </w:pPr>
      <w:r>
        <w:rPr>
          <w:rFonts w:ascii="Times New Roman"/>
          <w:b w:val="false"/>
          <w:i w:val="false"/>
          <w:color w:val="ff0000"/>
          <w:sz w:val="28"/>
        </w:rPr>
        <w:t xml:space="preserve">      Сноска. Регламент дополнен приложением 1 в соответствии с приказом Министра юстиции РК от 19.06.2014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49"/>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структурно-функционалных единиц</w:t>
      </w:r>
      <w:r>
        <w:br/>
      </w:r>
      <w:r>
        <w:rPr>
          <w:rFonts w:ascii="Times New Roman"/>
          <w:b w:val="false"/>
          <w:i w:val="false"/>
          <w:color w:val="000000"/>
          <w:sz w:val="28"/>
        </w:rPr>
        <w:t>
</w:t>
      </w:r>
      <w:r>
        <w:rPr>
          <w:rFonts w:ascii="Times New Roman"/>
          <w:b/>
          <w:i w:val="false"/>
          <w:color w:val="000000"/>
          <w:sz w:val="28"/>
        </w:rPr>
        <w:t>(далее – СФЕ)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097"/>
        <w:gridCol w:w="1971"/>
        <w:gridCol w:w="3239"/>
        <w:gridCol w:w="32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(действия)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услугодателя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услугодателя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оказанием юридических услуг населению</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оказанием юридических услуг населению</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и</w:t>
            </w:r>
            <w:r>
              <w:br/>
            </w:r>
            <w:r>
              <w:rPr>
                <w:rFonts w:ascii="Times New Roman"/>
                <w:b w:val="false"/>
                <w:i w:val="false"/>
                <w:color w:val="000000"/>
                <w:sz w:val="20"/>
              </w:rPr>
              <w:t>
</w:t>
            </w:r>
            <w:r>
              <w:rPr>
                <w:rFonts w:ascii="Times New Roman"/>
                <w:b w:val="false"/>
                <w:i w:val="false"/>
                <w:color w:val="000000"/>
                <w:sz w:val="20"/>
              </w:rPr>
              <w:t>их описание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r>
              <w:br/>
            </w:r>
            <w:r>
              <w:rPr>
                <w:rFonts w:ascii="Times New Roman"/>
                <w:b w:val="false"/>
                <w:i w:val="false"/>
                <w:color w:val="000000"/>
                <w:sz w:val="20"/>
              </w:rPr>
              <w:t>
</w:t>
            </w:r>
            <w:r>
              <w:rPr>
                <w:rFonts w:ascii="Times New Roman"/>
                <w:b w:val="false"/>
                <w:i w:val="false"/>
                <w:color w:val="000000"/>
                <w:sz w:val="20"/>
              </w:rPr>
              <w:t>и перечня необходимых</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выдачу</w:t>
            </w:r>
            <w:r>
              <w:br/>
            </w:r>
            <w:r>
              <w:rPr>
                <w:rFonts w:ascii="Times New Roman"/>
                <w:b w:val="false"/>
                <w:i w:val="false"/>
                <w:color w:val="000000"/>
                <w:sz w:val="20"/>
              </w:rPr>
              <w:t>
</w:t>
            </w:r>
            <w:r>
              <w:rPr>
                <w:rFonts w:ascii="Times New Roman"/>
                <w:b w:val="false"/>
                <w:i w:val="false"/>
                <w:color w:val="000000"/>
                <w:sz w:val="20"/>
              </w:rPr>
              <w:t>печатей нотариусов</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заявления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 при</w:t>
            </w:r>
            <w:r>
              <w:br/>
            </w:r>
            <w:r>
              <w:rPr>
                <w:rFonts w:ascii="Times New Roman"/>
                <w:b w:val="false"/>
                <w:i w:val="false"/>
                <w:color w:val="000000"/>
                <w:sz w:val="20"/>
              </w:rPr>
              <w:t>
</w:t>
            </w:r>
            <w:r>
              <w:rPr>
                <w:rFonts w:ascii="Times New Roman"/>
                <w:b w:val="false"/>
                <w:i w:val="false"/>
                <w:color w:val="000000"/>
                <w:sz w:val="20"/>
              </w:rPr>
              <w:t>этом в правом</w:t>
            </w:r>
            <w:r>
              <w:br/>
            </w:r>
            <w:r>
              <w:rPr>
                <w:rFonts w:ascii="Times New Roman"/>
                <w:b w:val="false"/>
                <w:i w:val="false"/>
                <w:color w:val="000000"/>
                <w:sz w:val="20"/>
              </w:rPr>
              <w:t>
</w:t>
            </w:r>
            <w:r>
              <w:rPr>
                <w:rFonts w:ascii="Times New Roman"/>
                <w:b w:val="false"/>
                <w:i w:val="false"/>
                <w:color w:val="000000"/>
                <w:sz w:val="20"/>
              </w:rPr>
              <w:t>нижнем углу</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w:t>
            </w:r>
            <w:r>
              <w:br/>
            </w:r>
            <w:r>
              <w:rPr>
                <w:rFonts w:ascii="Times New Roman"/>
                <w:b w:val="false"/>
                <w:i w:val="false"/>
                <w:color w:val="000000"/>
                <w:sz w:val="20"/>
              </w:rPr>
              <w:t>
</w:t>
            </w:r>
            <w:r>
              <w:rPr>
                <w:rFonts w:ascii="Times New Roman"/>
                <w:b w:val="false"/>
                <w:i w:val="false"/>
                <w:color w:val="000000"/>
                <w:sz w:val="20"/>
              </w:rPr>
              <w:t>указанием даты</w:t>
            </w:r>
            <w:r>
              <w:br/>
            </w:r>
            <w:r>
              <w:rPr>
                <w:rFonts w:ascii="Times New Roman"/>
                <w:b w:val="false"/>
                <w:i w:val="false"/>
                <w:color w:val="000000"/>
                <w:sz w:val="20"/>
              </w:rPr>
              <w:t>
</w:t>
            </w:r>
            <w:r>
              <w:rPr>
                <w:rFonts w:ascii="Times New Roman"/>
                <w:b w:val="false"/>
                <w:i w:val="false"/>
                <w:color w:val="000000"/>
                <w:sz w:val="20"/>
              </w:rPr>
              <w:t>поступления и</w:t>
            </w:r>
            <w:r>
              <w:br/>
            </w:r>
            <w:r>
              <w:rPr>
                <w:rFonts w:ascii="Times New Roman"/>
                <w:b w:val="false"/>
                <w:i w:val="false"/>
                <w:color w:val="000000"/>
                <w:sz w:val="20"/>
              </w:rPr>
              <w:t>
</w:t>
            </w:r>
            <w:r>
              <w:rPr>
                <w:rFonts w:ascii="Times New Roman"/>
                <w:b w:val="false"/>
                <w:i w:val="false"/>
                <w:color w:val="000000"/>
                <w:sz w:val="20"/>
              </w:rPr>
              <w:t>входящего</w:t>
            </w:r>
            <w:r>
              <w:br/>
            </w:r>
            <w:r>
              <w:rPr>
                <w:rFonts w:ascii="Times New Roman"/>
                <w:b w:val="false"/>
                <w:i w:val="false"/>
                <w:color w:val="000000"/>
                <w:sz w:val="20"/>
              </w:rPr>
              <w:t>
</w:t>
            </w:r>
            <w:r>
              <w:rPr>
                <w:rFonts w:ascii="Times New Roman"/>
                <w:b w:val="false"/>
                <w:i w:val="false"/>
                <w:color w:val="000000"/>
                <w:sz w:val="20"/>
              </w:rPr>
              <w:t>номера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заявления о</w:t>
            </w:r>
            <w:r>
              <w:br/>
            </w:r>
            <w:r>
              <w:rPr>
                <w:rFonts w:ascii="Times New Roman"/>
                <w:b w:val="false"/>
                <w:i w:val="false"/>
                <w:color w:val="000000"/>
                <w:sz w:val="20"/>
              </w:rPr>
              <w:t>
</w:t>
            </w:r>
            <w:r>
              <w:rPr>
                <w:rFonts w:ascii="Times New Roman"/>
                <w:b w:val="false"/>
                <w:i w:val="false"/>
                <w:color w:val="000000"/>
                <w:sz w:val="20"/>
              </w:rPr>
              <w:t>выдаче печатей нотариусов</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предоставленного перечня документов на</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предъявляемым</w:t>
            </w:r>
            <w:r>
              <w:br/>
            </w:r>
            <w:r>
              <w:rPr>
                <w:rFonts w:ascii="Times New Roman"/>
                <w:b w:val="false"/>
                <w:i w:val="false"/>
                <w:color w:val="000000"/>
                <w:sz w:val="20"/>
              </w:rPr>
              <w:t>
</w:t>
            </w:r>
            <w:r>
              <w:rPr>
                <w:rFonts w:ascii="Times New Roman"/>
                <w:b w:val="false"/>
                <w:i w:val="false"/>
                <w:color w:val="000000"/>
                <w:sz w:val="20"/>
              </w:rPr>
              <w:t>требованиям</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журнале выдачи печати оформление письма на заказ изготовление печати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заявления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 с проставлением</w:t>
            </w:r>
            <w:r>
              <w:br/>
            </w:r>
            <w:r>
              <w:rPr>
                <w:rFonts w:ascii="Times New Roman"/>
                <w:b w:val="false"/>
                <w:i w:val="false"/>
                <w:color w:val="000000"/>
                <w:sz w:val="20"/>
              </w:rPr>
              <w:t>
</w:t>
            </w:r>
            <w:r>
              <w:rPr>
                <w:rFonts w:ascii="Times New Roman"/>
                <w:b w:val="false"/>
                <w:i w:val="false"/>
                <w:color w:val="000000"/>
                <w:sz w:val="20"/>
              </w:rPr>
              <w:t>в правом</w:t>
            </w:r>
            <w:r>
              <w:br/>
            </w:r>
            <w:r>
              <w:rPr>
                <w:rFonts w:ascii="Times New Roman"/>
                <w:b w:val="false"/>
                <w:i w:val="false"/>
                <w:color w:val="000000"/>
                <w:sz w:val="20"/>
              </w:rPr>
              <w:t>
</w:t>
            </w:r>
            <w:r>
              <w:rPr>
                <w:rFonts w:ascii="Times New Roman"/>
                <w:b w:val="false"/>
                <w:i w:val="false"/>
                <w:color w:val="000000"/>
                <w:sz w:val="20"/>
              </w:rPr>
              <w:t>нижнем углу</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регистрационного штампа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w:t>
            </w:r>
            <w:r>
              <w:br/>
            </w:r>
            <w:r>
              <w:rPr>
                <w:rFonts w:ascii="Times New Roman"/>
                <w:b w:val="false"/>
                <w:i w:val="false"/>
                <w:color w:val="000000"/>
                <w:sz w:val="20"/>
              </w:rPr>
              <w:t>
</w:t>
            </w:r>
            <w:r>
              <w:rPr>
                <w:rFonts w:ascii="Times New Roman"/>
                <w:b w:val="false"/>
                <w:i w:val="false"/>
                <w:color w:val="000000"/>
                <w:sz w:val="20"/>
              </w:rPr>
              <w:t>резолюцией,</w:t>
            </w:r>
            <w:r>
              <w:br/>
            </w:r>
            <w:r>
              <w:rPr>
                <w:rFonts w:ascii="Times New Roman"/>
                <w:b w:val="false"/>
                <w:i w:val="false"/>
                <w:color w:val="000000"/>
                <w:sz w:val="20"/>
              </w:rPr>
              <w:t>
</w:t>
            </w:r>
            <w:r>
              <w:rPr>
                <w:rFonts w:ascii="Times New Roman"/>
                <w:b w:val="false"/>
                <w:i w:val="false"/>
                <w:color w:val="000000"/>
                <w:sz w:val="20"/>
              </w:rPr>
              <w:t>содержащей</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ответственного исполнителя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w:t>
            </w:r>
            <w:r>
              <w:br/>
            </w:r>
            <w:r>
              <w:rPr>
                <w:rFonts w:ascii="Times New Roman"/>
                <w:b w:val="false"/>
                <w:i w:val="false"/>
                <w:color w:val="000000"/>
                <w:sz w:val="20"/>
              </w:rPr>
              <w:t>
</w:t>
            </w:r>
            <w:r>
              <w:rPr>
                <w:rFonts w:ascii="Times New Roman"/>
                <w:b w:val="false"/>
                <w:i w:val="false"/>
                <w:color w:val="000000"/>
                <w:sz w:val="20"/>
              </w:rPr>
              <w:t>резолюцией,</w:t>
            </w:r>
            <w:r>
              <w:br/>
            </w:r>
            <w:r>
              <w:rPr>
                <w:rFonts w:ascii="Times New Roman"/>
                <w:b w:val="false"/>
                <w:i w:val="false"/>
                <w:color w:val="000000"/>
                <w:sz w:val="20"/>
              </w:rPr>
              <w:t>
</w:t>
            </w:r>
            <w:r>
              <w:rPr>
                <w:rFonts w:ascii="Times New Roman"/>
                <w:b w:val="false"/>
                <w:i w:val="false"/>
                <w:color w:val="000000"/>
                <w:sz w:val="20"/>
              </w:rPr>
              <w:t>содержащей</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ответственного исполнителя в отделе</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дней</w:t>
            </w:r>
          </w:p>
        </w:tc>
      </w:tr>
    </w:tbl>
    <w:bookmarkStart w:name="z75" w:id="50"/>
    <w:p>
      <w:pPr>
        <w:spacing w:after="0"/>
        <w:ind w:left="0"/>
        <w:jc w:val="both"/>
      </w:pPr>
      <w:r>
        <w:rPr>
          <w:rFonts w:ascii="Times New Roman"/>
          <w:b w:val="false"/>
          <w:i w:val="false"/>
          <w:color w:val="000000"/>
          <w:sz w:val="28"/>
        </w:rPr>
        <w:t>
</w:t>
      </w:r>
      <w:r>
        <w:rPr>
          <w:rFonts w:ascii="Times New Roman"/>
          <w:b/>
          <w:i w:val="false"/>
          <w:color w:val="000000"/>
          <w:sz w:val="28"/>
        </w:rPr>
        <w:t>Таблица 2. Варианты использования. Основной процесс.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3471"/>
        <w:gridCol w:w="3471"/>
        <w:gridCol w:w="369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Канцелярии услугодателя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услугодателя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оказанием юридических услуг населению</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оказанием юридических услуг населению</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заявления и</w:t>
            </w:r>
            <w:r>
              <w:br/>
            </w:r>
            <w:r>
              <w:rPr>
                <w:rFonts w:ascii="Times New Roman"/>
                <w:b w:val="false"/>
                <w:i w:val="false"/>
                <w:color w:val="000000"/>
                <w:sz w:val="20"/>
              </w:rPr>
              <w:t>
</w:t>
            </w:r>
            <w:r>
              <w:rPr>
                <w:rFonts w:ascii="Times New Roman"/>
                <w:b w:val="false"/>
                <w:i w:val="false"/>
                <w:color w:val="000000"/>
                <w:sz w:val="20"/>
              </w:rPr>
              <w:t>перечня необходимых</w:t>
            </w:r>
            <w:r>
              <w:br/>
            </w:r>
            <w:r>
              <w:rPr>
                <w:rFonts w:ascii="Times New Roman"/>
                <w:b w:val="false"/>
                <w:i w:val="false"/>
                <w:color w:val="000000"/>
                <w:sz w:val="20"/>
              </w:rPr>
              <w:t>
</w:t>
            </w:r>
            <w:r>
              <w:rPr>
                <w:rFonts w:ascii="Times New Roman"/>
                <w:b w:val="false"/>
                <w:i w:val="false"/>
                <w:color w:val="000000"/>
                <w:sz w:val="20"/>
              </w:rPr>
              <w:t>документов на выдачу</w:t>
            </w:r>
            <w:r>
              <w:br/>
            </w:r>
            <w:r>
              <w:rPr>
                <w:rFonts w:ascii="Times New Roman"/>
                <w:b w:val="false"/>
                <w:i w:val="false"/>
                <w:color w:val="000000"/>
                <w:sz w:val="20"/>
              </w:rPr>
              <w:t>
</w:t>
            </w:r>
            <w:r>
              <w:rPr>
                <w:rFonts w:ascii="Times New Roman"/>
                <w:b w:val="false"/>
                <w:i w:val="false"/>
                <w:color w:val="000000"/>
                <w:sz w:val="20"/>
              </w:rPr>
              <w:t>печатей нотариусов,</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заявление в журнале</w:t>
            </w:r>
            <w:r>
              <w:br/>
            </w:r>
            <w:r>
              <w:rPr>
                <w:rFonts w:ascii="Times New Roman"/>
                <w:b w:val="false"/>
                <w:i w:val="false"/>
                <w:color w:val="000000"/>
                <w:sz w:val="20"/>
              </w:rPr>
              <w:t>
</w:t>
            </w:r>
            <w:r>
              <w:rPr>
                <w:rFonts w:ascii="Times New Roman"/>
                <w:b w:val="false"/>
                <w:i w:val="false"/>
                <w:color w:val="000000"/>
                <w:sz w:val="20"/>
              </w:rPr>
              <w:t>регистрации, при</w:t>
            </w:r>
            <w:r>
              <w:br/>
            </w:r>
            <w:r>
              <w:rPr>
                <w:rFonts w:ascii="Times New Roman"/>
                <w:b w:val="false"/>
                <w:i w:val="false"/>
                <w:color w:val="000000"/>
                <w:sz w:val="20"/>
              </w:rPr>
              <w:t>
</w:t>
            </w:r>
            <w:r>
              <w:rPr>
                <w:rFonts w:ascii="Times New Roman"/>
                <w:b w:val="false"/>
                <w:i w:val="false"/>
                <w:color w:val="000000"/>
                <w:sz w:val="20"/>
              </w:rPr>
              <w:t>этом в правом нижнем</w:t>
            </w:r>
            <w:r>
              <w:br/>
            </w:r>
            <w:r>
              <w:rPr>
                <w:rFonts w:ascii="Times New Roman"/>
                <w:b w:val="false"/>
                <w:i w:val="false"/>
                <w:color w:val="000000"/>
                <w:sz w:val="20"/>
              </w:rPr>
              <w:t>
</w:t>
            </w:r>
            <w:r>
              <w:rPr>
                <w:rFonts w:ascii="Times New Roman"/>
                <w:b w:val="false"/>
                <w:i w:val="false"/>
                <w:color w:val="000000"/>
                <w:sz w:val="20"/>
              </w:rPr>
              <w:t>углу 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 указанием</w:t>
            </w:r>
            <w:r>
              <w:br/>
            </w:r>
            <w:r>
              <w:rPr>
                <w:rFonts w:ascii="Times New Roman"/>
                <w:b w:val="false"/>
                <w:i w:val="false"/>
                <w:color w:val="000000"/>
                <w:sz w:val="20"/>
              </w:rPr>
              <w:t>
</w:t>
            </w:r>
            <w:r>
              <w:rPr>
                <w:rFonts w:ascii="Times New Roman"/>
                <w:b w:val="false"/>
                <w:i w:val="false"/>
                <w:color w:val="000000"/>
                <w:sz w:val="20"/>
              </w:rPr>
              <w:t>даты поступления и</w:t>
            </w:r>
            <w:r>
              <w:br/>
            </w:r>
            <w:r>
              <w:rPr>
                <w:rFonts w:ascii="Times New Roman"/>
                <w:b w:val="false"/>
                <w:i w:val="false"/>
                <w:color w:val="000000"/>
                <w:sz w:val="20"/>
              </w:rPr>
              <w:t>
</w:t>
            </w:r>
            <w:r>
              <w:rPr>
                <w:rFonts w:ascii="Times New Roman"/>
                <w:b w:val="false"/>
                <w:i w:val="false"/>
                <w:color w:val="000000"/>
                <w:sz w:val="20"/>
              </w:rPr>
              <w:t>входящего номера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Рассмотрение</w:t>
            </w:r>
            <w:r>
              <w:br/>
            </w:r>
            <w:r>
              <w:rPr>
                <w:rFonts w:ascii="Times New Roman"/>
                <w:b w:val="false"/>
                <w:i w:val="false"/>
                <w:color w:val="000000"/>
                <w:sz w:val="20"/>
              </w:rPr>
              <w:t>
</w:t>
            </w:r>
            <w:r>
              <w:rPr>
                <w:rFonts w:ascii="Times New Roman"/>
                <w:b w:val="false"/>
                <w:i w:val="false"/>
                <w:color w:val="000000"/>
                <w:sz w:val="20"/>
              </w:rPr>
              <w:t>заявления о</w:t>
            </w:r>
            <w:r>
              <w:br/>
            </w:r>
            <w:r>
              <w:rPr>
                <w:rFonts w:ascii="Times New Roman"/>
                <w:b w:val="false"/>
                <w:i w:val="false"/>
                <w:color w:val="000000"/>
                <w:sz w:val="20"/>
              </w:rPr>
              <w:t>
</w:t>
            </w:r>
            <w:r>
              <w:rPr>
                <w:rFonts w:ascii="Times New Roman"/>
                <w:b w:val="false"/>
                <w:i w:val="false"/>
                <w:color w:val="000000"/>
                <w:sz w:val="20"/>
              </w:rPr>
              <w:t>выдаче</w:t>
            </w:r>
            <w:r>
              <w:br/>
            </w:r>
            <w:r>
              <w:rPr>
                <w:rFonts w:ascii="Times New Roman"/>
                <w:b w:val="false"/>
                <w:i w:val="false"/>
                <w:color w:val="000000"/>
                <w:sz w:val="20"/>
              </w:rPr>
              <w:t>
</w:t>
            </w:r>
            <w:r>
              <w:rPr>
                <w:rFonts w:ascii="Times New Roman"/>
                <w:b w:val="false"/>
                <w:i w:val="false"/>
                <w:color w:val="000000"/>
                <w:sz w:val="20"/>
              </w:rPr>
              <w:t>печатей нотариусо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Рассмотрение</w:t>
            </w:r>
            <w:r>
              <w:br/>
            </w:r>
            <w:r>
              <w:rPr>
                <w:rFonts w:ascii="Times New Roman"/>
                <w:b w:val="false"/>
                <w:i w:val="false"/>
                <w:color w:val="000000"/>
                <w:sz w:val="20"/>
              </w:rPr>
              <w:t>
</w:t>
            </w:r>
            <w:r>
              <w:rPr>
                <w:rFonts w:ascii="Times New Roman"/>
                <w:b w:val="false"/>
                <w:i w:val="false"/>
                <w:color w:val="000000"/>
                <w:sz w:val="20"/>
              </w:rPr>
              <w:t>предоставленного</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предъявляемым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согласование</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печатей нотариусов</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Запись в журнале выдачи печати,</w:t>
            </w:r>
            <w:r>
              <w:br/>
            </w:r>
            <w:r>
              <w:rPr>
                <w:rFonts w:ascii="Times New Roman"/>
                <w:b w:val="false"/>
                <w:i w:val="false"/>
                <w:color w:val="000000"/>
                <w:sz w:val="20"/>
              </w:rPr>
              <w:t>
</w:t>
            </w:r>
            <w:r>
              <w:rPr>
                <w:rFonts w:ascii="Times New Roman"/>
                <w:b w:val="false"/>
                <w:i w:val="false"/>
                <w:color w:val="000000"/>
                <w:sz w:val="20"/>
              </w:rPr>
              <w:t>оформление письма на заказ изготовление печати нотариуса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Направление</w:t>
            </w:r>
            <w:r>
              <w:br/>
            </w:r>
            <w:r>
              <w:rPr>
                <w:rFonts w:ascii="Times New Roman"/>
                <w:b w:val="false"/>
                <w:i w:val="false"/>
                <w:color w:val="000000"/>
                <w:sz w:val="20"/>
              </w:rPr>
              <w:t>
</w:t>
            </w:r>
            <w:r>
              <w:rPr>
                <w:rFonts w:ascii="Times New Roman"/>
                <w:b w:val="false"/>
                <w:i w:val="false"/>
                <w:color w:val="000000"/>
                <w:sz w:val="20"/>
              </w:rPr>
              <w:t>письма на заказ, изготовление печати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Подписание</w:t>
            </w:r>
            <w:r>
              <w:br/>
            </w:r>
            <w:r>
              <w:rPr>
                <w:rFonts w:ascii="Times New Roman"/>
                <w:b w:val="false"/>
                <w:i w:val="false"/>
                <w:color w:val="000000"/>
                <w:sz w:val="20"/>
              </w:rPr>
              <w:t>
</w:t>
            </w:r>
            <w:r>
              <w:rPr>
                <w:rFonts w:ascii="Times New Roman"/>
                <w:b w:val="false"/>
                <w:i w:val="false"/>
                <w:color w:val="000000"/>
                <w:sz w:val="20"/>
              </w:rPr>
              <w:t>письма на заказ изготовление печати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Получение готового печати нотариуса.</w:t>
            </w:r>
            <w:r>
              <w:br/>
            </w:r>
            <w:r>
              <w:rPr>
                <w:rFonts w:ascii="Times New Roman"/>
                <w:b w:val="false"/>
                <w:i w:val="false"/>
                <w:color w:val="000000"/>
                <w:sz w:val="20"/>
              </w:rPr>
              <w:t>
</w:t>
            </w:r>
            <w:r>
              <w:rPr>
                <w:rFonts w:ascii="Times New Roman"/>
                <w:b w:val="false"/>
                <w:i w:val="false"/>
                <w:color w:val="000000"/>
                <w:sz w:val="20"/>
              </w:rPr>
              <w:t>Выдача печати нотариуса под роспись в журнале выдачи печати по форме согласно приложению 2 к Стандарту услугополучателю</w:t>
            </w:r>
          </w:p>
        </w:tc>
      </w:tr>
    </w:tbl>
    <w:bookmarkStart w:name="z76" w:id="5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«Принятие заявлений, регистрация и </w:t>
      </w:r>
      <w:r>
        <w:br/>
      </w:r>
      <w:r>
        <w:rPr>
          <w:rFonts w:ascii="Times New Roman"/>
          <w:b w:val="false"/>
          <w:i w:val="false"/>
          <w:color w:val="000000"/>
          <w:sz w:val="28"/>
        </w:rPr>
        <w:t xml:space="preserve">
выдача печатей нотариусов»    </w:t>
      </w:r>
    </w:p>
    <w:bookmarkEnd w:id="51"/>
    <w:p>
      <w:pPr>
        <w:spacing w:after="0"/>
        <w:ind w:left="0"/>
        <w:jc w:val="both"/>
      </w:pPr>
      <w:r>
        <w:rPr>
          <w:rFonts w:ascii="Times New Roman"/>
          <w:b/>
          <w:i w:val="false"/>
          <w:color w:val="000000"/>
          <w:sz w:val="28"/>
        </w:rPr>
        <w:t>                           Справочник</w:t>
      </w:r>
      <w:r>
        <w:br/>
      </w:r>
      <w:r>
        <w:rPr>
          <w:rFonts w:ascii="Times New Roman"/>
          <w:b w:val="false"/>
          <w:i w:val="false"/>
          <w:color w:val="000000"/>
          <w:sz w:val="28"/>
        </w:rPr>
        <w:t>
</w:t>
      </w:r>
      <w:r>
        <w:rPr>
          <w:rFonts w:ascii="Times New Roman"/>
          <w:b/>
          <w:i w:val="false"/>
          <w:color w:val="000000"/>
          <w:sz w:val="28"/>
        </w:rPr>
        <w:t>        бизнес-процессов оказания государственной услуги</w:t>
      </w:r>
      <w:r>
        <w:br/>
      </w:r>
      <w:r>
        <w:rPr>
          <w:rFonts w:ascii="Times New Roman"/>
          <w:b w:val="false"/>
          <w:i w:val="false"/>
          <w:color w:val="000000"/>
          <w:sz w:val="28"/>
        </w:rPr>
        <w:t>
</w:t>
      </w:r>
      <w:r>
        <w:rPr>
          <w:rFonts w:ascii="Times New Roman"/>
          <w:b/>
          <w:i w:val="false"/>
          <w:color w:val="000000"/>
          <w:sz w:val="28"/>
        </w:rPr>
        <w:t>  «Принятие заявлений, регистрация и выдача печатей нотариусов»</w:t>
      </w:r>
    </w:p>
    <w:p>
      <w:pPr>
        <w:spacing w:after="0"/>
        <w:ind w:left="0"/>
        <w:jc w:val="both"/>
      </w:pPr>
      <w:r>
        <w:rPr>
          <w:rFonts w:ascii="Times New Roman"/>
          <w:b w:val="false"/>
          <w:i w:val="false"/>
          <w:color w:val="ff0000"/>
          <w:sz w:val="28"/>
        </w:rPr>
        <w:t xml:space="preserve">      Сноска. Регламент дополнен приложением 2 в соответствии с приказом Министра юстиции РК от 19.06.2014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*При оказании услуги через территориальные подразделения</w:t>
      </w:r>
      <w:r>
        <w:br/>
      </w:r>
      <w:r>
        <w:rPr>
          <w:rFonts w:ascii="Times New Roman"/>
          <w:b w:val="false"/>
          <w:i w:val="false"/>
          <w:color w:val="000000"/>
          <w:sz w:val="28"/>
        </w:rPr>
        <w:t>
</w:t>
      </w:r>
      <w:r>
        <w:rPr>
          <w:rFonts w:ascii="Times New Roman"/>
          <w:b w:val="false"/>
          <w:i/>
          <w:color w:val="000000"/>
          <w:sz w:val="28"/>
        </w:rPr>
        <w:t>органов юстиции (Департаменты юстиции областей гг. Астана и Алматы)</w:t>
      </w:r>
    </w:p>
    <w:p>
      <w:pPr>
        <w:spacing w:after="0"/>
        <w:ind w:left="0"/>
        <w:jc w:val="both"/>
      </w:pPr>
      <w:r>
        <w:drawing>
          <wp:inline distT="0" distB="0" distL="0" distR="0">
            <wp:extent cx="103632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363200" cy="6311900"/>
                    </a:xfrm>
                    <a:prstGeom prst="rect">
                      <a:avLst/>
                    </a:prstGeom>
                  </pic:spPr>
                </pic:pic>
              </a:graphicData>
            </a:graphic>
          </wp:inline>
        </w:drawing>
      </w:r>
    </w:p>
    <w:p>
      <w:pPr>
        <w:spacing w:after="0"/>
        <w:ind w:left="0"/>
        <w:jc w:val="both"/>
      </w:pPr>
      <w:r>
        <w:rPr>
          <w:rFonts w:ascii="Times New Roman"/>
          <w:b w:val="false"/>
          <w:i w:val="false"/>
          <w:color w:val="000000"/>
          <w:sz w:val="28"/>
        </w:rPr>
        <w:t>*СФЕ - структурно - функциональная единица: взаимодействие</w:t>
      </w:r>
      <w:r>
        <w:br/>
      </w:r>
      <w:r>
        <w:rPr>
          <w:rFonts w:ascii="Times New Roman"/>
          <w:b w:val="false"/>
          <w:i w:val="false"/>
          <w:color w:val="000000"/>
          <w:sz w:val="28"/>
        </w:rPr>
        <w:t>
структурных подразделений (работников) услугодателя, центра</w:t>
      </w:r>
      <w:r>
        <w:br/>
      </w:r>
      <w:r>
        <w:rPr>
          <w:rFonts w:ascii="Times New Roman"/>
          <w:b w:val="false"/>
          <w:i w:val="false"/>
          <w:color w:val="000000"/>
          <w:sz w:val="28"/>
        </w:rPr>
        <w:t>
обслуживания населения, веб-портала «электронного правительства»;</w:t>
      </w:r>
    </w:p>
    <w:tbl>
      <w:tblPr>
        <w:tblW w:w="0" w:type="auto"/>
        <w:tblCellSpacing w:w="0" w:type="auto"/>
        <w:tblBorders>
          <w:top w:val="none"/>
          <w:left w:val="none"/>
          <w:bottom w:val="none"/>
          <w:right w:val="none"/>
          <w:insideH w:val="none"/>
          <w:insideV w:val="none"/>
        </w:tblBorders>
      </w:tblPr>
      <w:tblGrid>
        <w:gridCol w:w="1392"/>
        <w:gridCol w:w="585"/>
        <w:gridCol w:w="11823"/>
      </w:tblGrid>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0400" cy="5969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или завершение оказания государственной услуги;</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60400" cy="5969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процедуры (действия) услугополучателя и (или) СФЕ;</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47700" cy="5715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выбора;</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1778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 следующей процедуре (действию).</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ЕСЭДО – Единая система электронного документооборота государственных органов;</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Государственный орган.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