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b459" w14:textId="aabb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строительства и жилищно-коммунального хозяйства от 10 декабря 2012 года № 603 "Об утверждении Правил разработки территориальных правил застрой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регионального развития Республики Казахстан от 10 января 2014 года № 3/ОД. Зарегистрирован в Министерстве юстиции Республики Казахстан 13 февраля 2014 года № 9145. Утратил силу приказом Министра национальной экономики Республики Казахстан от 20 марта 2015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0.03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августа 2013 года № 140-р «О мерах по реализации Закона Республики Казахстан от 3 июля 2013 года «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0 декабря 2012 года № 603 «Об утверждении Правил разработки территориальных правил застройки» (зарегистрированный в Реестре государственной регистрации нормативных правовых актов под № 8267, опубликованный в газете «Казахстанская правда» от 17 октября 2013 года № 295 (27569)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рриториальных правил застройк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Территориальные правила должны содержать требования об учете специфических особенностей территории населенных пунктов, их застройки, сохранения культурного, исторического архитектурно-градостроительного наследия и природного ландшафта при их разработк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рхитектуры, градостроительства и строительства (Дембай С.М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