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c46c" w14:textId="8b9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4 "О работе по исполнению судебных актов"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января 2014 года № 9. Зарегистрирован в Министерстве юстиции Республики Казахстан 21 февраля 2014 года № 9169. Утратил силу приказом И.о Генерального Прокурора Республики Казахстан от 24 февраля 2015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 Генерального Прокурора РК от 24.02.2015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отчетности по исполнительному производству, руководствуясь подпунктом 4-1)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«О Прокуратуре» и пунктом 12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«О государственной правовой статистике и специальных учетах»,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отчет формы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работе по исполнению судебных актов»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4 «О работе по исполнению судебных актов» согласно приложению 2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 по исполнению судебных актов Министерства юстиции Республики Казахстан для сведения и использования в работе, в территориальные органы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2014 года № 9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4. Отчет о работе по исполнению судебных актов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№ 1 Движение исполнительных документов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3079"/>
        <w:gridCol w:w="595"/>
        <w:gridCol w:w="1187"/>
        <w:gridCol w:w="898"/>
        <w:gridCol w:w="966"/>
        <w:gridCol w:w="1068"/>
        <w:gridCol w:w="997"/>
        <w:gridCol w:w="983"/>
        <w:gridCol w:w="1044"/>
        <w:gridCol w:w="983"/>
        <w:gridCol w:w="1303"/>
      </w:tblGrid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2)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2)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1+графа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2)-графа 6= графа 7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8)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взыскано в солидарном порядке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делам: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приговорам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 имущества осужденных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по приговорам суда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по уголовным делам в пользу государства.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взыскание материального ущерба, причиненного преступлением 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делам: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 пользу государства: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взыскание в пользу госпредприятий, госорганизаций 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постановлению судебного исполнителя о взыскании исполнительской санкции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материального ущерба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вреда в связи с незаконными действиями должностных лиц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с должностных лиц, по вине которых взыскан вред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госпошлины в доход государства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с государства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 пользу юридических лиц и лиц, занимающихся предпринимательской деятельностью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в пользу банков второго уровня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 пользу физических лиц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заработной платы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пенсий и пособий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постановлению прокурора о принудительном исполнении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 делам: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постановлениям суда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постановлениям уполномоченного органа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 имущества правонарушителя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исполнительные документы неимущественного характера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стр.24=стр.1-4, 6, 13-14, 16, 19-23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27"/>
        <w:gridCol w:w="927"/>
        <w:gridCol w:w="928"/>
        <w:gridCol w:w="1170"/>
        <w:gridCol w:w="945"/>
        <w:gridCol w:w="963"/>
        <w:gridCol w:w="1118"/>
        <w:gridCol w:w="1111"/>
        <w:gridCol w:w="1131"/>
        <w:gridCol w:w="1252"/>
        <w:gridCol w:w="1240"/>
        <w:gridCol w:w="127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8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ликвидацион-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7-(графа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8+графа 17))= графа 18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18)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4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взыскателю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12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или др. гос.органов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возбуждением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банкротстве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частичным исполнением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4. Отчет о работе по исполнению судебных актов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№ 2 Размер взысканий по исполнительным документам, поступившим на исполнение, в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605"/>
        <w:gridCol w:w="871"/>
        <w:gridCol w:w="865"/>
        <w:gridCol w:w="865"/>
        <w:gridCol w:w="865"/>
        <w:gridCol w:w="999"/>
        <w:gridCol w:w="815"/>
        <w:gridCol w:w="808"/>
        <w:gridCol w:w="1476"/>
        <w:gridCol w:w="808"/>
        <w:gridCol w:w="1178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гр.2)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(из гр.2)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   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(гр.1+гр.2)-гр.6=гр.7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гр.8)</w:t>
            </w:r>
          </w:p>
        </w:tc>
      </w:tr>
      <w:tr>
        <w:trPr>
          <w:trHeight w:val="3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в солидарном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приговорам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 имущества осужденных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по приговорам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по уголовным делам в пользу государства.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взыскание материального ущерба, причиненного преступлением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делам: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 пользу государства: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взыскание в пользу госпредприятий, госорганизаций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постановлению 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исполнительской санкции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материального ущерба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вреда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незаконными действиями должностных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с 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вине которых взыскан вред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госпошлины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государства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с государства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 пользу юридических лиц и лиц, занимающихся предпринимательской деятельностью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в пользу банков второго уровня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заработной платы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взыскании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постановлению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принудительном исполнении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 делам: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постановлениям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постановлениям уполномоченного органа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 имущества правонарушителя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неимущественного характера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стр.24=стр.1-4,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13-14, 16, 19-23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13"/>
        <w:gridCol w:w="813"/>
        <w:gridCol w:w="985"/>
        <w:gridCol w:w="813"/>
        <w:gridCol w:w="1352"/>
        <w:gridCol w:w="985"/>
        <w:gridCol w:w="1499"/>
        <w:gridCol w:w="1181"/>
        <w:gridCol w:w="1139"/>
        <w:gridCol w:w="814"/>
        <w:gridCol w:w="661"/>
        <w:gridCol w:w="1321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8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ст.39 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ликвидацион-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конкурсным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сумм на конец отчетного периода (гр.7-(гр.8+гр.17)= гр.18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18)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</w:p>
        </w:tc>
      </w:tr>
      <w:tr>
        <w:trPr>
          <w:trHeight w:val="240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взыскателю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12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др. гос.органов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прекращенным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возбужде-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4. Отчет о работе по исполнению судебных актов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№ 3 Сведения по исполнительным производствам, о взыскании алиментов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25"/>
        <w:gridCol w:w="860"/>
        <w:gridCol w:w="1096"/>
        <w:gridCol w:w="1085"/>
        <w:gridCol w:w="943"/>
        <w:gridCol w:w="1205"/>
        <w:gridCol w:w="966"/>
        <w:gridCol w:w="849"/>
        <w:gridCol w:w="978"/>
        <w:gridCol w:w="1026"/>
        <w:gridCol w:w="1198"/>
        <w:gridCol w:w="1237"/>
        <w:gridCol w:w="1270"/>
      </w:tblGrid>
      <w:tr>
        <w:trPr>
          <w:trHeight w:val="72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2)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1+графа 2-графа 4= графа 5)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11= графа 5-графа 6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11)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взыскателю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2014 года № 9    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отчета формы № 4 </w:t>
      </w:r>
      <w:r>
        <w:br/>
      </w:r>
      <w:r>
        <w:rPr>
          <w:rFonts w:ascii="Times New Roman"/>
          <w:b/>
          <w:i w:val="false"/>
          <w:color w:val="000000"/>
        </w:rPr>
        <w:t>
«О работе по исполнению судебных актов»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порядок составления отчета формы № 4 «О работе по исполнению судебных актов» (далее -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отчета осуществляется Комитетом по правовой статистике и специальным учетам Генеральной прокуратуры Республики Казахстан (далее – Комитет) и его территориальными управлениями, группами и сотрудниками управлений, дислоцированными в районных и приравненных к ним прокуратурах.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данной статистики являются Комитет по исполнению судебных актов Министерства юстиции Республики Казахстан (далее – уполномоченный орган) и его территориальные подразделения – департаменты по исполнению судебных актов областей, городов Астана, Алматы (далее – территориальные подразделения).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управления осуществляют контроль за полнотой и качеством составления информационных учетных документов (далее – ИУД), достоверностью отражаемых в них сведений и своевременностью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и введение единых форм ИУД осуществляется Комитетом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внесение изменений в ИУД после подписания их руководителем территориального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принимать на учет ИУД, имеющие подчистки, исправления и иные корректировки. В этом случае ненадлежаще оформленные ИУД незамедлительно подлежат возврату для замены сопроводительным письмом для повторного выставления либо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 ИУД выставляется не позднее 24 часов с момента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самостоятельное исправление сведений в ИУД сотрудниками Комитета и его территориальных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корректировки реквизитов ИУД, внесенных в базу данных, субъектом в территориальное управление направляется рапорт о внесении изменений в соответствующие ИУД. Если данная корректировка повлекла искажение отчетности предыдущих отчетных периодов, необходимые документы о внесении корректировок в отчетность в соответствии с установленными требованиями, направляются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Отчет составляется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ИУД формы 4.0 «Карточка по учету исполнительного документа»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Инструкции) (далее – ИУД формы 4.0);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ИУД формы 4.0 выставляется по исполнительным документам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исполнительном производстве и статусе судебных исполнителей»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по 10 реквизиты указываются общие сведения об исполнительном документе: номер исполнительного листа, дата вынесения судебного акта, дата выписки исполнительного листа, орган, вынесший исполнительный документ, наименование исполнительного документа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основания возвращения в порядке 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дата возбуждения исполнительного производства; номер исполнительного производства; дата поступления исполнительного документа, на исполнение, категория требований, сущность требования и сумма, подлежащая взысканию.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11 по 13 реквизиты указываются сведения о должнике: фамилия, имя, отчество (если имеется), дата рождения, номер удостоверения личности, индивидуальный идентификационный номер, место работы, место жительства, и занимаемая должность. В случае если должником является юридическое лицо либо индивидуальный предприниматель, заполняются соответствующие реквизиты статистической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14 указываются анкетные данные взыскателя. Если взыскателем является юридическое лицо либо индивидуальный предприниматель заполняется реквизит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 16 содержит сведения о месте жительства взыскателя или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17 указывается дата поступления ИУД в уполномоченный орган и дата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исполнительного документа, поступившего на исполнение, ИУД формы 4.0 выставляется незамедлительно после возбуждения исполнительного производства. Карточку подписывает должностное лицо, ее заполнившее и руководитель территориального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ИУД формы 4.1 «Карточка о движении исполнительного документа и результатах его исполнения»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Инструкции) (далее – ИУД формы 4.1).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ИУД формы 4.1 выставляется по исполнительным документам, по которым принято одно из ниже перечисленных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отсрочка, рассрочка исполнения (по решению суда)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окончание исполнительного производства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исполнительного производства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возобновление исполнительного производства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 1 содержит номер исполнительного листа, дату вынесения судебного акта, данные о возбужденном исполнительном производстве, сведения о сторонах и сущности взыскания, в целях безошибочной идентификации исполнительного документа по базе данных, при автоматизированной обработке ИУД формы 4.1.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2 - 9 отмечается дата решения, решение, принятое должностным лицом по результатам совершения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10 отмечается дата принятого решения об ограничении выезда должника из Республики Казахстан, в 10.1 - дата принятого решения о временном запрещении выдачи лицензии и разрешений, в 10.2 – дата принятого решения о приостановлении действия ранее выданных должнику лицензий и разрешений, дата отмены решения суда первой инстанции, отмененное апелляционной инстанцией, в 10.3 – дата отмены судом апелляционной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 11 содержит сроки исполнения исполнительного документа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12 отмечается дата направления исполнительного документа, находящегося на периодическом исполнении, в организацию, предприятие и т.д. (полное наименование) для производства удержаний, в 13 реквизите отражается наименование организации, либо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взысканной 10%-ной исполнительской санкции, отражается в реквизите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15-16 указываются дата возврата исполнительного документа в суд с отметкой об исполнении либо направлении уведомления об исполнении органу, уполномоченному рассматривать дела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17 отражается дата сдачи исполнительного производства в архив, номер описи, фамилия, имя, отчество и подпись архивариуса.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18 отражается дата поступления в территориальное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Внесение в ИУД полных и достоверных сведений обеспечивает надлежащий учет исполнительных документов, находящихся в производстве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Руководитель территориального подразделения уполномоченного органа при подписании ИУД, составленного судебным исполнителем, в производстве которого находится исполнительный документ, производит сверку соответствия данных ИУД с материалами исполнительного производства и после подписания ИУД лично представляет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объединения нескольких исполнительных документов в одно исполнительное производство, ИУД выставляется сотрудником уполномоченного органа в том же порядке, как если бы объединение не производилось, то есть по каждому исполнительному документу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ИУД подлежат регистрации в ведомственном Журнале учета исполнительных документов и результатах их исполнения (далее – Журнал)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ИУД, заполненные и подписанные должностными лицами субъекта, направляются в течение 24 часов с момента принятия решения и представляются для регистрации в уполномоченный орган в срок не позднее следующего рабочего дня.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Журнал учета исполнительных документов и результатах</w:t>
      </w:r>
      <w:r>
        <w:br/>
      </w:r>
      <w:r>
        <w:rPr>
          <w:rFonts w:ascii="Times New Roman"/>
          <w:b/>
          <w:i w:val="false"/>
          <w:color w:val="000000"/>
        </w:rPr>
        <w:t>
их исполнения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Журнал ведется сотрудником отдела по делопроизводству либо иным сотрудником уполномоченного органа. За полноту и достоверность заполнения Журнала ответственными являются руководители территориальных подразделений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Журнал пронумеровывается, прошнуровывается и скрепляется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содержит 9 реквизитов: графа 1 – порядковый номер исполнительного документа; графа 2 - наименование исполнительного документа; графа 3 - кем выдан; графа 4 - дата вынесения решения; графа 5 - дата рассмотрения судебного акта, номер сопроводительного письма; графа 6 - данные о должнике; графа 7 - данные о взыскателе; графа 8 - сущность требования или сумма взыскания; графа 9 - порядок поступления исполнительного документа (впервые либо повторно).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Остаток исполнительных документов по состоянию на 1 января следующего за отчетным годом перерегистрируется в новом Журнале, и нумерация документов нового отчетного года начинается не с первого номера, а с того, который является очередным после регистрации остатка.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Номер исполнительного производства состоит из порядкового номера регистрации в журнале, двух последних цифр года возбуждения исполнительного производства и соответствующего кода территориального подразделения (города республиканского значения), по следующему образцу: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5124-03-71: 5124 – порядковый номер регистрации в журнале, 03 - две последние цифры года возбуждения исполнительного производства, 71 – код соответствующего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исполнительного документа для исполнения по территориальности нумерация исполнительного производства производится по следующему образцу: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5124-03-71/6785-11-11: 6785 - номер регистрации в журнале территориального подразделения или региональной коллегии частных судебных исполнителей, в который поступил документ по территориальности, 11 - две последние цифры года поступления документа по территориальности, 11 – код соответствующего территориального подразделения, в которое поступил документ по подведомственности. При дальнейшем направлении исполнительного производства по подведомственности производится аналогичная нумерация.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Коды территориальных подразделений (Департаментов) для проставления номера исполнительных производств отражены в приложении по форме 4 к настоящей Инструкции.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Составление отчета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состоит из 3 таблиц: таблица 1 «Движение исполнительных документов»; таблица 2 «Размер взысканий по исполнительным документам, поступившим на исполнение»; таблица 3 «Сведения по исполнительным производствам о взыскании алиментов».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Таблица 1 «Движение исполнительных документов» отражает движение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1 учитывается остаток исполнительных производств на начало отчетного года (при этом остаток на начало отчетного периода по результатам работы за 1 квартал, полугодие, 9 месяцев и год остается неизменным и отражает количество дел, неоконченных судом по состоянию на 1 января текущего года), в графе 2 - возбужденные исполнительные производства по исполнительным документам, поступившим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повторно возбужденные исполнительные производства отражаются в графе 3, взысканные в солидарном порядке в графе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в графе 4 учитываются исполнительные листы на солидарных должников. Если имеются несколько исполнительных документов о взыскании в солидарном порядке, то учет ведется в отчете по исполнительному листу № 1 (по первому зарегистрированному исполнительному документу).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исполнительных документов о взыскании в солидарном порядке производится по первому основному документу.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документы, подлежащие взысканию в солидарном порядке учитываются только в том территориальном подразделении, где было рассмотрено уголовное или гражданское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должник проживает (или отбывает меру наказания) на территории другой области, то он направляет постановление о проведении отдельных исполнительных действий,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исполнительное производство находится на постоянном контроле у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5 отражаются исполнительные производства, принятые по территориальности.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исполнительный документ в отчетном периоде был возвращен взыскателю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повторно поступил в производство судебного исполнителя, он учитывается как две единицы. В случае передачи документа от одного судебного исполнителя к другому в том же исполнительном органе исполнительный документ в отчете учитывается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6 учитываются исполнительные документы, направленные в отчетном периоде на исполнение по территориальности.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графу 7 входят все исполнительные документы, которые находились на исполнении в отчетном периоде, без учета исполнительных документов, направленных по территориальности (графа 1+ графа 2) –графа 6 = графа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направление исполнительных документов по территориальности производится через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Направленный по территориальности, но не поступивший направленному территориальному подразделению исполнительный документ, не снимается с учета направившим территориальным подразделением до его поступления первому, о чем должны свидетельствовать контрольные карточки о направлении и принятии по территориальности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Территориальным подразделением, при направлении исполнительного производства по территориальности направляются также заполненная контрольная карточка № 1 «О направлении исполнительного документа для исполнения по территориальности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Инструкции), а также материалы исполнительного производства (справка, подтверждающая проживание должника на территории соответствующего района или области, справку о частичном исполнении исполнительного документа при наличии такового, постановление судебного исполнителя о направлении исполнительного документа по территориальности).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дальнейшей сверки с территориальными подразделениями других регионов по каждому направленному и поступившему по территориальности исполнительному документу необходимо иметь копию указанной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Территориальным подразделением, принявшим исполнительный документ по территориальности, заполненная контрольная карточка № 2 «О принятии исполнительного документа для исполнения по территориальности»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Инструкции) направляется в соответствующее территориальное подразделение для снятия с учета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двойного (многоразового) учета, исполнительный документ, принятый по территориальности ставится на учет одновременно со снятием с учета этого же документа в территориальном подразделении, его направившим.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(Например, территориальное подразделение, направившее исполнительный документ по территориальности, в день получения контрольной карточки № 2 должен связаться через факсимильную или модемную связь с территориальным подразделением, принявшим исполнительный документ, и только после этого снять с учета, а принявший – поставить на учет.)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контрольные карточки предназначены для учета движения исполнительных документов и проведения сверок.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районных (городских) территориальных участков представляются соответствующему территориальному подразделению до 30 числа последнего месяца отчетного периода. Территориальным подразделением посредством факсимильной или модемной связи производится сверка с территориальными подразделениями других регионов по каждому направленному и поступившему по территориальности исполнительному документу до 4 числа, месяца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8 указывается общее количество исполнительных документов, производство по которым окончено в отчетном периоде либо прекращено. При этом, сумма граф 10-15 должна быть равна сумме графы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считается оконченным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исполнительного производства по основаниям, указанным в подпунктах 1-6),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47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показателя фактически исполненных исполнительных документов производится по отношению к оконченным исполнительным документам (графа 8 таблицы № 1), а оценка показателя реально взысканных сумм по исполнительным документам производится по отношению к сумме по документам, производство по которым окончено (графа 8 таблицы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10 учитываются исполнительные документы, по которым судебным исполнителем полностью взысканы с должника денежные средства или выполнены другие действия, предусмотренные в исполнительном документе (передано взыскателю принадлежащее должнику имущество в натуре, ответчик выселен или истец вселен, домовладение разделено и тому подобное). В графе 11 отражаются документы, исполненные должником добровольно.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Графа 12 отражает количество исполнительных документов, возвращенных взыскателю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В графе 14 учитываются исполнительные документы, возвращенные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15 учитываются исполнительные документы, производство по которым прекращено на основании подпунктов 1-6),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47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16 отражается количество исполнительных документов, оконченных свыше установленного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исполнения решения суда или иного исполнительного документа не включается время приостановления производства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исчислении сроков следует иметь в виду, что они установлены лишь по исполнительным производствам, которые не связаны с периодическим взысканием.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Графа 17 включает исполнительные документы, направленные в ликвидационную комиссию и/или конкурсным управляющим в случаях принятия в установленном порядке решения о ликвидации юридического лица (должника), объявления банкротом юридического лица или индивидуального предпринимателя (должника).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графе 18 отражается остаток документов на конец отчетного периода (сумма графы 7 - (графа 8 + графа 17)= графа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графе 19 указываются исполнительные документы, направленные на периодическое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графе 20 указывается количество всего приостановленных исполнительных производств. Из них в графе 21 – в связи с приостановлением судебного акта, графе 22 – в связи с возбуждением производства о банкротстве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Данная таблица состоит из 24 строк, в которых выделяются исполнительные документы по уголовным, гражданским и административным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уголовным делам: строка с 1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строке 1 учитываются исполнительные документы о штрафах по приговорам.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строке 2 учитываются исполнительные документы о конфискации имущества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Сведения об исполнительных документах по приговорам о взыскании в пользу граждан и юридических лиц, отражаются в строке 3, в пользу государства отражаются в строке 4, в том числе взыскание материального ущерба, причиненного преступлением отражается в строке 5 (строка 4 = сумме строки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 гражданским делам: строки с 6 по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Строка 6 включает исполнительные документы о взыскании в пользу государства, строка 7 в пользу государственного предприятия, государственной организации, строка 8 – по постановлению судебного исполнителя о взыскании исполнительской санкции, в строке 9 – отражаются взыскание материального ущерба, в строке 10 – взыскание вреда в связи с незаконными действиями должностных лиц, в строке 11 отражается взыскание с должностных лиц, по вине которых взыскан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строке 12 отражаются исполнительные документы о взыскании государственной пошлины в доход государства. В строке 13 отражаются исполнительные документы о взыскании с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Взыскание в пользу юридических лиц независимо от формы собственности и лиц, занимающихся предпринимательской деятельностью, отражается в строке 14, в том числе взыскание с банков второго уровня отражается в строке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строке 16 отражаются исполнительные документы о взыскании в пользу физических лиц, в том числе о взыскании заработной платы, либо пенсий и пособий указываются в строках 17-18.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строке 19 отражаются исполнительные документы по постановлению прокурора о принудительном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 административным делам: строки с 20 по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Штрафы по постановлениям судов об административных делах отражаются в строке 20, а штрафы по постановлениям уполномоченного органа в строке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строке 22 отражаются исполнительные документы о конфискации имущества по административным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строке 23 отражаются иные исполнительные документы неимущественного характера, которые не учтены в строках по уголовным, гражданским и административным делам (исполнительные документы о выселении, вселении, усыновлении, восстановлении на работу, об уничтожении вещественных доказательств, о сносе строения, о принуждении должников совершить определенные действия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строке 24 указывается итоговая сумма (строка 24 = строкам 1-4, 6, 13-14, 16, 19-23).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таблице № 2 «Размер взысканий по исполнительным документам, поступившим на исполнение» отражаются все виды взысканий, произведенных на основании исполнительных листов по уголовным, гражданским и административным делам и иных исполнительных документов. Все суммы указываются в национальной валюте – тенге, на основании документов бухгалтерского учета, подтверждающих фактическое поступление денежных средств в пользу физических и юридических лиц, а также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графе 1 учитывается остаток сумм на начало отчетного года, в графе 2 отражаются исполнительные документы по возбужденным исполнительным производствам, поступившим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по повторно возбужденным исполнительным производствам отражается в графе 3, подлежащая к взысканию сумма в солидарном порядке учитывается в графе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Данное исполнительное производство находится на постоянном контроле у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графе – 5 учитываются суммы, принятые по территориальности, в графе 6 направленные в отчетном периоде на исполнение по территориальности.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графу 7 входят все суммы, подлежащие взысканию в отчетном периоде, без учета исполнительных документов, направленных по территориальности ((графа 1 + графа 2) – графа 6 = графа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графе 8 указывается общее количество исполнительных документов, производство по которым окончено в отчетном периоде либо прекращено. При этом, сумма графы 8 = графам 10, 11, 12, 14,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графе 10 учитываются суммы по исполнительным документам, по которым судебным исполнителем полностью взысканы с должника денежные средства или выполнены другие действия, предусмотренные в исполнительном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графы 10 и 11 следует включать суммы взысканные судебным исполнителем либо уплаченные должником добровольно только по исполнительным документам, исполненным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графе 12 отражаются суммы по документам, возвращенным взыскателю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графе 14 - возращенным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графе 15 учитываются суммы по исполнительным документам, производство по которым прекращено на основании подпунктов 1-6),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47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графе 16 отражаются суммы исполнительных документов, оконченных свыше срока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Графа 17 включает суммы по исполнительным документам, направленным в ликвидационную комиссию и/или конкурсным управляющим, в случае принятия в установленном порядке решения о ликвидации юридического лица (должника), объявления банкротом юридического лица или индивидуального предпринимателя (должника).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графе 18 отражается остаток сумм документов на конец отчетного периода. При этом, сумма графы 18 = графе 7 – (сумма графы 8 + сумма графы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том числе, в графе 19 указываются суммы по исполнительным документам, направленным на периодическое исполнение (отсрочка или рассрочка исполнения судебного постановления на основании определения либо решения суда, о возмещении ущерба по уголовным делам, направленным платежным поручениям в банки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графе 20 указывается сумма всего приостановленных исполнительных производств. Из них в графе 21 – суммы по документам в связи с приостановлением судебного акта, графе 22 – суммы по исполнительным документам в связи с возбуждением производства о банкротстве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графе 23 указываются суммы взысканной 10% исполнительской санкции, уплаченной должником в добровольном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Формирование строк таблицы 2 аналогично формированию строк таблицы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таблице № 3 «Сведения по исполнительным производствам о взыскании алиментов» учитываются исполнительные документы, о взыскании алиментов в пользу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графе 1 учитывается остаток на начало отчетного периода, графе 2 - исполнительные документы, возбужденные в отчетном периоде, из графы 2 в графе 3 отражаются принятые по территориальности исполнительные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графе 4 учитываются исполнительные документы, направленные в отчетном периоде на исполнение по территориальности.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графе 5 отражаются все исполнительные документы, которые находились на исполнении в отчетном периоде, без учета исполнительных документов, направленных и принятых по территориальности ((графа 1 + графа 2) – графа 4 = графа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графе 6 указывается общая сумма по исполнительным документам, производство по которым окончено в отчетном периоде. При этом графа 6 должна равняться графам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графе 7 учитываются исполненные исполнительные документы судебным исполнителем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Графа 8 отражает количество исполнительных документов, возвращенных взыскателям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графа 9 - исполнительные документы, возвращенные по требованию суда или другого государственного органа (подпункта 3) 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графе 9 отражается сумма из графы 8 по повторно возбужденным исполнительным производствам.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графе 10 учитываются исполнительные документы, производство по которым прекращено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графе 11 отражается остаток на конец отчетного периода. При этом графа 11 = графа 5 – графа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Из графы 11 в графе 12 отражаются исполнительные документы, находящиеся на периодическом исполнении.</w:t>
      </w:r>
    </w:p>
    <w:bookmarkEnd w:id="14"/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хранения ИУД и Журнала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Бумажные ИУД хранятся в уполномоченном органе. Срок хранения ИУД и Журнала составляет 5 лет.</w:t>
      </w:r>
    </w:p>
    <w:bookmarkEnd w:id="16"/>
    <w:bookmarkStart w:name="z10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Сроки представления отчетов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Отчет формы № 4 формируется на основании данных ИУД в соответствии с алгоритмом расчета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Срез по отчету формы № 4 территориальными управлениями Комитета подтверждается в 15 часов 2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На основании данных автоматизированной системы учета и контроля исполнительных производств (далее - АСУ КИП) Комитет формирует отчет формы № 4 в АИС ЕУСС.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Отчет составляется ежеквартально, с нарастающим итогом.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областям подписываются начальниками территориальных управлений Комитета и территориальных подразделений уполномоченного органа, которые обеспечивают их сохранность на местах (без направления в Комитет). При наличии расхождений между оригиналами и данными АИС ЕУСС Комитета, за основу берутся данные АИС ЕУСС Комитета, сформированные на основании данных АСУ КИП.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Сводные отчеты по республике Комитет представляет для подписания Председателю Комитета 8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Корректировка отчетов, допускается после утверждения среза.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 корректировке отчета Комитетом направляется соответствующее уведомление с приложением откорректированного отчета в уполномоченный орган в двухдневный срок.</w:t>
      </w:r>
    </w:p>
    <w:bookmarkEnd w:id="18"/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составлении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формы № 4 «О работе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судебных актов»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4.0 </w:t>
      </w:r>
    </w:p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Карточка по учету исполнительного документа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20"/>
      </w:tblGrid>
      <w:tr>
        <w:trPr>
          <w:trHeight w:val="1680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Номер и/листа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 «____»_________________20____г.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Номер гражданского, уголовного, административного дела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(номер административного постановления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 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выписки и/листа «____»_________________ 20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Орган, вынесший исполнительный документ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листы, выдаваемые на основании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(01), судебные приказы, выдаваемые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гражданским-процессуальным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(02); исполнительные листы, выдаваемые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 о принудительном исполнении на территории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международных, иностранных судов и арбитражей (03);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листы, выдаваемые на основании определения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 исполнении решений третейских судов (04);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судов, вынесенные по делу об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 в случаях, предусмотренных КР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органа (должностного лица),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рассматривать дела об административных правонарушениях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предусмотренных КР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(06); постановления прокурора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 исполнении его требований (07);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исполнителя о взыскании исполнительской санкции (08);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судебного исполнителя о возмещении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понесенных при совершении исполнительных действий (09).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Возвращено в порядке п.п.__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Дата возврата «__» 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Наименование органа, лица кому возвращено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 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взыскателя, наименование территориального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возбуждения исполнительного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«_____»_______________20____г.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(наименование территориального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Сквозной номер и/п /_/_/_/_/_/_/_/_/_/_/_/_/_/_/_/_/_/_/_/_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исполнительного документа на исполнение: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«_____»____________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Исполнительный документ поступил: впервые (01);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принято по территориальности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(поставлено на учет) (03)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Категория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штрафов (01), взыскание госпошлины (02), конфискация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(03), взыскание имущественного характера (04),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алиментов (05), взыскание заработной платы (06),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пенсии и пособия (07), взысканий в пользу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(08), взыскание по приговорам (09), взыскание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исполнительской санкции (10), взыскание сумм (11), взыскание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ущерба, причиненного преступлением (12), взыскание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ущерба (13), и иные требования (14).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Дополнение к категории требований: в пользу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(01), в пользу юридических лиц и лиц,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деятельностью (02), в пользу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(03), в пользу государственных предприятий либо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(04), в пользу государства с должностных лиц, по вине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взыскан вред (05), взыскание вреда,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незаконными действиями должностных лиц (06), с государства (07).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Сущность требования: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взыскания (__________________________ 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Ф.И.О.должника: 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/__/__/__/__/__/__/__/__/__/__/__/__/__/__/__/__/__/__/__/__/__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(должник)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рождения: «____»__________19____г.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 Номер уд/личности /_/_/_/_/_/_/_/_/_/_/_/_/_/ кем _____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когда выдан «___» ______ 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ИИН 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Место работы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Занимаемая должность: ответственная должность (1);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должность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юр.лица/индивидуального предпринимателя: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/__/__/__/__/__/__/__/__/__/__/__/__/__/__/__/__/__/__/__/__/__/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/__/__/__/__/__/__/__/__/__/__/__/__/__/__/__/__/__/__/__/__/__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(должник)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БИН 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Номер расчетного счета /_/_/_/_/_/_/_/_/_/_/_/_/_/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Место жительства/юридический адрес должника: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</w:tc>
      </w:tr>
      <w:tr>
        <w:trPr>
          <w:trHeight w:val="1245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Ф.И.О. взыскателя 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/__/__/__/__/__/__/__/__/__/__/__/__/__/__/__/__/__/__/__/__/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(взыскатель)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Дата рождения: «____»__________19____г.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юр.лица/индивидуального предпринимателя: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/__/__/__/__/__/__/__/__/__/__/__/__/__/__/__/__/__/__/__/__/__/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/__/__/__/__/__/__/__/__/__/__/__/__/__/__/__/__/__/__/__/__/__/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(взыскатель)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 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Место жительства/юридический адрес взыскателя: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поступления в УКПСиСУ «____»__________20___г.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корректировки «_____» ______________20___г.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сотрудником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Должностное лицо, заполнившее карточку 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 (01):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Руководитель территориального отдела: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отметки: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</w:tbl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карточка является официальным информационным учетным документом. Лица, подписавшие ее, за внесение заведомо ложных сведений несут ответственность,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статьей 381-1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 КоАП.</w:t>
      </w:r>
    </w:p>
    <w:bookmarkEnd w:id="21"/>
    <w:bookmarkStart w:name="z1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формы № 4 «О работе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судебных актов» </w:t>
      </w:r>
    </w:p>
    <w:bookmarkEnd w:id="22"/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4.1.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Карточка о движении исполнительного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результатах его исполнения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20"/>
      </w:tblGrid>
      <w:tr>
        <w:trPr>
          <w:trHeight w:val="1770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Номер и/листа /_/_/_/_/_/_/_/_/_/_/_/_/_/_/_/_/_/_/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 «______»___________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Номер гражданского, уголовного дела /_/_/_/_/_/_/_/_/_/_/_/_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судебного акта (постановления органа) «__» __ 20_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Номер дела об административных правонарушениях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/_/_/_/_/_/_/_/_/_/_/_/_/_/_/_/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исполнительного листа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Сквозной номер и/производства /_/_/_/_/_/_/_/_/_/_/_/_/_/_/_/_/_/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возбуждения «____»__________20_____г.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(наименование территориального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Стороны по исполнительному производству: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Должник:_______________________________________________________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Взыскатель: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Сущность требования (из них солидарно):___________________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Отсрочка, рассрочка исполнения и/документа в порядке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с «____» 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Приостановлено: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 порядке п.___ ст. 42 с «_____»________20____г.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в связи с возбуждением процедуры банкротства: «_» __ 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Возобновлено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Закона: «___»___20__г.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Направлено в ликвидационную комиссию или конкурсному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управляющему: «___» _________20_г.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Изменен способ и порядок исполнения: «__»______ 20 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Основания и последствия прекращения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Окончание исполнительного производства «__» 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Основания прекращения и/производства в порядке п.п.__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Закона: исполнено судебным исполнителем (01), 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должником добровольно (02).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Возвращение и/документа взыскателю на основании п.п.__ п.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Закона: «__» 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в том числе в связи с частичным исполнением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Возвращено по требованию суда или другого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органа: «___»__________20___г.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Прекращено: «___»______________20____г.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Направлено по территориальности в соответствии с п.п.__ п.__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снято с учета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Принятое решение об ограничении выезда должника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 «___»_____________20__г.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Принятое решение о временном запрещении выдачи лицензий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разрешений: «___»_________20___г.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Принятое решение о приостановлении действия ранее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должнику лицензий и разрешений: «___»___________20__г.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Отменено судом апелляционной инстанции «____»_______20___г.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Исполнительное производство исполнено в срок: 2 месяца (01),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(02), периодическое исполнение (03), иные сроки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(04) с нарушением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ст.39 Закона (05).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Исполнительный документ, находящийся на 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направлен для производства удержаний: «__» 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Куда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(наименование организации, 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Сумма взысканной 10% исполнительской санкции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_______________________(тенге): добровольно (01),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Исполнительный документ возращен в суд с отметкой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исполнении: «_____»__________20___г.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Направлено уведомление об исполнении органам,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рассматривать дела об административных правонарушениях: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«_____»__________ 20____г.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Исполнительное производство сдано в архив: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 архивной описи, ф.и.о. архивариуса, подпись _________</w:t>
            </w:r>
          </w:p>
        </w:tc>
      </w:tr>
      <w:tr>
        <w:trPr>
          <w:trHeight w:val="2385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Дата поступления в территориальное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«_____»____________20____г.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корректировки «_____»_____________ 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(заполняется сотрудником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Должностное лицо, заполнившее карточку 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 (01)):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Руководитель территориального подразделения: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</w:tc>
      </w:tr>
    </w:tbl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карточка является официальным информационным учетным документом. Лица, подписавшие ее, за внесение заведомо ложных сведений несут ответственность,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статьей 381-1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 КоАП.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отчета формы № 4 «О работе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судебных актов» </w:t>
      </w:r>
    </w:p>
    <w:bookmarkEnd w:id="26"/>
    <w:bookmarkStart w:name="z1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по исполнению судебных актов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Департамент по исполнению судебных актов</w:t>
      </w:r>
      <w:r>
        <w:br/>
      </w:r>
      <w:r>
        <w:rPr>
          <w:rFonts w:ascii="Times New Roman"/>
          <w:b/>
          <w:i w:val="false"/>
          <w:color w:val="000000"/>
        </w:rPr>
        <w:t>
по городу ________ (области)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Ж У Р Н А 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учета исполнительных документов и результатах их исполнения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№_________________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___________________________20__г. с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Окончен_________________________20__г. с. №______________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295"/>
        <w:gridCol w:w="1030"/>
        <w:gridCol w:w="1529"/>
        <w:gridCol w:w="2055"/>
        <w:gridCol w:w="1286"/>
        <w:gridCol w:w="1664"/>
        <w:gridCol w:w="1717"/>
        <w:gridCol w:w="1785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исполнительного документа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решения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рассмотрения, судебного акта, номер (сопроводит-го письма)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требования или сумма взыскания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поступления исполнительного документа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впервые, повторно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отчета формы № 4 «О работе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судебных актов»</w:t>
      </w:r>
    </w:p>
    <w:bookmarkEnd w:id="29"/>
    <w:bookmarkStart w:name="z1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Департаментов для проставления номера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производства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г. Астана –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г. Алматы –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Акмолинская область –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Актюбинская область –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Алматинская область –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Атырауская область –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Восточно-Казахстанская область –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Жамбылская область –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Западно-Казахстанская область –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Карагандинская область –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Костанайская область –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Кызылординская область –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Мангистауская область –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Павлодарская область –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Северо-Казахстанская область –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Южно-Казахстанская область – 51.</w:t>
      </w:r>
    </w:p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формы № 4 «О работе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судебных актов»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документов»    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Контрольная карточка № 1. «О направлении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документа для исполнения по территориальности»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Номер исполнительного документа ____________/_/_/_/_/_/_/_/_/_/_/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Номер исполнительного производства__________/_/_/_/_/_/_/_/_/_/_/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территориального органа, направившего исполнительный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по территориальности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Наименование исполнительного документа_______ кем выдан__________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дата выписки исполнительного документа «____»_______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«____»__________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сущность требования, сумма взыскания:______________________________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взыскания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Куда направлен исполнительный документ (наименования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органа)___________________________________________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направления исполнительного документа, исходящий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Как направлен исполнительный документ (почтовой связью,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уведомлением, нарочно и т.д., при наличии указать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 исполнительного документа)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судов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полностью, разборчиво) (подпись) М.П.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составлении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отчета формы № 4 «О работе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судебных актов»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учетных документов»   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Контрольная карточка № 2. «О принятии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исполнительного документа для исполнения по территориальности»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Номер исполнительного документа _______/_/_/_/_/_/_/_/_/_/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Номер возбужденного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 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территориального органа, получившего исполнительный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по территориальности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Наименование исполнительного документа_______ кем выдан________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дата выписки исполнительного документа «____»______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сущность требования, сумма взыскания:_____________________________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взыскания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Откуда получен исполнительный документ (наименование, исходящий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территориального органа)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получения исполнительного документа, входящий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Как получен исполнительный документ (почтовой связью,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уведомлением, нарочно и т.д.)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судов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полностью, разборчиво)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