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212d4" w14:textId="0e212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18 июля 2006 года № 265 "Об утверждении Правил аккредитации профессиональных аудиторских организаций"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финансов Республики Казахстан от 26 февраля 2014 года № 75. Зарегистрирован в Министерстве юстиции Республики Казахстан 28 марта 2014 года № 9281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«Об аудиторской деятельности»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июля 2006 года № 265 «Об утверждении Правил аккредитации профессиональных аудиторских организаций» (зарегистрированный в Реестре государственной регистрации нормативных правовых актов № 4336, опубликованный в газете «Юридическая газета» от 17 августа 2006 года № 150 (1130)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профессиональных аудиторских организаций, утвержденные указанным приказом,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 и аудита реального сектора, внутреннего контроля Министерства финансов Республики Казахстан (Тулеуов А.О.)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последующее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– 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Б.Султанов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Заместителя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–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февраля 2014 года № 75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июля 2006 года № 265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 xml:space="preserve">
аккредитации профессиональных аудиторских организаций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аккредитации профессиональных аудиторских организаций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ноября 1998 года № 304 «Об аудиторской деятельности» (далее - Закон) и устанавливают порядок проведения аккредитации профессиональных аудиторских организаций Республики Казахстан (далее - профессиональные организации) уполномоченным органом в области аудиторской деятельности (далее - уполномоченный орган).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Аккредитацию проходят профессиональные организации в целях официального признания уполномоченным органом правомочий профессиональных организаций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процедуры проведения аккредитации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Профессиональные организации для аккредитации представляют: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1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информаций аудиторов и аудиторских организаций по форме сведений согласно приложению 2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Профессиональные организации для аккредитации представляют через веб-порталы «электронного правительства» www.e.gov.kz и «Е-лицензирование» www.elicense.kz (далее - Портал):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удостоверенного электронной цифровой подписью (далее - ЭЦП) профессиональной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информаций аудиторов и аудиторских организаций по форме сведений согласно приложению 2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Профессиональная аудиторская организация при аккредитации соответствует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 управления профессиональных аудиторских организаций формируется из числа аудиторов – членов профессиональной аудиторской организации в количестве не менее трех аудиторов с опытом работы в области аудита финансовых организаций в течение трех лет из последних пяти.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Профессиональные аудиторские организации имеют следующие рабочие органы (комитеты):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контролю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международным стандартам аудита и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повышению квалификации аудиторов;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вопросам этики;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 рассмотрению споров.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Профессиональные аудиторские организации также по усмотрению могут иметь другие рабочие органы (комитеты).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Срок рассмотрения документов профессиональных организаций (с момента приема заявления) и принятия решения о выдаче свидетельства об аккредитации или об отказе в аккредитации составляет пять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 итогам рассмотрения заявления (запроса) уполномоченный орган выдает свидетельство об аккредитации (в бумажном или электронном виде).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выносит мотивированный ответ об отказе в аккредитации профессиональной организации в случае представления недостоверных сведений и несоответствия требованию пункта 4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в течение двух рабочих дней со дня поступления заявления (запроса) на аккредитацию, проверяет полноту заполнения заявления (запроса) и формы сведений, указанных в пункте 3 настоящих Правил. В случае установления факта не правильно оформленных заявления (запроса) и формы сведений в указанные сроки дает мотивированный ответ об отказе в дальнейшем рассмотрении заявления (запроса).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Свидетельство об аккредитации профессиональной организации является официальным документом, удостоверяющим аккредитацию, действует на всей территории Республики Казахстан и подлежит обязательной регистрации в реестре аккредитованных профессиональных организаций, который ведет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об аккредитации профессиональной организации выдается без ограничения срока действия по форме согласно приложению 3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Уполномоченный орган обеспечивает изготовление, учет и хранение бланков свидетельства об аккредитации профессиональной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 момента вынесения уполномоченным органом решения о лишении свидетельства об аккредитации, по основаниям,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статье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профессиональная организация возвращает свидетельство в десятидневный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Профессиональная организация вправе обжаловать решение уполномоченного органа в судебном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ведет реестр аккредитованных профессиональных организаций и размещает его на сайте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реестра аккредитованных профессиональных организаций уполномоченный орган обновляет размещенную на собственном интернет-ресурсе информацию в течение трех рабочих дней со дня поступления информации об изменении.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аккредитации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профессиональной аудиторской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аккредитовать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(полное наименование профессиональной организации, 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осуществления профессиональной аудиторской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Местонахождение: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профессиональной организации 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(подпись)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      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Согласен на использование сведений, составляющих охраняемую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законом тайну, содержащихся в информационных системах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 «___» ___________20__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аккредитации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профессиональной аудиторской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Сведения об аудиторах и аудиторских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Членов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(указывается наименование профессиональной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организации аудиторов, БИН)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Табл. № 1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563"/>
        <w:gridCol w:w="2089"/>
        <w:gridCol w:w="1899"/>
        <w:gridCol w:w="1899"/>
        <w:gridCol w:w="2567"/>
        <w:gridCol w:w="2352"/>
        <w:gridCol w:w="2139"/>
      </w:tblGrid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свидетельства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профессиональную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организацию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билета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доку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подтверждающего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членство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(наименование аудиторской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Табл. № 2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464"/>
        <w:gridCol w:w="1526"/>
        <w:gridCol w:w="1668"/>
        <w:gridCol w:w="2330"/>
        <w:gridCol w:w="1881"/>
        <w:gridCol w:w="1881"/>
        <w:gridCol w:w="771"/>
        <w:gridCol w:w="2992"/>
      </w:tblGrid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аудиторской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гос.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аудиторскую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 выдачи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вступления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организацию аудиторов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билета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подтверждающего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профессиональной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аудиторов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руководителя, номер квалификационного свидетельства «аудитор»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Сведения о структуре,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наличии рабочих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Структура профессиональной организации (комитеты, отделы и т.д.)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6"/>
        <w:gridCol w:w="748"/>
        <w:gridCol w:w="2995"/>
        <w:gridCol w:w="3530"/>
        <w:gridCol w:w="3531"/>
      </w:tblGrid>
      <w:tr>
        <w:trPr>
          <w:trHeight w:val="3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подразделения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Контактный телефон </w:t>
            </w:r>
          </w:p>
        </w:tc>
      </w:tr>
      <w:tr>
        <w:trPr>
          <w:trHeight w:val="3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*наличие не менее трех аудиторов в каждом структурном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подразделении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профессиональной организации _____________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(подпись)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        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аккредитации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профессиональной аудиторской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 Свидетельство об аккредитации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Настоящее свидетельство выдано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(полное наименование профессиональной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(местонахождение, 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Свидетельство выдается без ограничения срока, и действует на всей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Орган, выдавший свидетельство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(полное 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Основание: Приказ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 «___» ________ 20___ г. № 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«___» ____________ 20___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