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f145" w14:textId="0ebf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Председателя Агентства Республики Казахстан по делам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25 февраля 2014 года № 04-2-4/42. Зарегистрирован в Министерстве юстиции Республики Казахстан 28 марта 2014 года № 9284. Утратил силу приказом Председателя Агентства Республики Казахстан по делам государственной службы и противодействию коррупции от 10 ноября 2014 года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делам государственной службы и противодействию коррупции от 10.11.2014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Председателя Агентства Республики Казахстан по делам государственной службы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16 января 2012 года № 02-01-02/9 «Об утверждении Методики оценки эффективности управления персоналом» (зарегистрированный в Реестре государственной регистрации нормативных правовых актов за № 7384, опубликованный в газете «Казахстанская правда» от 3 июля 2012 года № 209-210 (27028-27029))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управления персоналом, утвержденную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25 декабря 2013 года № 06-7/187 «Об утверждении Методики оценки эффективности управления персоналом Национального Банка Республики Казахстан и внесении изменения в приказ Председателя Агентства Республики Казахстан по делам государственной службы от 16 января 2012 года № 02-01-02/9 «Об утверждении Методики оценки эффективности управления персоналом» (зарегистрированный в Реестре государственной регистрации нормативных правовых актов за № 9063)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приказу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управления персоналом государственной службы Агентства Республики Казахстан по делам государственной службы (Сарсенов Ж.Ш.)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Байменов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2014 года № 04-2-4/42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эффективности управления персоналом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Методика оценки эффективности управления персоналом (далее – Методика) разработана в целях реализации Системы ежегодной оценки деятельности центральных государственных и местных исполнительных органов областей, города республиканского значения, столицы,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(далее – Система).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Методика предназначена для определения эффективности мер по управлению персоналом в центральных государственных и местных исполнительных органах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Оценка эффективности управления персоналом осуществляется Агентством Республики Казахстан по делам государственной службы (далее – Агентство).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Объектами оценки эффективности управления персоналом являются центральные государственные органы и их ведомства, территориальные подразделения центральных государственных органов и их ведомств в областях, городах Астана и Алматы, за исключением районных подразделений, а также местные исполнительные органы областей, городов Астана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управления персоналом в отношении Агентства осуществляется Администрацией Президента Республики Казахстан (далее – Администрация Президента).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оценки эффективности управления персоналом в Агентстве создается рабочая группа, являющаяся подгруппой Экспертной комиссии по ежегодной оценке эффективности деятельности центральных государственных и местных исполнительных органов областей, города республиканского значения, столицы (далее – Рабочая группа). Состав Рабочей группы утверждается приказом Председателя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Оценка эффективности управления персоналом осуществляется ежегодно по итогам отчетного (календарного) года согласно Графику, утвержденному Администрацией Президента (далее – График).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для проведения оценки эффективности управления персоналом представляется в Агентство согласно Графику аппаратом центрального государственного органа, аппаратами акимов областей, городов Астаны и Алматы на бумажных и электронных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Заключение о результатах оценки эффективности управления персоналом готовится Агентством по форме согласно Приложению 1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о результатах оценки эффективности управления персоналом в центральных государственных и местных исполнительных органах областей, города республиканского значения, столицы представляются в уполномоченный орган по государственному планированию и оцениваемые государственные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о результатах оценки эффективности управления персоналом в Агентстве, подготовленное Администрацией Президента, представляется в уполномоченный орган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Баллы выставляются по критериям и показателям для оценки эффективности управления персоналом согласно Приложению 2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Оценка эффективности управления персоналом осуществляется по результатам анализа информации государственных органов, представляемой в Агентство согласно приложениям 3-6 к Методике, опроса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Источниками информации для проведения оценки эффективности управления персоналом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статистические данные государственных органов и данные автоматизированной электронно-пропускной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проверок, проведенных уполномоченными государственными органами по направлениям, соответствующим критериям Методики;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результаты опросов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информация Комитета по правовой статистике и специальным учетам Генеральной прокуратуры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соответствии с пунктом 51 Системы, Агентством осуществляется перепроверка данных, содержащихся в отчетной информации оцениваемых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Оценка эффективности управления персоналом осуществляется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эффективность использования человеческих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обучение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уровень коррумпированности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уровень удовлетворенности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Критерий «Эффективность использования человеческих ресурсов»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Оценка по данному критерию проводится на основе представляемой центральными государственными и местными исполнительными органами информации по форме согласно Приложениям 3, 4, 5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проведении оценки по показателю «уровень текучести кадров» учитываются соответствующие данные отчетов государственных органов по мониторингу состояния кадров государственной службы по состоянию на 1 января года, следующего за отчетным периодом, предоставляемых в Агентство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Оценка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К1 = Р1 + Р2 + Р3 + Р4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К1 – оценка государственного органа по данному критерию;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Р1 – показатель «уровень текучести кадров»;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Р2 – показатель «укомплектованность штата государственного органа»;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Р3 – показатель «продвижение работников государственного органа»;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Р4 – показатель «фактическая продолжительность рабочего времени в государственном органе».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критерию составляет 38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Оценка по показателю «уровень текучести кадров»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606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k – коэффициент для приведения полученных результатов к весовому значению (равен 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количество государственных служащих, уволенных в отчетном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среднее количество административных государственных должностей в соответствии со штатным расписанием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– показатель жесткости.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Среднее количество административных государственных должностей определяется как среднее значение суммы количества административных государственных должностей государственного органа с первого по четвертый квартал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оценки по сменяемости не учитываются государственные служащие, уволенные: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выходом на пенсию;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реорганизацией государственного органа или сокращением штата;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болезни, в связи со смертью;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назначением на политическую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уходом в военные и правоохранительные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выходом на работу основного работника (из отпуска по уходу за ребенком, из отпуска без сохранения заработной оплаты в связи с прохождением обучения по государственным программам подготовки и переподготовки государственных служащих,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 по подготовке кадров за рубежом);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переводом на должность, к которой установлены более высокие или равные требования по стажу государственной службы, чем к последней занимаемой должности, в т.ч. в связи с переводом на государственную административную должность корпуса «А».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учитываются также сотрудники, уволенные в системе одного центрального государственного органа (из центрального аппарата в комитет, из областного подразделения в районное).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после смены политических государственных служащих государственного органа (министр, председатель агентства, заместители министра, заместители председателя агентства, акимы областей, столицы, города республиканского значения (далее – аким), заместители акимов, руководители аппаратов акимов), а также, после смены некоторых административных государственных служащих корпуса «А» (ответственные секретари, руководители аппарата), увольняются по собственному желанию более 3% сотрудников руководящего звена (председатели комитетов, их заместители, директора департаментов и их заместители, руководители управлений, заместители руководителей аппарата акима, заведующие отделами и главные инспектора аппарата акима, руководители областных местных исполнительных органов и их заместители) по итогам квартала, отнимается 3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составил значение со знаком минус, государственному органу по данному показателю ставится значение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14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Оценка по показателю «укомплектованность штата государственного органа» рассчитывается по двум формулам: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S&gt;5 применяется формула 1):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8321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k – коэффициент для приведения полученных результатов к весовому значению (равен 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количество дней, образовавшихся за счет наличия вакантных должностей, в том числе по причине ухода сотрудника на длительное обучение либо в декретный отпуск (за исключением 45 рабочих дней, затраченных на проведение конкурса на занятие данной вакантной должности с момента направления объявления в Агентство, а также 11 рабочих дней, затраченных на назначение на данную вакантную должность в порядке перевода и из кадрового резерва с момента образования вакансии);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количество дней, в течение которых должности не были заняты по причине болезни государственных служащих (кроме случаев нахождения на больничном беременных женщин при сроке беременности свыше 20 недель, случаев нахождения работников на больничном в связи с производственной травмой, случаев нахождения на больничном работников, имеющих онкологические заболевания, а также иные заболевания, определенные отдельным списком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2007 года № 1171 «Об утверждении перечня видов заболеваний, при которых может устанавливаться срок временной нетрудоспособности более двух месяцев») и по другим причинам (отпуск без сохранения заработной платы, отстранение). В данное количество не входят случаи нахождения работника в ежегодном трудовом отпуске, командировке, в отпуске по беременности и родам, отпуске без сохранения заработной платы до пяти календарных дней на основаниях,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Трудовом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общее количество человекодней;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– показатель жесткости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человекодней определяется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827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m – средняя штатная численность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количество рабочих дней в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Средняя штатная численность определяется как среднее значение суммы штатной численности государственного органа с первого по четвертый квартал включительно (далее по тексту – средняя штатная численность).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S&lt;или=5, применяется формула: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336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расчета коэффициента S применяется формула: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525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помощью коэффициента S определяется количество вакантных дней, образовавшихся за счет болезней и по другим причинам, приходящихся в среднем на каждого работника. Предельное значение для данного коэффициента равно 5 рабочим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составил значение со знаком минус, государственному органу по данному показателю ставится оценка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Оценка по показателю «продвижение работников государственного органа»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541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k – коэффициент для приведения полученных результатов к весовому значению (равен 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количество государственных служащих, назначенных на вышестоящую должность в данном государственном органе из числа работников данного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общее количество государственных служащих, назначенных на должности в данном государственном органе по конкурсу и из кадрового резерва (кроме категорий С-5, С-О-6, D-5, D-O-5).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государственном органе не производились назначения на вышестоящие должности в связи с отсутствием вакантных вышестоящих должностей, государственному органу по данному показателю ставится 4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8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Оценка по показателю «фактическая продолжительность рабочего времени в государственном органе»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Р4 = k (2 – a/b)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k – коэффициент для приведения полученных результатов к весовому значению (равен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среднее количество человекочасов в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установленная трудовым законодательством продолжительность рабочего времени в совокупности за отчетный период (40 часов в неделю).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Среднее количество человекочасов определяется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= m/n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m – общее количество человекочасов, отработанных государственными служащими в течении отчетного периода, включая работы в сверхурочное время, а также по праздничным и выходным дням (за исключением человекочасов, отработанных государственными служащими по письменному распоряжению первого руководителя государственного органа, его заместителей, а также ответственного секретаря (в акиматах – руководитель аппарата) при наличии письменных подтверждений распоряжений, а также компенсационных выплат за переработку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«О государственной службе»);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средняя штатная численность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человекочасов, отработанных государственными служащими в течении отчетного периода будут рассчитаны посредством данных автоматизированной электронно-пропускной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данному показателю местные исполнительные органы будут оцениваться с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государственном органе автоматизированной электронно-пропускной системы, государственному органу по данному показателю ставится значение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составил значение со знаком минус, государственному органу по данному показателю ставится значение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6 баллов.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Критерий «Обучение государственных служащих»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Оценка по данному критерию проводится на основе представляемой центральными государственными и местными исполнительными органами информации о государственных служащих, подлежащих прохождению и прошедших повышение квалификации по форме согласно Приложению 6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Оценка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K2 = k (a/b + c/d)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K2 – оценка государственного органа по данному критерию;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(равен 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количество государственных служащих, прошедших повышение квалификации, тематика которых соответствовала профилю деятельности, а также поставленным перед государственным органом целям и задачам; в отчетном периоде, из числа подлежащих;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количество государственных служащих, подлежащих прохождению повышение квалификации в отчетном периоде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октября 2004 года № 1457 «Об утверждении Правил подготовки, переподготовки и повышения квалификации государственных служащих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количество государственных служащих, прошедших переподготовки в установленные сроки отчетного периода, из числа подлежащих;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 – количество государственных служащих, подлежащих прохождению переподготовки согласно разнарядке по контингенту обучаемых, формируемой Академией государственного управления при Президенте Республики Казахстан на соответствующий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государственных служащих, подлежащих повышению квалификации, a/b =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государственных служащих, подлежащих переподготовке, c/d =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20 баллов.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Критерий «Уровень коррумпированности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Оценка проводится на основе информации Комитета по правовой статистике и специальным учетам Генеральной прокуратуры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Оценка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К3 = Р1 + Р2 + P3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К3 – оценка государственного органа по данному критерию;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Р1 – показатель «количество государственных служащих, осужденных за совершение коррупционного преступления, в том числе являвшихся государственными служащими данного государственного органа на момент совершения преступления»;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Р2 – показатель «количество государственных служащих, привлеченных к административной ответственности за совершение коррупционного правонарушения, в том числе являвшихся государственными служащими данного государственного органа на момент совершения правонарушения»;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Р3 – показатель «количество государственных служащих, привлеченных к дисциплинарной ответственности за совершение коррупционного правонарушения».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критерию составляет 18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Оценка по показателю «количество государственных служащих, осужденных за совершение коррупционного преступления, в том числе являвшихся государственными служащими данного государственного органа на момент совершения преступления»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P1 = 6 – 0,4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a – количество государственных служащих, осужденных за совершение коррупционного преступления, в том числе являвшихся государственными служащими данного государственного органа на момент совершения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0,4 – показатель жесткости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составил значение со знаком минус, по данному показателю ставится значение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6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Оценка по показателю «количество государственных служащих, привлеченных к административной ответственности за совершение коррупционного правонарушения, в том числе являвшихся государственными служащими данного государственного органа на момент совершения правонарушения»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P2 = 6 – 0,3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a – количество государственных служащих, привлеченных к административной ответственности за совершение коррупционного правонарушения а также лиц, являвшихся государственными служащими данного государственного органа на момент совершения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0,3 – показатель жесткости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составил значение со знаком минус, по данному показателю ставится значение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6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Оценка по показателю «количество государственных служащих, привлеченных к дисциплинарной ответственности за совершение коррупционного правонарушения»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P3 = 6 – 0,2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a – количество государственных служащих, привлеченных к дисциплинарной ответственности за совершение коррупционного правонарушения от фактической численности;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0,2 – показатель жесткости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составил значение со знаком минус, по данному показателю ставится значение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балл по данному показателю составляет 6 балла.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Критерий «Уровень удовлетворенности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служащих»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Оценка по данному критерию определяется по результатам проведенного Агентством и его территориальными подразделениями опросов государственных служащих центральных государственных 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Опросы осуществляются в виде анонимного анкетирования. Государственные служащие заполняют опросный лист по форме согласно Приложению 7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Службы управления персоналом (кадровые службы) обеспечивают участие государственных служащих в анкетировании.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Оценка по данному критерию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К4 = k (r1 + r2 + r3+ r4 + r5 + r6)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К4 – оценка государственного органа по данному критерию;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(равен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r1 – степень вовлеченности работников в деятельность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r2 – степень удовлетворенности системой поощрения и социальным обеспечением;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r3 – степень удовлетворенности возможностями карьерного роста;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r4 – степень удовлетворенности организацией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r5 – степень удовлетворенности порядком подбора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r6 – степень удовлетворенности работой службы управления персоналом (кадровой службы).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вовлеченности работников в деятельность государственного органа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r1= (a1 + b1 + d1 + e1 + f1)/5c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а1 – количество работников, ответивших «да» на вопрос 1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b1 – количество работников, ответивших «да» на вопрос 2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d1 – количество работников, ответивших «да» на вопрос 3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e1 – количество работников, ответивших «да» на вопрос 4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f1– количество работников, ответивших «да» на вопрос 5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количество опрошенных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удовлетворенности системой поощрения и социальным обеспечением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r2= (a2 + b2 + d2 + e2 + f2 + g2)/6c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а2 – количество работников, ответивших «да» на вопрос 6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b2 – количество работников, ответивших «да» на вопрос 7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d2 – количество работников, ответивших «да» на вопрос 8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e2 – количество работников, ответивших «да» на вопрос 9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f2 – количество работников, ответивших «да» на вопрос 10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g2 – количество работников, ответивших «да» на вопрос 11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количество опрошенных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Cтепень удовлетворенности возможностями карьерного роста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r3= (a3 + b3 + d3 + e3 + f3 + g3)/6c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а3 – количество работников, ответивших «да» на вопрос 12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b3 – количество работников, ответивших «да» на вопрос 13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d3 – количество работников, ответивших «да» на вопрос 14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e3 – количество работников, ответивших «да» на вопрос 15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f3 – количество работников, ответивших «да» на вопрос 16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g3 – количество работников, ответивших «да» на вопрос 17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количество опрошенных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Cтепень удовлетворенности организацией труда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r4= (a4 + b4 + d4 + e4)/4c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а4 – количество работников, ответивших «да» на вопрос 18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b4 – количество работников, ответивших «да» на вопрос 19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d4 – количество работников, ответивших «да» на вопрос 20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e4 – количество работников, ответивших «да» на вопрос 21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количество опрошенных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Cтепень удовлетворенности порядком подбора персонала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r5= (a5 + b5 + d5 + e5 + f5)/5c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а5 – количество работников, ответивших «да» на вопрос 22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b5 – количество работников, ответивших «да» на вопрос 23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d5 – количество работников, ответивших «да» на вопрос 24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e5 – количество работников, ответивших «да» на вопрос 25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f5 – количество работников, ответивших «да» на вопрос 26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количество опрошенных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Cтепень удовлетворенности работой службы управления персоналом (кадровой службы)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r6= (a6 + b6 + d6)/3c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а6 – количество работников, ответивших «да» на вопрос 27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b6 – количество работников, ответивших «да» на вопрос 28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d6 – количество работников, ответивших «да» на вопрос 29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количество опрошенных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критерию составляет 24 баллов.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Итоговая оценка эффективности управления персоналом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30. Итоговая оценка эффективности управления персоналом определяется путем сложения полученных результатов расчетов по всем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= К1 + К2 + К3 + К4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О – итоговая оценка центрального государственного и местного исполнительного органа по управлению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Заключение о результатах оценки по управлению персоналом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оцениваемого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оценок по всем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деятельности государственного органа по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выводы и рекомендации.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В соответствии с полученным результатом оценки определяется степень эффективности деятельности государственного органа. Высокая степень эффективности государственного органа соответствует показателю оценки от 90 до 100 баллов, средняя степень – от 70 до 89,99 баллов, низкая степень – от 50 до 69,99 баллов. Неэффективной признается деятельность государственного органа, набравшего по результатам оценки менее 49,99 баллов.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Оценка реорганизованных и упраздненных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33. В случае реорганизации или упразднения оцениваемого государственного органа в первом полугодии года отчетного периода, оценка данного государственного органа осуществляется в рамках оценки государственного органа-правопреемника и учитывается при расчете итогового балла оценки государственного органа-правопреемника.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В случае реорганизации или упразднения оцениваемого государственного органа во втором полугодии года, следующего за отчетным, оценка данного органа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Анализ деятельности государственного органа, реорганизованного или упраздненного во втором полугодии года, следующего за отчетным, учитывается в рамках оценки государственного органа-правопреемника, используется в качестве рекомендаций.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Оценка деятельности государственного органа, реорганизованного или упраздненного во втором полугодии года, следующего за отчетным, не включается в итоговый балл государственного органа-правопреемника.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Перепроверка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37. Перепроверочные мероприятия (сбор, анализ подтверждающих документов) осуществляются по поручению Администрации Президента Республики Казахстан либо при поступлении возражений оцениваемых государственных органов с подтверждающими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пятнадцати календарных дней со дня поступления возражений Агентство направляет в Администрацию Президента Республики Казахстан и оцениваемые государственные органы, обоснованные заключения о принятии либо непринятии возражений по результатам перепроверки. В случае принятия возражений вносятся соответствующие корректировки в заключения о результатах оценки эффективности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Агентство в целях обеспечения объективности и прозрачности оценки для перепроверки результатов создает специальную комиссию, в состав которой не могут входить участвовавшие в оценке государственных органов сотрудники.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Перечень государственных органов, отчетные данные которых требуют дополнительного изучения и ознакомления с подтверждающими материалами и сроки проведения перепроверки, определяются Рабочей подгруппой.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Представление государственными органами неполной и</w:t>
      </w:r>
      <w:r>
        <w:br/>
      </w:r>
      <w:r>
        <w:rPr>
          <w:rFonts w:ascii="Times New Roman"/>
          <w:b/>
          <w:i w:val="false"/>
          <w:color w:val="000000"/>
        </w:rPr>
        <w:t>
некачественной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40. Оцениваемый государственный орган представляет в Агентство полную и достоверную отчетную информацию согласно Приложениям 3-6 к Методике в сроки, установленные Графиком.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своевременной, полной или достоверной отчетной информации, из итоговой оценки государственного органа по данному направлению вычитаются штрафные баллы за каждый вид нарекания.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Несвоевременной признается отчетная информация, представленная в Агентство позже срока, предусмотренного Графиком.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представление государственным органом несвоевременной отчетной информации предусматривается вычитание 1,5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Неполной признается отчетная информация, в которой отсутствуют элементы (приложения, разделы, главы, таблицы, значения показателей), предусмотренные приложениями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представление государственным органом неполной отчетной информации предусматривается вычитание 2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Недостоверной признается отчетная информация, в ходе перепроверки которой выявлены несоответствующие действительности факты.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факты фиксируются в акте сверки данных, предоставленных в Агентство согласно Приложению 8 к Методике, составляемом по итогам перепроверки данных, содержащихся в отчетной информации оцениваемых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представление государственным органом недостоверной отчетной информации предусматривается вычитание 0,2 штрафных балла за каждый зафиксированный факт. Сумма вычитаемых за представление недостоверной информации штрафных баллов не должна превышать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выявленным фактам отражается в разделе «Выводы и рекомендации» заключения о результатах оценки эффективности деятельности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Представление государственными органами возражений по</w:t>
      </w:r>
      <w:r>
        <w:br/>
      </w:r>
      <w:r>
        <w:rPr>
          <w:rFonts w:ascii="Times New Roman"/>
          <w:b/>
          <w:i w:val="false"/>
          <w:color w:val="000000"/>
        </w:rPr>
        <w:t>
результатам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44. Со дня получения результатов оценки оцениваемый государственный орган в случае несогласия с результатами оценки в течение пяти рабочих дней направляет возражения с подтверждающими документами в Агентство.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В случае отсутствия возражений по результатам оценки оцениваемый государственный орган в течение пяти рабочих дней предоставляет в Агентство соответствующее 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Для проведения процедуры обжалования в Агентстве формируется специальная Комиссия по рассмотрению возражений (далее – Комиссия), в состав которой не могут входить сотрудники, участвовавшие в оценке государственных органов, предоставивших возражения. Количество и состав Комиссии определяются Агентством самостоятельно, в составе не менее пяти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В течение пяти рабочих дней со дня получения от оцениваемых государственных органов возражений Агентством формируются и вносятся на рассмотрение Комиссии таблицы разногласий согласно Приложению 9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Комиссия проводит заседание по рассмотрению возражений и определению объективности результатов оценки, на которое приглашается представитель оцениваемого государственного органа, представившего возражение.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По результатам заседания Комиссии и принятия коллегиального решения об итогах рассмотрения возражений Таблица разногласий дорабатывается и подписывается председателем Комиссии и представителем оцениваемого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В течение пятнадцати рабочих дней со дня получения возражений оцениваемых государственных органов с подтверждающими документами, по результатам перепроверки Комиссии Агентство направляет в рабочий орган Экспертной комиссии и оцениваемые государственные органы обоснованные заключения о принятии либо непринятии возражений. В случае принятия возражений одновременно направляются скорректированные заключения о результатах оценки.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Пост-аудит мероприятий по реализации рекомендаций</w:t>
      </w:r>
      <w:r>
        <w:br/>
      </w:r>
      <w:r>
        <w:rPr>
          <w:rFonts w:ascii="Times New Roman"/>
          <w:b/>
          <w:i w:val="false"/>
          <w:color w:val="000000"/>
        </w:rPr>
        <w:t>
Экспертной комиссии по результатам оценки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51. Пост-аудит – комплекс мер по определению полноты реализации поручений и рекомендаций, данных по результатам предыдущей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Агентство в целях реализации рекомендаций, данных по итогам оценки предыдущего года, разрабатывает План мероприятий по улучшению показателей эффективности деятельности по управлению персоналом (далее – План) с указанием ответственных исполнителей и сроков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Государственные органы до 5-го числа месяца, следующего за отчетным периодом, предоставляют в Агентство отчет по реализации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Агентство на основе представленных отчетов до 20-го числа месяца, следующего за отчетным периодом, предоставляют в Администрацию Президента Республики Казахстан сводный отчет по реализации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Результаты пост-аудита отражаются в заключениях о результатах оценки управления персоналом в разделе «Результаты пост-аудита».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оценки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о результатах оценки эффективности управления персоналом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центрального государственного/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 w:val="false"/>
          <w:i/>
          <w:color w:val="000000"/>
          <w:sz w:val="28"/>
        </w:rPr>
        <w:t>местного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9038"/>
        <w:gridCol w:w="4227"/>
      </w:tblGrid>
      <w:tr>
        <w:trPr>
          <w:trHeight w:val="5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оценки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 оценки каждого критерия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использования человеческих ресурсов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коррумпированности государственных органов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удовлетворенности государственных служащих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оценка*: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общей оценки**: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Анализ эффективности деятельности центрального государственного/местного исполнительного органа по критериям оценки: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Выводы и рекомендации: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5"/>
        <w:gridCol w:w="7525"/>
      </w:tblGrid>
      <w:tr>
        <w:trPr>
          <w:trHeight w:val="615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Агентства/Руководитель соответствующего отдела Администрации Президента Республики Казахстан 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(подпись)     (расшифровка подписи)</w:t>
            </w:r>
          </w:p>
        </w:tc>
      </w:tr>
      <w:tr>
        <w:trPr>
          <w:trHeight w:val="105" w:hRule="atLeast"/>
        </w:trPr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соответствующего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Агентства/ Руководитель соответствующего структурного подразделения Администрации Президента Республики Казахстан</w:t>
            </w:r>
          </w:p>
        </w:tc>
        <w:tc>
          <w:tcPr>
            <w:tcW w:w="7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(подпись)      (расшифровка подписи)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«____» ______________ 20 ___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оценки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Критерии и показатели для оценки эффективности управления персоналом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549"/>
        <w:gridCol w:w="1610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критерия/показателя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7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использования человеческих ресурсов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19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текучести кадров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9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Укомплектованность штата государственного органа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работников государственного органа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 продолжительность рабочего времени в государственном органе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коррумпированности государственных органов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служащих, осужденных за совершение коррупционного преступления, в том числе являвшихся государственными служащими данного государственного органа на момент совершения преступления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служащих, привлеченных к административной ответственности за совершение коррупционного правонарушения, в том числе являвшихся государственными служащими данного государственного органа на момент совершения правонарушения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служащих, привлеченных к дисциплинарной ответственности за совершение коррупционного правонарушения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удовлетворенности государственных служащих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оценки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Информация о количестве вакантных человекодней, образовавшихся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наличия вакантных должностей, в том числе по причине ухода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государственного служащего на длительное обучение либо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отпуск по уходу за ребенком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309"/>
        <w:gridCol w:w="2428"/>
        <w:gridCol w:w="4"/>
        <w:gridCol w:w="5373"/>
        <w:gridCol w:w="385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должности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времени, в течение которого должность являлась вакантной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(день, месяц, год)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количество рабочих дней, когда должность была вакантной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структурного подразделения (отдел, управление, департамент) в соответствии со штатным расписанием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среднюю штатную численность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(суммируется штатная численность должностей в органе по состоянию на последний день каждого квартала и делится на количество кварталов в году (4))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Информация о количестве дней, в течение которых должности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были заняты по причине болезни государственными служащими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(кроме случаев нахождения на больничном беременных женщин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сроке беременности свыше 20 недель, случаев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служащих на больничном в связи с производственной травмой,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случаев нахождения на больничном работников,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заболевания, определенные отдельным списком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Постановлением Правительства от 4 декабря 2007 года № 1171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«Об утверждении перечня видов заболеваний, при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может устанавливаться срок временной нетрудоспособности более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двух месяцев») и по другим причинам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(отпуск без сохранения заработной платы, отстранение)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2729"/>
        <w:gridCol w:w="6199"/>
        <w:gridCol w:w="3765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должности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времени, в течение которого должность была незанята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(день, месяц, год)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количество рабочих дней, когда должность была незанята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структурного подразделения (отдел, управление, департамент) в соответствии со штатным расписанием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среднюю штатную численность органа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Информация о количестве вакантных человекодней в службе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персоналом (кадровой службе), образовавшихся за счет наличия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вакантных должностей, в том числе по причине ухода служащего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длительное обучение либо в отпуск по уходу за ребенком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2729"/>
        <w:gridCol w:w="6199"/>
        <w:gridCol w:w="3765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должности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времени, в течение которого должность являлась вакантной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(день, месяц, год)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количество рабочих дней, когда должность была вакантной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службы управления персоналом (кадровой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(отдел, управление, департамент) в соответствии со штатным расписанием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среднюю службы управления персоналом (кадровой службы) государственного органа (суммируется штатная численность должностей в государственном органе по состоянию на последний день каждого квартала и делится на количество кварталов в году (4))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Информация о количестве дней, в течение которых должности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службе управления персоналом (кадровой службе) не были заняты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причине болезни государственными служащими (кроме случаев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нахождения на больничном беременных женщин при сроке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беременности свыше 20 недель, случаев нахождения служащих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больничном в связи с производственной травмой, случаев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на больничном служащих, имеющих заболевания, определенные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отдельным списком в соответствии с 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от 4 декабря 2007 года № 1171 «Об утверждении перечня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заболеваний, при которых может устанавливаться срок временной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нетрудоспособности более двух месяцев») и по другим причинам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(отпуск без сохранения заработной платы, отстранение)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2729"/>
        <w:gridCol w:w="6199"/>
        <w:gridCol w:w="3765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должности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времени, в течение которого должность была незанята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(день, месяц, год)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количество рабочих дней, когда должность была незанята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службы управления персоналом (кадровой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(отдел, управление, департамент) в соответствии со штатным расписанием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среднюю службы управления персоналом (кадровой службы) государственного органа (суммируется штатная численность должностей в государственном органе по состоянию на последний день каждого квартала и делится на количество кварталов в году (4))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      __________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  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        ________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                        (подпись) 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                               «____» ___________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оценки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Информация о продвижении работников государственного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771"/>
        <w:gridCol w:w="3907"/>
        <w:gridCol w:w="3908"/>
        <w:gridCol w:w="2184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лица, назначенного на вышестоящую должность внутри госоргана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занимаемой должности с указанием полного наименования структурного подразделения (отдел, управление, департамент) в соответствии со штатным расписанием госоргана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ранее занимаемой должности с указанием полного наименования структурного подразделения (отдел, управление, департамент) в соответствии со штатным расписанием госоргана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 на должность, номер приказа о назначении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Информация о государственных служащих, назначенных на должности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данном государственном органе по конкурсу и из кадрового резерва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(кроме категорий С-5, С-О-6, D-5, D-O-5)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2732"/>
        <w:gridCol w:w="4051"/>
        <w:gridCol w:w="3852"/>
        <w:gridCol w:w="2153"/>
      </w:tblGrid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лица, назначенного на должность 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занимаемой должности с указанием полного наименования структурного подразделения (отдел, управление, департамент) в соответствии со штатным расписанием госоргана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ранее занимаемой должности с указанием полного наименования структурного подразделения (отдел, управление, департамент) в соответствии со штатным расписанием госоргана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 на должность, номер приказа о назначении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      __________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  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        ________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                        (подпись) 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                               «____» ___________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оценки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Информация о количестве человекочасов, отработанных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государственными служащими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4"/>
        <w:gridCol w:w="5259"/>
        <w:gridCol w:w="3598"/>
        <w:gridCol w:w="3599"/>
      </w:tblGrid>
      <w:tr>
        <w:trPr>
          <w:trHeight w:val="117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Полное наименование структурного подразделения (отдел, управление, департамент) в соответствии со штатным расписанием органа 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человекочасов, отработанных государственными служащими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штатная численность структурного подразделения в отчетном периоде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      __________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  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        ________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                        (подпись) 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                               «____» ___________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оценки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Информация о государственных служащих, подлежащих прохождению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прошедших повышение квалификации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2"/>
        <w:gridCol w:w="2573"/>
        <w:gridCol w:w="2552"/>
        <w:gridCol w:w="1433"/>
        <w:gridCol w:w="2574"/>
        <w:gridCol w:w="2596"/>
      </w:tblGrid>
      <w:tr>
        <w:trPr>
          <w:trHeight w:val="261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лиц, подлежащих повышению квалификации, полное наименование занимаемой должности, структурного подразделения (управления, департамента)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повышение квалификации в установленные сроки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Тематика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повышение квалификации позже установленных сроков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прошедших повышение квалификации</w:t>
            </w:r>
          </w:p>
        </w:tc>
      </w:tr>
      <w:tr>
        <w:trPr>
          <w:trHeight w:val="165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аппараты, в том числе комитеты, аппарат акима области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центральных госорганов, управления областного акимата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Информация о государственных служащих, подлежащих прохождению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прошедших переподготовку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1054"/>
        <w:gridCol w:w="1279"/>
        <w:gridCol w:w="1054"/>
        <w:gridCol w:w="1667"/>
        <w:gridCol w:w="1463"/>
        <w:gridCol w:w="2035"/>
        <w:gridCol w:w="1850"/>
        <w:gridCol w:w="1933"/>
      </w:tblGrid>
      <w:tr>
        <w:trPr>
          <w:trHeight w:val="750" w:hRule="atLeast"/>
        </w:trPr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лиц, подлежащих переподготовке, полное наименование занимаемой должности, структурного подразделения (управления, департамента)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лиц, прошедших переподготовку, полное наименование занимаемой должности, структурного подразделения (управления, департамента)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лиц, не прошедших переподготовку, полное наименование занимаемой должности, структурного подразделения (управления, департамента)</w:t>
            </w:r>
          </w:p>
        </w:tc>
      </w:tr>
      <w:tr>
        <w:trPr>
          <w:trHeight w:val="26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принятые на адм. госслужбу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Назначенные на руководящую должность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принятые в установленные сроки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принятые, позже установленных сроков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Назначенные на руководящую должность в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Назначенные на руководящую должность, прошедшие позже установленных сроков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принятые на адм. госслужбу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Назначенные на руководящую должность</w:t>
            </w:r>
          </w:p>
        </w:tc>
      </w:tr>
      <w:tr>
        <w:trPr>
          <w:trHeight w:val="165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1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аппараты, в том числе комитеты, аппарат акима области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подразделения центральных госорганов, управления областного акимата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      __________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  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        ________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                        (подпись) 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                               «____» ___________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оценки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Опросный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проводит опрос в целях определения эффективности мер, принимаемых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Вашим государственным органом по мотивации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Опрос носит анонимный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205"/>
        <w:gridCol w:w="860"/>
        <w:gridCol w:w="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Степень вовлеченности служащих в деятельность государственного органа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Мне понятны и ясны цели моей работы в данном государственном органе (на занимаемой должности)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чувствую себя важной частью государственного органа, в котором я работаю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Мое мнение учитывается при принятии важных решений руководством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меня хорошие отношения с большинством моих коллег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моем государственном органе хорошая организация торжественных собраний и праздничных мероприятий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Удовлетворенность системой поощрения и социальным обеспечением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Моя заработная плата соответствует объему выполняемой мною работы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моем государственном органе применяются меры нематериального поощрения (награды, грамоты, благодарности, доска почета)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считаю, что заработная плата госслужащих соответствует их квалификации, трудовому вкладу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мотивируют меня к улучшению качества моей работы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Моей заработной платы и премий достаточно для обеспечения меня и моей семьи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и члены моей семьи пользуются льготным медицинским обслуживанием, имеют льготный доступ к спортивным и культурным учреждениям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Удовлетворенность возможностями карьерного роста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в полном объеме пользуюсь своим опытом и знаниями на своей работе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думаю, что у меня есть перспектива повышения по карьерной лестнице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моем государственном органе престижна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7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получаю новые знания и навыки в процессе работы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моем государственном органе поощряют карьерный рост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прошедшего года у меня была возможность для профессионального роста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Удовлетворенность организацией труда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 благоприятно сказываются на моей работе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не задерживаюсь на работе и/или не работаю в выходные дни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моем структурном подразделении распределена равномерно между сотрудниками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не планирую переходить на работу в частный сектор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Удовлетворенность порядком подбора персонала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полностью доверяю процедуре конкурсного отбора при подборе кадров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при поступлении на государственную службу позволяют выявить квалификацию кандидатов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считаю, что при расстановке кадров и подборе персонала наибольшее влияние имеет руководитель соответствующего структурного подразделения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считаю, что действующие правила конкурсного отбора на государственную службу обеспечивают открытость и прозрачность при поступлении на государственную службу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поступлении на государственную службу я не подвергался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Удовлетворенность работой службы управления персоналом (кадровой службы)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моем государственном органе своевременно предоставляют оплачиваемый ежегодный трудовой отпуск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считаю, что информация по имеющимся вакантным местам в моем государственном органе доступна любому желающему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считаю, что в моем государственном органе службы управления персоналом (кадровые службы) работают эффективно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Дополнительные вопросы касательно организации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(ответы данного раздела используются только для анализа)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3113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часто проводятся совещания в Вашем государственном органе?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один раз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два раз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три и более раз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другое ________________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на сколько часов Вы задерживаетесь на работе сверхурочно?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на 1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на 2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на 3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на 4 и более часов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является основной причиной нарушения нормативов труда государственных служащих в вашем государственном органе?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неправильная организация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нехватка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поступление срочных поручений из вышестоящих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неурегулированные информационные потоки (отчеты, дублирующие поручения и др.)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укажите другую причину: ________________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Вы считаете, что необходимо предпринять для соблюдения нормативов труда?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проводить тренинги по тайм-менеджменту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установить ответственность должностных лиц за нарушения режима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отменить практику проведения совещаний под конец рабочего дня или недели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упорядочить потоки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исключить практику краткосрочных поручений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Ваше предложение: 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Cведения о респонденте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5413"/>
        <w:gridCol w:w="1193"/>
        <w:gridCol w:w="1524"/>
        <w:gridCol w:w="693"/>
      </w:tblGrid>
      <w:tr>
        <w:trPr>
          <w:trHeight w:val="30" w:hRule="atLeast"/>
        </w:trPr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Ваш пол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Ваша должность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Руководящая (начальник управления/отдела и выше)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(эксперт, главный эксперт, специалист и др.)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Стаж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 лет </w:t>
            </w: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3 до 7 лет </w:t>
            </w: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 7 </w:t>
            </w: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оценки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Акт сверки данных,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предоставленных в Агентство РК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для оценки управления персоналом по итогам 20 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4105"/>
        <w:gridCol w:w="2096"/>
        <w:gridCol w:w="2508"/>
        <w:gridCol w:w="2010"/>
        <w:gridCol w:w="2510"/>
      </w:tblGrid>
      <w:tr>
        <w:trPr>
          <w:trHeight w:val="13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критерия/показателя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Уточненные данные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органа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Уточненные данные</w:t>
            </w:r>
          </w:p>
        </w:tc>
      </w:tr>
      <w:tr>
        <w:trPr>
          <w:trHeight w:val="1305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1.1.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1.2.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…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2.1.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2.2.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…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 АДГС, осуществивший      ________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сверку                            (подпись)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                ________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      ________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                       (подпись) 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органа               «____» ______________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оценки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Таблица разногласий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3312"/>
        <w:gridCol w:w="2099"/>
        <w:gridCol w:w="3312"/>
        <w:gridCol w:w="2504"/>
        <w:gridCol w:w="2292"/>
      </w:tblGrid>
      <w:tr>
        <w:trPr>
          <w:trHeight w:val="10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уполномоченного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нарекания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Возражение оцениваемого органа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по итогам обжалования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Общий балл с учетом итогов обжалования составил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Комиссии,           ________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                       (подпись)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итогами обжалования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ознакомлен, возражений не имею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органа, должность  ________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«____» ______________ 20 ___ г.</w:t>
      </w:r>
    </w:p>
    <w:bookmarkStart w:name="z9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2014 года № 04-2-4/42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эффективности управления персоналом</w:t>
      </w:r>
      <w:r>
        <w:br/>
      </w:r>
      <w:r>
        <w:rPr>
          <w:rFonts w:ascii="Times New Roman"/>
          <w:b/>
          <w:i w:val="false"/>
          <w:color w:val="000000"/>
        </w:rPr>
        <w:t>
Национального Банка Республики Казахстан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Методика оценки эффективности управления персоналом (далее – Методика) разработана в целях реализации Системы ежегодной оценки деятельности центральных государственных и местных исполнительных органов областей, города республиканского значения, столицы,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(далее – Система).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Методика предназначена для определения эффективности мер по управлению персоналом в Национальном Банке Республики Казахстан (далее – Национальный Банк).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Оценка эффективности управления персоналом осуществляется Агентством Республики Казахстан по делам государственной службы (далее – Агентство).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Объектами оценки эффективности управления персоналом является Национальный Банк и его филиалы и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оценки эффективности управления персоналом в Агентстве создается рабочая группа, являющаяся подгруппой Экспертной комиссии по ежегодной оценке эффективности деятельности центральных государственных и местных исполнительных органов областей, города республиканского значения, столицы (далее – Рабочая группа). Состав Рабочей группы утверждается приказом Председателя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Оценка эффективности управления персоналом осуществляется ежегодно по итогам отчетного (календарного) года согласно Графику, утвержденному Администрацией Президента (далее – График).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для проведения оценки эффективности управления персоналом представляется в Агентство согласно Графику аппаратом Национального Банка на бумажных и электронных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Заключение о результатах оценки эффективности управления персоналом готовится Агентством по форме согласно Приложению 1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о результатах оценки эффективности управления персоналом представляется в уполномоченный орган по государственному планированию и в Национальный Банк.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Баллы выставляются по критериям и показателям для оценки эффективности управления персоналом согласно Приложению 2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Оценка эффективности управления персоналом осуществляется по результатам анализа информации Национального Банка, представляемой в Агентство согласно приложениям 3-7 к Методике, опроса служащих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Источниками информации для проведения оценки эффективности управления персоналом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статистические данные Национального Банка и данные автоматизированной электронно-пропускной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проверок, проведенных уполномоченными государственными органами по направлениям, соответствующим критериям Методики;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результаты опросов служащих Национального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информация Комитета по правовой статистике и специальным учетам Генеральной прокуратуры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соответствии с пунктом 51 Системы Агентством осуществляется перепроверка данных, содержащихся в отчетной информации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Оценка эффективности управления персоналом Национального Банка осуществляется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эффективность использования человеческих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обучение служащих Национального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уровень коррумпированности;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уровень удовлетворенности служащих Национального Банка.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Критерий «Эффективность использования человеческих ресурсов»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Оценка по данному критерию проводится на основе представляемой Национальным Банком информации по форме согласно Приложениям 3, 4, 5, 6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Оценка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К1 = Р1 + Р2 + Р3 + Р4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К1 – оценка Национального Банка по данному критерию;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Р1 – показатель «уровень текучести кадров»;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Р2 – показатель «укомплектованность штата Национального Банка»;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Р3 – показатель «продвижение служащих Национального Банка».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Р4 – показатель «фактическая продолжительность рабочего времени в Национальном Банке».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критерию составляет 38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Оценка по показателю «уровень текучести кадров»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3368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k – коэффициент для приведения полученных результатов к весовому значению (равен 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количество служащих, уволенных в отчетном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количество должностей в соответствии со штатным расписанием Национального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– показатель жесткости.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оценки по сменяемости не учитываются служащие, уволенные: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выходом на пенсию;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реорганизацией Национального Банка или сокращением штата;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болезни, в связи со смертью;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назначением на политическую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уходом в военные и правоохранительные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выходом на работу основного работника (из отпуска по уходу за ребенком, из отпуска без сохранения заработной оплаты в связи с прохождением обучения, в том числе по государственным программам подготовки и переподготовки государственных служащих, на основании государственного заказа или в зарубежных высших учебных заведениях по приоритетным специальностям, утверждаемым Республиканской комиссией по подготовке кадров за рубежом).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учитываются также служащие, уволенные в системе Национального Банка (из центрального аппарата в филиалы и ведомства, из филиалов и ведомств в центральный аппарат).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после смены политических государственных служащих Национального Банка (председатель, заместители председателя) увольняется по собственному желанию более 3% служащих руководящего звена (председатели комитетов, их заместители, директора департаментов и их заместители, руководители самостоятельных управлений и их заместители) по итогам квартала, отнимается 3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составил значение со знаком минус, по данному показателю ставится значение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14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Оценка по показателю «укомплектованность штата Национального Банка» рассчитывается по двум формулам: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S&gt;5 применяется формула 1):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6924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k – коэффициент для приведения полученных результатов к весовому значению (равен 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количество дней, образовавшихся за счет наличия вакантных должностей, в том числе по причине ухода служащего на длительное обучение либо в отпуск по уходу за ребенком (за исключением 22 рабочих дней, затраченных на проведение конкурса на занятие данной вакантной должности);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количество дней, в течение которых должности не были заняты по причине болезни служащих Национального Банка (кроме случаев нахождения на больничном беременных женщин при сроке беременности свыше 20 недель, случаев нахождения работников на больничном в связи с производственной травмой, случаев нахождения на больничном работников, имеющих заболевания, определенные отдельным списком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от 4 декабря 2007 года № 1171 «Об утверждении перечня видов заболеваний, при которых может устанавливаться срок временной нетрудоспособности более двух месяцев») и по другим причинам (отпуск без сохранения заработной платы, отстранение). В данное количество не входят случаи нахождения работника в ежегодном трудовом отпуске, командировке, в отпуске по беременности и родам, отпуске без сохранения заработной платы до пяти календарных дней на основаниях,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Трудовом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общее количество человекодней;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– показатель жесткости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человекодней определяется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827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m – средняя штатная численность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количество рабочих дней в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Средняя штатная численность определяется как среднее значение суммы штатной численности Национального Банка с первого по четвертый квартал включительно (далее по тексту – средняя штатная численность).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S&lt;или=5, применяется формула 2):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расчета коэффициента S применяется формула: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652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помощью коэффициента S определяется количество вакантных дней, образовавшихся за счет болезней и по другим причинам, приходящихся в среднем на каждого работника. Предельное значение для данного коэффициента равно 5 рабочим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составил значение со знаком минус, по данному показателю ставится оценка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10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Оценка по показателю «продвижение служащих Национального Банка»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17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k – коэффициент для приведения полученных результатов к весовому значению (равен 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количество служащих, назначенных на вышестоящую должность из числа работников Национального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общее количество служащих Национального Банка, назначенных на должности в порядке перевода.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Национальном Банке не производились назначения на вышестоящие должности в связи с отсутствием вакантных вышестоящих должностей, по данному показателю ставится 4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8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Оценка по показателю «фактическая продолжительность рабочего времени в Национальном Банке»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Р4 = k (2 – a/b)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k – коэффициент для приведения полученных результатов к весовому значению (равен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среднее количество человекочасов в Национальном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установленная трудовым законодательством продолжительность рабочего времени в совокупности за отчетный период (40 часов в неделю).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Среднее количество человекочасов определяется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= m/n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m – общее количество человекочасов, отработанных служащими Национального Банка в течении отчетного периода, включая работы в сверхурочное время, а также по праздничным и выходным дням (за исключением человекочасов, отработанных служащими по письменному распоряжению Председателя Национального Банка, его заместителей при наличии письменных подтверждений распоряжений, а также компенсационных выплат за переработку);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средняя штатная численность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человекочасов, отработанных служащими Национального Банка в течение отчетного периода будут рассчитаны посредством данных автоматизированной электронно-пропускной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данному показателю филиалы и ведомства Национального Банка будут оцениваться с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автоматизированной электронно-пропускной системы, Национальному Банку по данному показателю ставится значение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составил значение со знаком минус, по данному показателю ставится значение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6 баллов.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Критерий «Обучение служащих Национального Банка»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Оценка по данному критерию проводится на основе представляемой Национальным Банком информации о служащих, подлежащих прохождению и прошедших повышение квалификации по форме согласно Приложениям 7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Оценка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К2 = Р1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К2 – оценка Национального Банка по данному критерию;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Р1 – показатель «прохождение служащими Национального Банка повышение квалификации».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критерию составляет 20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Оценка по показателю «прохождение служащими Национального Банка повышение квалификации» рассчитывается по следующей формуле: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176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k – коэффициент для приведения полученных результатов к весовому значению (равен 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количество служащих Национального Банка, прошедших повышение квалификации в отчетном периоде, из числа подлежащих;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количество служащих Национального Банка, подлежащих прохождению повышение квалификации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служащих Национального Банка, подлежащих повышению квалификации по данному показателю ставится максимальное 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20 баллов.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Критерий «Уровень коррумпированности»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Оценка проводится на основе информации Комитета по правовой статистике и специальным учетам Генеральной прокуратуры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Оценка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К3 = Р1 + Р2 + P3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К3 – оценка Национального Банка по данному критерию;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Р1 – показатель «количество служащих, осужденных за совершение коррупционного преступления, в том числе являвшихся служащими Национального Банка на момент совершения преступления»;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Р2 – показатель «количество служащих, привлеченных к административной ответственности за совершение коррупционного правонарушения, в том числе являвшихся служащими Национального Банка на момент совершения правонарушения»;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Р3 – показатель «количество служащих Национального Банка, привлеченных к дисциплинарной ответственности за совершение коррупционного правонарушения».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критерию составляет 18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Оценка по показателю «количество служащих, осужденных за совершение коррупционного преступления, в том числе являвшихся служащими Национального Банка на момент совершения преступления»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P1 = 6 – 0,4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a – количество служащих, осужденных за совершение коррупционного преступления, в том числе являвшихся служащими Национального Банка на момент совершения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0,4 – показатель жесткости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составил значение со знаком минус, по данному показателю ставится значение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6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Оценка по показателю «количество служащих, привлеченных к административной ответственности за совершение коррупционного правонарушения, в том числе являвшихся служащими Национального Банка на момент совершения правонарушения»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P2 = 6 – 0,3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a – количество служащих, привлеченных к административной ответственности за совершение коррупционного правонарушения, в том числе являвшихся служащими Национального Банка на момент совершения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0,3 – показатель жесткости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составил значение со знаком минус, по данному показателю ставится значение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показателю составляет 6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Оценка по показателю «количество служащих Национального Банка, привлеченных к дисциплинарной ответственности за совершение коррупционного правонарушения»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P3 = 6 – 0,2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a – количество служащих Национального Банка, привлеченных к дисциплинарной ответственности за совершение коррупционного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0,2 – показатель жесткости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полученный результат составил значение со знаком минус, по данному показателю ставится значение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балл по данному показателю составляет 6 балла.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Критерий «Уровень удовлетворенности служащих</w:t>
      </w:r>
      <w:r>
        <w:br/>
      </w:r>
      <w:r>
        <w:rPr>
          <w:rFonts w:ascii="Times New Roman"/>
          <w:b/>
          <w:i w:val="false"/>
          <w:color w:val="000000"/>
        </w:rPr>
        <w:t>
Национального Банка»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Оценка по данному критерию определяется по результатам проведенного Агентством и его территориальными подразделениями опросов служащих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Опросы осуществляются в виде анонимного анкетирования. Служащие Национального Банка заполняют опросный лист по форме согласно Приложению 8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Кадровые службы обеспечивают участие служащих Национального Банка в анкетировании.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Оценка по данному критерию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К4 = k (r1 + r2 + r3+ r4 + r5 + r6)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К4 – оценка Национального Банка по данному критерию;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(равен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r1 – степень вовлеченности служащих в деятельность Национального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r2 – степень удовлетворенности системой поощрения;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r3 – степень удовлетворенности возможностями карьерного роста;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r4 – степень удовлетворенности организацией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r5 – степень удовлетворенности системой обучения служащих Национального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r6 – степень удовлетворенности работой кадровой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вовлеченности служащих в деятельность Национального Банка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r1= (a1 + b1 + d1 + e1 + f1)/5c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а1 – количество служащих, ответивших «да» на вопрос 1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b1 – количество служащих, ответивших «да» на вопрос 2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d1 – количество служащих, ответивших «да» на вопрос 3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e1 – количество служащих, ответивших «да» на вопрос 4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 1– количество служащих, ответивших «да» на вопрос 5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количество опрошенных служащих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удовлетворенности системой поощрения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r2= (a2 + b2 + d2 + e2 + f2 + g2)/6c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а2 – количество служащих, ответивших «да» на вопрос 6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b2 – количество служащих, ответивших «да» на вопрос 7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d2 – количество служащих, ответивших «да» на вопрос 8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e2 – количество служащих, ответивших «да» на вопрос 9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f2 – количество служащих, ответивших «да» на вопрос 10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g2 – количество служащих, ответивших «да» на вопрос 11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количество опрошенных служащих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удовлетворенности возможностями карьерного роста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r3= (a3 + b3 + d3 + e3 + f3 + g3)/6c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а3 – количество служащих, ответивших «да» на вопрос 12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b3 – количество служащих, ответивших «да» на вопрос 13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d3 – количество служащих, ответивших «да» на вопрос 14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e3 – количество служащих, ответивших «да» на вопрос 15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f3 – количество служащих, ответивших «да» на вопрос 16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g3 – количество служащих, ответивших «да» на вопрос 17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количество опрошенных служащих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удовлетворенности организацией труда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r4= (a4 + b4 + d4 + e4)/4c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а4 – количество служащих, ответивших «да» на вопрос 18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b4 – количество служащих, ответивших «да» на вопрос 19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d4 – количество служащих, ответивших «да» на вопрос 20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e4 – количество служащих, ответивших «да» на вопрос 21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количество опрошенных служащих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удовлетворенности системой обучения служащих Национального Банка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r5= (a5 + b5 + d5 + e5 + f5)/5c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а5 – количество служащих, ответивших «да» на вопрос 22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b5 – количество служащих, ответивших «да» на вопрос 23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d5 – количество служащих, ответивших «да» на вопрос 24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e5 – количество служащих, ответивших «да» на вопрос 25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f5 – количество служащих, ответивших «да» на вопрос 26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количество опрошенных служащих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удовлетворенности работой кадровой службы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r6= (a6 + b6 + d6)/3c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а6 – количество служащих, ответивших «да» на вопрос 27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b6 – количество служащих, ответивших «да» на вопрос 28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d6 – количество служащих, ответивших «да» на вопрос 29 опросного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количество опрошенных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критерию составляет 24 баллов.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Итоговая оценка эффективности управления персоналом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30. Итоговая оценка эффективности управления персоналом определяется путем сложения полученных результатов расчетов по всем критериям: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= К1 + К2 + К3 + К4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О – итоговая оценка Национального Банка по управлению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Заключение о результатах оценки по управлению персоналом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оцениваемого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таблицу оценок по всем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деятельности Национального Банка по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выводы и рекомендации.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В соответствии с полученным результатом оценки определяется степень эффективности деятельности Национального Банка. Высокая степень эффективности Национального Банка соответствует показателю оценки от 90 до 100 баллов, средняя степень – от 70 до 89,99 баллов, низкая степень – от 50 до 69,99 баллов. Неэффективной признается деятельность Национального Банка, набравшего по результатам оценки менее 49,99 баллов.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Перепроверка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33. Перепроверочные мероприятия (сбор, анализ подтверждающих документов) осуществляются по поручению Администрации Президента Республики Казахстан либо при поступлении возражений Национального Банка с подтверждающими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пятнадцати календарных дней со дня поступления возражений Агентство направляет в Администрацию Президента Республики Казахстан и Национальный Банк, обоснованные заключения о принятии либо непринятии возражений по результатам перепроверки. В случае принятия возражений вносятся соответствующие корректировки в заключения о результатах оценки эффективности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Агентство в целях обеспечения объективности и прозрачности оценки для перепроверки результатов создает специальную комиссию, в состав которой не могут входить участвовавший в оценке Национального Банка.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Представление Национальным Банком неполной и некачественной</w:t>
      </w:r>
      <w:r>
        <w:br/>
      </w:r>
      <w:r>
        <w:rPr>
          <w:rFonts w:ascii="Times New Roman"/>
          <w:b/>
          <w:i w:val="false"/>
          <w:color w:val="000000"/>
        </w:rPr>
        <w:t>
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35. Национальный Банк представляет в Агентство полную и достоверную отчетную информацию согласно Приложениям 3-7 к Методике в сроки, установленные Графиком.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своевременной, полной или достоверной отчетной информации, из итоговой оценки Национального Банка по данному направлению вычитаются штрафные баллы за каждый вид нарекания.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Несвоевременной признается отчетная информация, представленная в Агентство позже срока, предусмотренного Графиком.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представление Национальным Банком несвоевременной отчетной информации предусматривается вычитание 1,5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Неполной признается отчетная информация, в которой отсутствуют элементы (приложения, разделы, главы, таблицы, значения показателей), предусмотренные приложениями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представление Национальным Банком неполной отчетной информации предусматривается вычитание 2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Недостоверной признается отчетная информация, в ходе перепроверки которой выявлены несоответствующие действительности факты.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факты фиксируются в акте сверки данных, предоставленных в Агентство по форме согласно Приложению 9 к Методике, составляемом по итогам перепроверки данных, содержащихся в отчетной информации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представление Национальным Банком недостоверной отчетной информации предусматривается вычитание 0,2 штрафных балла за каждый зафиксированный факт. Сумма вычитаемых за представление недостоверной информации штрафных баллов не должна превышать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выявленным фактам отражается в разделе «Выводы и рекомендации» заключения о результатах оценки эффективности деятельности Национального Банка.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Представление Национальным Банком возражений по результатам</w:t>
      </w:r>
      <w:r>
        <w:br/>
      </w:r>
      <w:r>
        <w:rPr>
          <w:rFonts w:ascii="Times New Roman"/>
          <w:b/>
          <w:i w:val="false"/>
          <w:color w:val="000000"/>
        </w:rPr>
        <w:t>
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39. Со дня получения результатов оценки Национальный Банк в случае несогласия с результатами оценки в течение пяти рабочих дней направляет возражения с подтверждающими документами в Агентство.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В случае отсутствия возражений по результатам оценки Национальный Банк в течение пяти рабочих дней предоставляет в Агентство соответствующее 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Для проведения процедуры обжалования в Агентстве формируется специальная Комиссия по рассмотрению возражений (далее – Комиссия), в состав которой не могут входить служащие, участвовавшие в оценке Национального Банка, предоставивших возражения. Количество и состав Комиссии определяются Агентством самостоятельно, в составе не менее пяти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В течение пяти рабочих дней со дня получения от Национального Банка возражений Агентством формируются и вносятся на рассмотрение Комиссии таблицы разногласий согласно Приложению 10 к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Комиссия проводит заседание по рассмотрению возражений и определению объективности результатов оценки, на которое приглашается представитель Национального Банка, представивший возражения.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По результатам заседания Комиссии и принятия коллегиального решения об итогах рассмотрения возражений Таблица разногласий дорабатывается и подписывается председателем Комиссии и представителем Национального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В течение пятнадцати рабочих дней со дня получения возражений Национального Банка с подтверждающими документами, по результатам перепроверки Комиссии Агентство направляет в рабочий орган Экспертной комиссии и Национальный Банк обоснованные заключения о принятии либо непринятии возражений. В случае принятия возражений одновременно направляются скорректированные заключения о результатах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оценки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Заключение о результатах оценки эффективности управления персоналом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9359"/>
        <w:gridCol w:w="4007"/>
      </w:tblGrid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оценки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 оценки каждого критерия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использования человеческих ресурсов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служащих Национального Банка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коррумпированности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удовлетворенности служащих Национального Банка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оценка*: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общей оценки**: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Анализ эффективности деятельности Национального Банка по критериям оценки: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Выводы и рекомендации: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9"/>
        <w:gridCol w:w="7771"/>
      </w:tblGrid>
      <w:tr>
        <w:trPr>
          <w:trHeight w:val="615" w:hRule="atLeast"/>
        </w:trPr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Агентства/Руководитель соответствующего отдела Администрации Президента Республики Казахстан 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        (расшифровка подписи)</w:t>
            </w:r>
          </w:p>
        </w:tc>
      </w:tr>
      <w:tr>
        <w:trPr>
          <w:trHeight w:val="105" w:hRule="atLeast"/>
        </w:trPr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соответствующего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Агентства/ Руководитель соответствующего структурного подразделения Администрации Президента Республики Казахстан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_______________________________  (подпись)         (расшифровка подписи)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«____» ______________ 20 ___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оценки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Критерии и показатели для оценки эффективности управления персоналом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11407"/>
        <w:gridCol w:w="1297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1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критерия/показателя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7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использования человеческих ресурсов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19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1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текучести кадров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95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1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Укомплектованность штата Национального Банка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1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служащих Национального Банка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1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 продолжительность рабочего времени в Национальном Банке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служащих Национального Банка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1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служащими Национального Банка повышение квалификации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коррумпированности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1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служащих, осужденных за совершение коррупционного преступления, в том числе являвшихся служащими Национального Банка на момент совершения преступления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1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служащих, привлеченных к административной ответственности за совершение коррупционного правонарушения, в том числе являвшихся служащими Национального Банка на момент совершения правонарушения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1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служащих Национального Банка, привлеченных к дисциплинарной ответственности за совершение коррупционного правонарушения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удовлетворенности служащих Национального Банка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оценки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Информация по текучести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Указывается количество служащих Национального Банка,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освобожденных от занимаемых должностей за отчетный период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разбивке по должностям, отдельно для руководящего состава и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руководящего состава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571"/>
        <w:gridCol w:w="1263"/>
        <w:gridCol w:w="2451"/>
        <w:gridCol w:w="3036"/>
      </w:tblGrid>
      <w:tr>
        <w:trPr>
          <w:trHeight w:val="255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увольнения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уволенных служащих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руководящих работников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руководящих работников</w:t>
            </w:r>
          </w:p>
        </w:tc>
      </w:tr>
      <w:tr>
        <w:trPr>
          <w:trHeight w:val="255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отрицательным мотивам, в том числе: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отрицательным результатам аттестации;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вследствие дисциплинарного взыскания;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коррупционным правонарушением;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другим отрицательным причинам.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уходом на пенсию;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переводом по схеме «центр -регион», «регион – центр», «регион – регион»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уходом на политическую государственную должность;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переводом на вышестоящую должность*;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переводом на равнозначную должность**;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переводом на нижестоящую должность***;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болезни, в связи со смертью;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реорганизацией Национального Банка или сокращением штата;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выходом основного работника (из отпуска по уходу за ребенком, отпуска без сохранения заработной платы в связи с учебой за границей и в Академии государственного управления при Президенте Республики Казахстан)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собственному желанию, в том числе: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уходом в негосударственную структуру;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уходом в военные и правоохранительные органы;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без определения будущего места работы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должность, к которой установлены более высокие требования по стажу, чем к последней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должность, к которой установлены требования по стажу, равные требованиям к последней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должность, к которой установлены требования по стажу ниже требований к последней занимаемой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Сменяемость при смене политических государственных 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Заполняется в случае смены политических государственных служащих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Национальном Банке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9225"/>
        <w:gridCol w:w="3919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Указывается дата и номер акта о назначении политических государственных служащих, количество служащих Национального Банка руководящего состава, уволенных до конца отчетного года</w:t>
            </w:r>
          </w:p>
        </w:tc>
      </w:tr>
      <w:tr>
        <w:trPr>
          <w:trHeight w:val="255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увольнения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уволенных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</w:tr>
      <w:tr>
        <w:trPr>
          <w:trHeight w:val="255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отрицательным мотивам, в том числе: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отрицательным результатам аттестации;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вследствие дисциплинарного взыскания;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коррупционным правонарушением;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другим отрицательным причинам.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уходом на пенсию;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переводом по схеме «центр -регион», «регион – центр», «регион – регион»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уходом на политическую государственную должность;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переводом на вышестоящую должность*;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переводом на равнозначную должность**;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переводом на нижестоящую должность***;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болезни, в связи со смертью;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реорганизацией Национального Банка или сокращением штата;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выходом основного работника (из отпуска по уходу за ребенком, отпуска без сохранения заработной платы в связи с учебой за границей и в Академии государственного управления при Президенте Республики Казахстан)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 собственному желанию, в том числе: 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уходом в негосударственную структуру;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связи с уходом в военные и правоохранительные органы;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без определения будущего места работы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Информация о средней штатной численности руководящих должностей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1"/>
        <w:gridCol w:w="2557"/>
        <w:gridCol w:w="2922"/>
      </w:tblGrid>
      <w:tr>
        <w:trPr>
          <w:trHeight w:val="30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Руководящие должности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руководящие должности</w:t>
            </w:r>
          </w:p>
        </w:tc>
      </w:tr>
      <w:tr>
        <w:trPr>
          <w:trHeight w:val="315" w:hRule="atLeast"/>
        </w:trPr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штатная численность (суммируется штатная численность должностей в Национальном Банке по состоянию на последний день каждого квартала и делится на количество кварталов в году (4))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Национального     __________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                          (подпись)  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   _________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                    (подпись)     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Национального Банка    «____» ______________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оценки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Информация о количестве вакантных человекодней, образовавшихся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счет наличия вакантных должностей, в том числе по причине ухода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служащего на длительное обучение либо в отпуске по уходу за ребенком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2656"/>
        <w:gridCol w:w="6032"/>
        <w:gridCol w:w="4041"/>
      </w:tblGrid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должности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времени, в течение которого должность являлась вакантной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(день, месяц, год)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количество рабочих дней, когда должность была вакантной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структурного подразделения (отдел, управление, департамент) в соответствии со штатным расписанием Национального Банка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среднюю штатную численность Национального Банка (суммируется штатная численность должностей в Национальном Банке по состоянию на последний день каждого квартала и делится на количество кварталов в году (4))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Информация о количестве дней, в течение которых должности не были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заняты по причине болезни служащими Национального Банка (кроме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случаев нахождения на больничном беременных женщин при сроке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беременности свыше 20 недель, случаев нахождения служащих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больничном в связи с производственной травмой, случаев нахождения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больничном работников, имеющих заболевания, определенные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списком в соответствии с Постановлением Правительства от 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 года № 1171 «Об утверждении перечня видов заболеваний,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которых может устанавливаться срок временной нетрудоспособности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более двух месяцев») и по другим причинам (отпуск без сохранения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заработной платы, отстранение)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2656"/>
        <w:gridCol w:w="6032"/>
        <w:gridCol w:w="4041"/>
      </w:tblGrid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должности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времени, в течение которого должность была незанята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(день, месяц, год)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количество рабочих дней, когда должность была незанята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структурного подразделения (отдел, управление, департамент) в соответствии со штатным расписанием Национального Банка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среднюю штатную численность Национального Банка (суммируется штатная численность должностей в Национальном Банке по состоянию на последний день каждого квартала и делится на количество кварталов в году (4))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Информация о количестве вакантных человекодней в кадровой службе,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образовавшихся за счет наличия вакантных должностей, в том числе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причине ухода служащего на длительное обучение либо в отпуск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уходу за ребенком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2656"/>
        <w:gridCol w:w="6032"/>
        <w:gridCol w:w="4041"/>
      </w:tblGrid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должности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времени, в течение которого должность являлась вакантной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(день, месяц, год)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количество рабочих дней, когда должность была вакантной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кадрового подразделения (отдел, управление, департамент) в соответствии со штатным расписанием Национального Банка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среднюю штатную численность кадрового подразделения Национального Банка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количестве дней, в течение которых должности в кадровом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подразделении не были заняты по причине болезни служащими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Национального Банка (кроме случаев нахождения на больничном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беременных женщин при сроке беременности свыше 20 недель, случаев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нахождения служащих на больничном в связи с производственной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травмой, случаев нахождения на больничном служащих,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заболевания, определенные отдельным списком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Постановлением Правительства от 4 декабря 2007 года № 1171 «Об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утверждении перечня видов заболеваний, при которых может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устанавливаться срок временной нетрудоспособности более двух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месяцев») и по другим причинам (отпуск без сохранения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заработной платы, отстранение)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2656"/>
        <w:gridCol w:w="6032"/>
        <w:gridCol w:w="4041"/>
      </w:tblGrid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должности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времени, в течение которого должность была незанята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(день, месяц, год)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количество рабочих дней, когда должность была незанята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кадрового подразделения (отдел, управление, департамент) в соответствии со штатным расписанием Национального Банка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среднюю штатную численность кадрового подразделения Национального Банка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Национального     __________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                          (подпись)  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   _________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                    (подпись)     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подразделения Национального Банка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«____» ______________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оценки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Информация о продвижении служащих Национального Банка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2565"/>
        <w:gridCol w:w="3922"/>
        <w:gridCol w:w="4104"/>
        <w:gridCol w:w="2181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лица, назначенного на вышестоящую должность внутри Национального Банка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занимаемой должности с указанием полного наименования структурного подразделения (отдел, управление, департамент) в соответствии со штатным расписанием Национального Банка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ранее занимаемой должности с указанием полного наименования структурного подразделения (отдел, управление, департамент) в соответствии со штатным расписанием Национального Банка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 на должность, номер приказа о назначении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Информация о служащих Национального Банка, назначенных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должности в порядке перевода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2606"/>
        <w:gridCol w:w="3965"/>
        <w:gridCol w:w="3965"/>
        <w:gridCol w:w="2216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лица, назначенного на должность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занимаемой должности с указанием полного наименования структурного подразделения (отдел, управление, департамент) в соответствии со штатным расписанием Национального Банка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ранее занимаемой должности с указанием полного наименования структурного подразделения (отдел, управление, департамент) в соответствии со штатным расписанием Национального Банка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 на должность, номер приказа о назначении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Национального     __________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                          (подпись)  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   _________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                    (подпись)     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Национального Банка    «____» ______________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оценки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Информация о количестве человекочасов, отработанных служащими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Национального Банка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9"/>
        <w:gridCol w:w="5158"/>
        <w:gridCol w:w="3402"/>
        <w:gridCol w:w="3981"/>
      </w:tblGrid>
      <w:tr>
        <w:trPr>
          <w:trHeight w:val="117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структурного подразделения Национального Банка (отдел, управление, департамент) в соответствии со штатным расписанием Национального Банка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человекочасов, отработанных служащими Национального Банка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штатная численность структурного подразделения Национального Банка в отчетном периоде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Национального     __________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                          (подпись)  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   _________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                    (подпись)     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Национального Банка    «____» ______________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оценки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Информация о служащих, подлежащих прохождению и прошедших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повышение квалификации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7"/>
        <w:gridCol w:w="2718"/>
        <w:gridCol w:w="2718"/>
        <w:gridCol w:w="1764"/>
        <w:gridCol w:w="2141"/>
        <w:gridCol w:w="2142"/>
      </w:tblGrid>
      <w:tr>
        <w:trPr>
          <w:trHeight w:val="261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лиц, подлежащих повышению квалификации, полное наименование занимаемой должности, структурного подразделения (управления, департамента)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повышение квалификации в установленные сроки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Тематика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повышение квалификации позже установленных сроков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прошедших повышение квалификации</w:t>
            </w:r>
          </w:p>
        </w:tc>
      </w:tr>
      <w:tr>
        <w:trPr>
          <w:trHeight w:val="165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аппарат, в том числе комитеты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Филиалы, ведомства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Национального     __________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                          (подпись)  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   _________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                    (подпись)     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Национального Банка    «____» ______________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оценки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Опросный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проводит опрос в целях определения эффективности мер, принимаемых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Вашим государственным органом по мотивации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Опрос носит анонимный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10079"/>
        <w:gridCol w:w="1307"/>
        <w:gridCol w:w="1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Степень вовлеченности служащих в деятельность Национального Банка</w:t>
            </w:r>
          </w:p>
        </w:tc>
      </w:tr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Мне понятны и ясны цели моей работы в Национальном Банке (на занимаемой должности)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чувствую себя важной частью Национального Банка, в котором я работаю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Мое мнение учитывается при принятии важных решений руководством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меня хорошие отношения с большинством моих коллег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Национальном Банке хорошая организация торжественных собраний и праздничных мероприятий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Удовлетворенность системой поощрения и социальным обеспечением</w:t>
            </w:r>
          </w:p>
        </w:tc>
      </w:tr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Моя заработная плата соответствует объему выполняемой мною работы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Национальном Банке применяются меры нематериального поощрения (награды, грамоты, благодарности, доска почета)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считаю, что заработная плата служащих Национального Банка соответствует их квалификации и трудовому вкладу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Премиальные вознаграждения стимулируют к улучшению качества моей работы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Моей заработной платы, включая премиальных вознаграждений, достаточно для обеспечения меня и моей семьи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и члены моей семьи пользуются льготным медицинским обслуживанием, имеют льготный доступ к спортивным и культурным учреждениям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Удовлетворенность возможностями карьерного роста</w:t>
            </w:r>
          </w:p>
        </w:tc>
      </w:tr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в полном объеме пользуюсь своим опытом и знаниями на своей работе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думаю, что у меня есть перспектива повышения по карьерной лестнице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Национальном Банке престижна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7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получаю новые знания и навыки в процессе работы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Национальном Банке поощряют карьерный рост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прошедшего года у меня была возможность для профессионального роста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Удовлетворенность организацией труда</w:t>
            </w:r>
          </w:p>
        </w:tc>
      </w:tr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0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 благоприятно сказываются на моей работе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0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не задерживаюсь на работе и/или не работаю в выходные дни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0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моем структурном подразделении распределена равномерно между сотрудниками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0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не планирую переходить на работу в частный сектор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Удовлетворенность порядком подбора персонала</w:t>
            </w:r>
          </w:p>
        </w:tc>
      </w:tr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0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полностью доверяю процедуре конкурсного отбора при подборе кадров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0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при поступлении на службу позволяют выявить квалификацию кандидатов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0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считаю, что при расстановке кадров и подборе персонала наибольшее влияние имеет руководитель соответствующего структурного подразделения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0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считаю, что действующие правила конкурсного отбора обеспечивают открытость и прозрачность при поступлении на службу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0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поступлении на службу я не подвергался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Удовлетворенность работой кадровой службы</w:t>
            </w:r>
          </w:p>
        </w:tc>
      </w:tr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Национальном Банке своевременно предоставляют оплачиваемый ежегодный трудовой отпуск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считаю, что информация по имеющимся вакантным местам в Национальном Банке доступна любому желающему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 считаю, что в Национальном Банке кадровые службы работают эффективно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Дополнительные вопросы касательно организации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(ответы данного раздела используются только для анализа)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3113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часто проводятся совещания в Национальном Банке?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один раз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два раз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три и более раз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другое ________________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на сколько часов Вы задерживаетесь на работе сверхурочно?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на 1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на 2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на 3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на 4 и более часов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Что является основной причиной нарушения нормативов труда служащих в Национальном Банке?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неправильная организация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нехватка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поступление срочных поручений из вышестоящих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неурегулированные информационные потоки (отчеты, дублирующие поручения и др.)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укажите другую причину: ________________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Вы считаете, что необходимо предпринять для соблюдения нормативов труда?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проводить тренинги по тайм-менеджменту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установить ответственность должностных лиц за нарушения режима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отменить практику проведения совещаний под конец рабочего дня или недели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упорядочить потоки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исключить практику краткосрочных поручений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Ваше предложение: 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Cведения о респонденте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5413"/>
        <w:gridCol w:w="1193"/>
        <w:gridCol w:w="1524"/>
        <w:gridCol w:w="693"/>
      </w:tblGrid>
      <w:tr>
        <w:trPr>
          <w:trHeight w:val="30" w:hRule="atLeast"/>
        </w:trPr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Ваш пол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Мужской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Ваша должность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Руководящая (начальник управления/отдела и выше)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(эксперт, главный эксперт, специалист и др.)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Стаж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 лет </w:t>
            </w: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3 до 7 лет </w:t>
            </w: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 7 </w:t>
            </w:r>
            <w:r>
              <w:drawing>
                <wp:inline distT="0" distB="0" distL="0" distR="0">
                  <wp:extent cx="2286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оценки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Акт сверки данных,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предоставленных в Агентство РК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для оценки управления персоналом по итогам 20 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4105"/>
        <w:gridCol w:w="2096"/>
        <w:gridCol w:w="2508"/>
        <w:gridCol w:w="2010"/>
        <w:gridCol w:w="2510"/>
      </w:tblGrid>
      <w:tr>
        <w:trPr>
          <w:trHeight w:val="13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критерия/показателя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Национального Банка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Уточненные данные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Национального Банка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Уточненные данные</w:t>
            </w:r>
          </w:p>
        </w:tc>
      </w:tr>
      <w:tr>
        <w:trPr>
          <w:trHeight w:val="1305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аппарат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1.1.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1.2.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…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2.1.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2.2.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…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 АДГС, осуществивший   _________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сверку                          (подпись)  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Национального      ________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                           (подпись)  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    ________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структурного                     (подпись) 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Национального Банка  «____» ______________ 20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оценки эффективности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персоналом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Таблица разногласий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3312"/>
        <w:gridCol w:w="2099"/>
        <w:gridCol w:w="3312"/>
        <w:gridCol w:w="2504"/>
        <w:gridCol w:w="2292"/>
      </w:tblGrid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уполномоченного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нарекания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Возражение Национального Банка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по итогам обжалования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Общий балл с учетом итогов обжалования составил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Комиссии, должность   ________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  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итогами обжалования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ознакомлен, возражений не имею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Национального         ________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Банка, должность                    (подпись) 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«____» ______________ 20 ___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header.xml" Type="http://schemas.openxmlformats.org/officeDocument/2006/relationships/header" Id="rId14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