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0850" w14:textId="5270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имущества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марта 2014 года № 134. Зарегистрирован в Министерстве юстиции Республики Казахстан 17 апреля 2014 года № 9332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2 апреля 2010 года «Об исполнительном производстве и статусе судебных исполнителей»,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имущества должника.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исполнению судебных актов Министерства юстиции Республики Казахстан (Ешмагамбетову Ж.Б.)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средствах массовой информации в течении десяти календарных дней после 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Азимову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2014 года № 134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оценки имущества должника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имущества должника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2 апреля 2010 года «Об исполнительном производстве и статусе судебных исполнителей», в целях оказания практической и методической помощи судебным исполнителям при осуществлении оценки имущества должника.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оценка - определение возможной рыночной или иной стоимости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метод оценки - совокупность действий юридического, финансово-экономического и организационно-технического характера, используемых для установления рыночной и иной стоимости объекта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рыночная стоимость - расчетная денежная сумма, по которой данный объект может быть продан в условиях конкуренции, когда представлена об этом имуществе вся доступная информация для возможных покупателей;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фактический износ – устаревание (технологическое или функциональное) имущества, связанное с изменениями в дизайне, материалах, технологиях изготовления, недостатками функциональной полезности, повышенными эксплуатационными расходами и прочее.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Технологическое устаревание связано с научно-техническим прогрессом в сфере технологии, дизайна и конструкционных материалов, используемых для производства техники, которое проявляется в первую очередь в дизайне, размерах и весе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Функциональное устаревание определяется различиями в производительности и других характеристиках мощности между современной и оцениваемой техникой, которое может быть связано с использованием техники не по прямому назначению, то есть в нарушение принципа наилучшего и наиболее эффективного ее использования.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Оценка имущества должника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имущества осуществляется с учетом его рыночной и иной стоимости, фактического износа, путем визуального осмотра имущества, на предмет наличия дефектов и неполадок его технических и иных специфических характеристик, а также отличительных признаков (вес, метраж, степень износа, марка изделия, дата выпуска или возраст и иные параметры) и устаревание предмета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проведении оценки имущества учитывается наличие либо отсутствие соглашения об оценке между взыскателем и должником, которое оформляется актом судебного исполнителя с участием сторон исполнительного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Определение возможной рыночной стоимости имущества судебным исполнителем производится методом, основанном на сравнении и анализе сделок продаж объектов-аналогов опубликованных в средствах массовой информации, интернет-ресурсах и других источниках информации, сравнения недавних ценовых предложений для сопоставления с объектом оценки, после выполнения соответствующих корректировок цены, учитывающей различие между ними, с учетом цен на аналогичные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оценки оформляются постановлением,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Документы, подтверждающие принятое решение приобщаются к материалам исполнительного производства.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