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a1f8f" w14:textId="aba1f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социальных контрактов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18 апреля 2014 года № 178-Ө. Зарегистрирован в Министерстве юстиции Республики Казахстан 13 мая 2014 года № 9407. Утратил силу приказом Министра здравоохранения и социального развития Республики Казахстан от 10 апреля 2015 года № 221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10.04.2015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обучения, содействия в трудоустройстве лиц, участвующих в активных мерах содействия занятости, и предоставления им мер государственной поддержки, утвержденных постановлением Правительства Республики Казахстан от 18 июля 2011 года № 815, </w:t>
      </w:r>
      <w:r>
        <w:rPr>
          <w:rFonts w:ascii="Times New Roman"/>
          <w:b w:val="false"/>
          <w:i w:val="false"/>
          <w:color w:val="000000"/>
          <w:sz w:val="28"/>
        </w:rPr>
        <w:t>пунктом 44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государственной поддержки развития предпринимательства лицам, участвующим в активных мерах содействия занятости, утвержденных постановлением Правительства Республики Казахстан от 18 июля 2011 года № 816, </w:t>
      </w:r>
      <w:r>
        <w:rPr>
          <w:rFonts w:ascii="Times New Roman"/>
          <w:b w:val="false"/>
          <w:i w:val="false"/>
          <w:color w:val="000000"/>
          <w:sz w:val="28"/>
        </w:rPr>
        <w:t>пунктом 53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содействия повышению мобильности лиц, участвующих в активных мерах содействия занятости, и оказания им мер государственной поддержки, утвержденных постановлением Правительства Республики Казахстан от 18 июля 2011 года № 817,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формы социальных контрактов о предоставлении государственной поддержки: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направлению на бесплатные курсы повышения квалификации, профессиональной подготовки и переподготовки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трудоустройству в реализуемые инфраструктурные проекты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содействию развитию предпринимательства на селе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 повышению мобильности трудовых ресурсов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занятости населения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информационно-правовой системе «Әділет»;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опубликование настоящего приказа на официальном интернет-ресурсе Министерства труда и социальной защиты населения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доведение настоящего приказа до сведения местных исполнительных органов областей, городов Астана и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труда и социальной защиты населения Республики Казахстан Абсаттарова К.Б.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февраля 2014 года № 121 «О внесении изменений и дополнений в некоторые решения Правительства Республики Казахстан» и подлежит официальному опубликованию.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Т. Дуйсенова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апреля 2014 года № 178-Ө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Социальный контракт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о представлении государственной поддержки по направлению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бесплатные курсы повышения квалификации, профессиональной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подготовки и переподготовки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             «___» 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 w:val="false"/>
          <w:i w:val="false"/>
          <w:color w:val="000000"/>
          <w:sz w:val="28"/>
        </w:rPr>
        <w:t>(место заключения)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_________________________, в лице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(наименование Центра занятости                  (должность,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 населения)                             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 именуемый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дальнейшем «Центр занятости населения», с одной стороны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участника Программы, серия, номер документа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личность, когда и кем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именуемый (-ая) в дальнейшем «участник Программы», с другой стороны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заключили настоящий социальный контракт (далее – контракт)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нижеследующем: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1. Предмет Контракта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Центр занятости населения обязуется направить участника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Программы на бесплатные курсы повышения квалификации,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профессиональной подготовки и переподготовки (далее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профессиональное обучение), а участник Программы пройти установленный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него вид профессионального обучения в порядке 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условиях, определенных законодательством Республики Казахстан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занятости населения, контрактом, договором на профессиональное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обучение и внутренним порядком обучающей организации. В рамках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Контракта участнику Программы предоставляются также следующие меры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поддержки:__________________________________________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(указать меры государственной поддержки, оказываемые участнику Программы)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Сторонами Контракта выступают Центр занятости населения,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 Программы, а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и финансирования обучения, содействия в трудоустройстве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лиц, участвующих в активных мерах содействия занятости,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им мер государственной поддержки (далее – Правила),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утвержденными постановлением Правительства Республики Казахстан от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июля 2011 года № 815 работодатель гарантирующих трудоустройство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участника Программы и/или обучающая организация (далее - стороны)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основании договора присоединения от _____________ ___ года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Работодатель и обучающая организация подтверждают 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Контракта путем подачи в Центр занятости населения письменного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заявления (уведомления) о присоединении к контракту, заверенного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подписью руководителя либо ответственного должностного лица, имеющего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 подписи, и печатью от _____ __________________ _________ года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 которое является неотъемлемой частью контракта.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Контракт заключен на основании приказа директора Центра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занятости населения от «__» ___________ 20 __года № ___.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2. Права и обязанности сторон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Центр занятости населения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участника Программы на профессиональную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подготовку, переподготовку или повышение квалификации (нужное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подчеркнуть) в обучающую организацию для получения (повышения)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000000"/>
          <w:sz w:val="28"/>
        </w:rPr>
        <w:t>(указать специальность (профессию), которую получит участник Программы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повышение квалификации)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которой пройдет _____________________ сроком 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(период обучения)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порядке, случаях и на условиях, определенных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оказывать участнику Программы материальную помощь на обучение,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содействие в трудоустройстве на социальные рабочие места и молодежную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запросам сторон своевременно и в полном объеме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представлять информацию, документы и материалы, необходимые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осуществления мониторинга исполнения обязательств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своевременно и в полном объеме оплачивать обучающей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услуги по профессиональному обучению участника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консультировать стороны по вопросам профессионального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обучения и трудоустройства;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участвовать в промежуточной и итоговой оценке приобретенных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участником Программы в ходе профессионального обучения знаний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навыков.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Права Центра занятости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сторон информацию, документы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материалы, необходимые для осуществления мониторинга 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 сторонами;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требовать от сторон своевременного и надлежащего 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Контракта, договора на профессиональное обучение;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производить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перерасчет по оплате пропорционально объему фактически оказанных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обучающей организацией услуг по профессиональному обучению,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требовать от участника Программы возмещения в бюджет 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данного объема услуг и выплаченные суммы материальной помощи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профессиональное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решать иные вопросы в рамках Контракта.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Участник Программы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пройти профессиональное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соблюдать требования внутреннего порядка обучающей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пропускать занятия без уважительных причин;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запросам сторон своевременно и в полном объеме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предоставлять информацию, документы и материалы, необходимые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осуществления мониторинга исполнения обязательств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возместить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 расходы на профессиональное обучение, а также выплаченные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суммы материальной помощи на обучение;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не позднее трех рабочих дней информировать стороны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возникновении обстоятельств, препятствующих прохождению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профессионального обучения участником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добросовестно исполнять обязательства, возлагаемые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участника Программы в рамках оказываемых ему мер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Права участника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получать консультации по вопросам профессионального обучения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трудоустройства;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случаях и порядке, предусмотренных законодательством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Казахстан, получать материальную помощь на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требовать от сторон своевременного и надлежащего 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контракта, договора на профессиональное обучение.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3. Форс-мажорные обстоятельства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Стороны освобождаются от ответственности за полное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частичное неисполнение обязательств в случае чрезвычайных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непредотвратимых обстоятельств (форс-мажор), наступивших после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подписания настоящего Контракта, таких как: пожар, землетрясение,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наводнения и другие стихийные явления; военные действия и тому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подобное.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возникновении обстоятельств форс-мажора Сторона, чье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исполнение каких-либо обязательств в соответствии с настоящим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Контрактом оказалось невозможным в силу наступления таких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обстоятельств, обязана в течение трех рабочих дней с момента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наступления или прекращения обстоятельств форс-мажора уведомить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этом другие Стороны в письменной форме (мотивировав и обосновав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невозможность исполнения своих обязательств по настоящему контракту).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Неуведомление или несвоевременное уведомление лишает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Сторону права ссылаться на любое обстоятельство форс-мажора, как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основание, освобождающее от ответственности за неисполнение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 по настоящему Контракту, за исключением случаев, когда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такое неуведомление или несвоевременное уведомление прямо вызваны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соответствующим обстоятельством форс-мажора. Уведомление о начале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прекращении обстоятельств форс-мажора должно подтверждаться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документом либо свидетельством соответствующего органа и/или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учреждения, подтверждающим такие обстоятельства, за исключением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случаев, когда обстоятельства форс-мажора носят общеизвестный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массовый характер и не требуют доказательств.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Срок исполнения обязательств по настоящему Контракту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отодвигается соразмерно времени, в течение которого действовали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обстоятельства форс-мажора, а также последствия, вызванные этими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обстоятельствами. Если невозможность полного или частичного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исполнения Сторонами обязательств по настоящему Контракту в связи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наступлением обстоятельств форс-мажора будет существовать свыше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(указать период), то Стороны вправе расторгнуть настоящий Контракт. 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4. Прочие условия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контракт могут вноситься изменения и дополнения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соглашению сторон путем подписания дополнительного социального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Настоящий контракт вступает в силу с момента его подписания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Центром занятости населения, участником Программы и получения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уведомлений работодателя и/или обучающей организации о присоединении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Контракту и действует до «__» ______ 20__ года.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5. Адреса и реквизиты сторон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67"/>
        <w:gridCol w:w="6313"/>
      </w:tblGrid>
      <w:tr>
        <w:trPr>
          <w:trHeight w:val="30" w:hRule="atLeast"/>
        </w:trPr>
        <w:tc>
          <w:tcPr>
            <w:tcW w:w="7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 занятости населения
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 (полное наименование Центра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 занятости населения)
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 (адрес)
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 (телефон, факс)
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 (фамилия, имя, отчество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 уполномоченного представителя)
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 (подпись)
                      М.П
</w:t>
            </w:r>
          </w:p>
        </w:tc>
        <w:tc>
          <w:tcPr>
            <w:tcW w:w="63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Участник Программы
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 (фамилия, имя, отчество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 участника Программы)
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 (адрес)
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 (телефон, факс)
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 (подпись)
</w:t>
            </w:r>
          </w:p>
        </w:tc>
      </w:tr>
    </w:tbl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апреля 2014 года № 178-Ө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Социальный контракт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о предоставлении государственной поддержки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трудоустройству в реализуемые инфраструктурные проекты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       «___»_________20__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 w:val="false"/>
          <w:i w:val="false"/>
          <w:color w:val="000000"/>
          <w:sz w:val="28"/>
        </w:rPr>
        <w:t>(место заключения)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___________________________, в лице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(наименование Центра занятости                  (должность,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 населения)                              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 именуемый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дальнейшем «Центр занятости населения», с одной стороны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участника Программы, серия, номер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 удостоверяющего личность, когда и кем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именуемый (-ая) в дальнейшем «участник Программы», с другой стороны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заключили настоящий социальный контракт (далее – контракт)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нижеследующем:</w:t>
      </w:r>
    </w:p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1. Предмет Контракта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Центр занятости населения обязуется трудоустроить участника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Программы на заявленные вакансии в реализуемых инфраструктурных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Сторонами Контракта выступают Центр занятости населения,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 Программы, а также работодатель (далее - стороны).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Работодатель подтверждают заключение Контракта путем подачи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Центр занятости населения письменного заявления (уведомления)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присоединении к контракту, заверенного подписью руководителя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ответственного должностного лица, имеющего право подписи, и печатью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 ____________ года № ____________ которое является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неотъемлемой частью контракта.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Контракт заключен на основании приказа директора Центра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занятости населения от «__» _______________ 20 ____ года № ____________.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2. Права и обязанности сторон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Центр занятости населения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участника Программы на заявленную вакансию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рамках реализации инфраструктурных проектов по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(профессии),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 w:val="false"/>
          <w:i w:val="false"/>
          <w:color w:val="000000"/>
          <w:sz w:val="28"/>
        </w:rPr>
        <w:t>(указать специальность (профессию), по которой направлен участник Программы)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сроком с _____________________________ по 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(период работы)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запросам сторон своевременно и в полном объеме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представлять информацию, документы и материалы, необходимые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осуществления мониторинга исполнения обязательств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консультировать стороны по вопросам трудоустройства;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Права Центра занятости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сторон информацию, документы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материалы, необходимые для осуществления мониторинга 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 сторонами;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требовать от сторон своевременного и надлежащего 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решать иные вопросы в рамках Контракта.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Участник Программы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получить направление на трудоустройство на заявленные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вакансии в рамках реализации инфраструктурных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соблюдать требования трудового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запросам сторон своевременно и в полном объеме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предоставлять информацию, документы и материалы, необходимые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осуществления мониторинга исполнения обязательств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позднее трех рабочих дней информировать стороны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возникновении обстоятельств, препятствующих в участии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инфраструктурных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добросовестно исполнять обязательства, возлагаемые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участника Программы в рамках оказываемых ему мер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Права участника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получать консультации по вопросам трудоустройства;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случаях и порядке, предусмотренных законодательством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Казахстан, получать оплату за труд и установленные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социальные, пенсионные отчисления;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требовать от сторон своевременного и надлежащего 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контракта.</w:t>
      </w:r>
    </w:p>
    <w:bookmarkEnd w:id="19"/>
    <w:bookmarkStart w:name="z4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3. Форс-мажорные обстоятельства</w:t>
      </w:r>
    </w:p>
    <w:bookmarkEnd w:id="20"/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Стороны освобождаются от ответственности за полное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частичное неисполнение обязательств в случае чрезвычайных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непредотвратимых обстоятельств (форс-мажор), наступивших после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подписания настоящего Контракта, таких как: пожар, землетрясение,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наводнения и другие стихийные явления, военные действия и тому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подобное.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возникновении обстоятельств форс-мажора Сторона, чье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исполнение каких-либо обязательств в соответствии с настоящим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Контрактом оказалось невозможным в силу наступления таких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обстоятельств, обязана в течение трех рабочих дней с момента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наступления или прекращения обстоятельств форс-мажора уведомить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этом другие Стороны в письменной форме (мотивировав и обосновав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невозможность исполнения своих обязательств по настоящему контракту).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Неуведомление или несвоевременное уведомление лишает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Сторону права ссылаться на любое обстоятельство форс-мажора, как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основание, освобождающее от ответственности за неисполнение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 по настоящему Контракту, за исключением случаев, когда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такое неуведомление или несвоевременное уведомление прямо вызваны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соответствующим обстоятельством форс-мажора. Уведомление о начале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прекращении обстоятельств форс-мажора должно подтверждаться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документом либо свидетельством соответствующего органа и/или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учреждения, подтверждающим такие обстоятельства, за исключением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случаев, когда обстоятельства форс-мажора носят общеизвестный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массовый характер и не требуют доказательств.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Срок исполнения обязательств по настоящему Контракту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отодвигается соразмерно времени, в течение которого действовали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обстоятельства форс-мажора, а также последствия, вызванные этими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обстоятельствами. Если невозможность полного или частичного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исполнения Сторонами обязательств по настоящему Контракту в связи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наступлением обстоятельств форс-мажора будет существовать свыше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(указать период), то Стороны вправе расторгнуть настоящий Контракт. </w:t>
      </w:r>
    </w:p>
    <w:bookmarkEnd w:id="21"/>
    <w:bookmarkStart w:name="z5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4. Прочие условия</w:t>
      </w:r>
    </w:p>
    <w:bookmarkEnd w:id="22"/>
    <w:bookmarkStart w:name="z5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контракт могут вноситься изменения и дополнения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соглашению сторон путем подписания дополнительного социального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Настоящий контракт вступает в силу с момента его подписания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Центром занятости населения, участником Программы и получения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уведомлений работодателя о присоединении к Контракту и действует до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________________ 20_____ года.</w:t>
      </w:r>
    </w:p>
    <w:bookmarkEnd w:id="23"/>
    <w:bookmarkStart w:name="z5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5. Адреса и реквизиты сторон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67"/>
        <w:gridCol w:w="6313"/>
      </w:tblGrid>
      <w:tr>
        <w:trPr>
          <w:trHeight w:val="30" w:hRule="atLeast"/>
        </w:trPr>
        <w:tc>
          <w:tcPr>
            <w:tcW w:w="7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 занятости населения
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 (полное наименование Центра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 занятости населения)
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 (адрес)
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 (телефон, факс)
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 (фамилия, имя, отчество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 уполномоченного представителя)
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 (подпись)
                    М.П.
</w:t>
            </w:r>
          </w:p>
        </w:tc>
        <w:tc>
          <w:tcPr>
            <w:tcW w:w="63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Участник Программы
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 (фамилия, имя, отчество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 участника Программы)
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 (адрес)
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 (телефон, факс)
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 (подпись)
</w:t>
            </w:r>
          </w:p>
        </w:tc>
      </w:tr>
    </w:tbl>
    <w:bookmarkStart w:name="z5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апреля 2014 года № 178-Ө</w:t>
      </w:r>
    </w:p>
    <w:bookmarkEnd w:id="25"/>
    <w:bookmarkStart w:name="z5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6"/>
    <w:bookmarkStart w:name="z5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Социальный контракт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о предоставлении государственной поддержки по содействию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развитию предпринимательства на селе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       «___» 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 w:val="false"/>
          <w:i w:val="false"/>
          <w:color w:val="000000"/>
          <w:sz w:val="28"/>
        </w:rPr>
        <w:t>(место заключения)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___________________________, в лице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(наименование Центра занятости                  (должность,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 населения)                              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 именуемый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дальнейшем «Центр занятости населения», с одной стороны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участника Программы, серия, номер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 удостоверяющего личность, когда и кем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именуемый (-ая) в дальнейшем «участник Программы», с другой стороны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заключили настоящий социальный контракт (далее – контракт)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нижеследующем:</w:t>
      </w:r>
    </w:p>
    <w:bookmarkStart w:name="z5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1. Предмет Контракта</w:t>
      </w:r>
    </w:p>
    <w:bookmarkEnd w:id="28"/>
    <w:bookmarkStart w:name="z5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Контракт заключен между Центром занятости населения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участником Программы о предоставлении участнику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поддержки в целях содействия продуктивной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повышения уровня доходов участника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 занятости предоставляет следующую государственную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поддержку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(конкретный перечень мер государственной поддержки, объем и сроки их представления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Контракт заключен на основании решения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 (наименование органа, принявшего решение о включении лица в 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участников Программы)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«____» ____________ 20___г., № ____</w:t>
      </w:r>
    </w:p>
    <w:bookmarkEnd w:id="29"/>
    <w:bookmarkStart w:name="z6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2. Права и обязанности сторон</w:t>
      </w:r>
    </w:p>
    <w:bookmarkEnd w:id="30"/>
    <w:bookmarkStart w:name="z6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Центр занятости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проконсультировать участника Программы о возможных вариантах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получения микрокредита, обучения основам предпринимательства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получением материальной помощи, предоставления дополнительных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сервисных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предложить участнику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пройти обучение основам предпринимательства в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организации, адрес, сроки обучения)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обратиться в микрофинансовую (микрокредитную) организацию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уполномоченную региональную организацию, имеющей статус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финансового агентства, за получением микрокредита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 w:val="false"/>
          <w:i w:val="false"/>
          <w:color w:val="000000"/>
          <w:sz w:val="28"/>
        </w:rPr>
        <w:t>(цель получения микрокредита либо наименование бизнес-предложения)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 (наименование микрофинансовой (микрокредитной) организации либо уполномоченной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 региональной организации, имеющей статус финансового агентства,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адрес, Ф.И.О.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Центр занятости населения вправе запрашивать информацию,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сведения, подтверждающие целевое использование микрокредита,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предоставленного в рамках Программы (информация о приобретении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оборудования, крупно-рогатого скота, мелко-рогатого скота,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строительстве, ремонте, создании дополнительных рабочих мест и т.д),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о регистрации в налоговых органах в соответствии с налоговым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Участник Программы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представлять достоверную информацию о составе семьи, о своих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доходах и доходах членов своей семьи в период действия Контракта,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сведения, подтверждающие целевое расходование микрокредита,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предоставленного в рамках Программы, при положительном решении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субсидировании ставки вознаграждения создать не менее 10 %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постоянных рабочих мест по отношению к действующим;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получении микрокредита для развития предпринимательства,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пройти регистрацию в налоговых органах в соответствии с налоговым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выполнить следующие обязательства: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в срок до _______________________________;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в срок до 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в срок до _______________________________.</w:t>
      </w:r>
    </w:p>
    <w:bookmarkStart w:name="z6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4) ежемесячно, не позднее 10 числа месяца, следующего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отчетным, представлять в Центр занятости населения отчет о выполнении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принятых на себя обязательств и целевом расходовании микрокредита,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предоставленного в рамках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случае возникновения препятствий для выполнения условий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настоящего контракта, информировать Центр занятости населения,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течение трех рабочих дней со дня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Участник Программы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обсуждать предлагаемые мероприятия по обучению основам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предпринимательства, предоставлению микрокредитов, обеспечению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инженерно-коммуникационной инфраструктурой;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получать средства, предусмотренные Правилами организации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финансирования государственной поддержки развития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пунктами ___,____, _____ Контракта;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досрочном погашении микрокредита повторно обратиться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получением микрокредита для расширения собственного дела и получить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микрокредит до пяти миллионов тенге.</w:t>
      </w:r>
    </w:p>
    <w:bookmarkEnd w:id="32"/>
    <w:bookmarkStart w:name="z6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3. Прочие условия</w:t>
      </w:r>
    </w:p>
    <w:bookmarkEnd w:id="33"/>
    <w:bookmarkStart w:name="z6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Меры государственной поддержки, предусмотренные пунктом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(ми)_______________ настоящего контракта, предоставляются Участнику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(наименование органа принявшего решение)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«___» ________ 20___ года Оказание государственной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осуществляется при соблюдении условий Контракта и производится до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случае невыполнения или ненадлежащего выполнения условий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контракта Центр занятости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приостановить государственную поддержку, предусмотренную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пунктами ____ ___ __ Контракта, а также выплату участнику адресной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помощи (в случае ее назначения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действующим законодательством) до представления документов,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подтверждающих причины невыполнения или ненадлежащего выполнения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условий Контракта, целевое расходование выделенных денежных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расторгнуть контракт на основании решения Комиссии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одностороннем порядке, письменно предупредив об этом Участника за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дней до дня расторжения Контракта;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отказать в предоставлении адресной социальной помощи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поддержки в рамках Программы.</w:t>
      </w:r>
    </w:p>
    <w:bookmarkEnd w:id="34"/>
    <w:bookmarkStart w:name="z6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4. Срок действия Контракта</w:t>
      </w:r>
    </w:p>
    <w:bookmarkEnd w:id="35"/>
    <w:bookmarkStart w:name="z7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Срок действия Контракта определяется с «____»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20_____ до «____» _________ 20___ года.</w:t>
      </w:r>
    </w:p>
    <w:bookmarkEnd w:id="36"/>
    <w:bookmarkStart w:name="z7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5. Ответственность сторон за неисполнение условий Контракта</w:t>
      </w:r>
    </w:p>
    <w:bookmarkEnd w:id="37"/>
    <w:bookmarkStart w:name="z7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 неисполнение и (или) ненадлежащее исполнение условий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Контракта стороны несут ответственность в соответствии с действующим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и Правилами организации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финансирования государственной поддержки развития.</w:t>
      </w:r>
    </w:p>
    <w:bookmarkEnd w:id="38"/>
    <w:bookmarkStart w:name="z7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6. Форс-мажорные обстоятельства</w:t>
      </w:r>
    </w:p>
    <w:bookmarkEnd w:id="39"/>
    <w:bookmarkStart w:name="z7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Стороны освобождаются от ответственности за полное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частичное неисполнение обязательств в случае чрезвычайных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непредотвратимых обстоятельств (форс-мажор), наступивших после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подписания настоящего договора, таких как: пожар, землетрясение,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наводнения и другие стихийные явления, военные действия и т.п.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возникновении обстоятельств форс-мажора Сторона, чье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исполнение каких-либо обязательств в соответствии с настоящим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Контрактом оказалось невозможным в силу наступления таких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обстоятельств, обязана в течение 3-х (трех) рабочих дней с момента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наступления или прекращения обстоятельств форс-мажора уведомить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этом другие Стороны в письменной форме (мотивировав и обосновав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невозможность исполнения своих обязательств по настоящему контракту).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Неуведомление или несвоевременное уведомление лишает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Сторону права ссылаться на любое обстоятельство форс-мажора, как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основание, освобождающее от ответственности за неисполнение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 по настоящему договору, за исключением случаев, когда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такое неуведомление или несвоевременное уведомление прямо вызвано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соответствующим обстоятельством форс-мажора. Уведомление о начале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прекращении обстоятельств форс-мажора должно подтверждаться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документом либо свидетельством соответствующего органа и/или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учреждения, подтверждающими такие обстоятельства, за исключением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случаев, когда обстоятельства форс-мажора носят общеизвестный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массовый характер и не требуют доказательств.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Срок исполнения обязательств по настоящему контракту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отодвигается соразмерно времени, в течение которого действовали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обстоятельства форс-мажора, а также последствия, вызванные этими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обстоятельствами. Если невозможность полного или частичного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исполнения Сторонами обязательств по настоящему контракту в связи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наступлением обстоятельств форс-мажора будет существовать свыше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период), то Стороны вправе расторгнуть настоящий контракт.</w:t>
      </w:r>
    </w:p>
    <w:bookmarkEnd w:id="40"/>
    <w:bookmarkStart w:name="z7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7. Адреса и реквизиты сторон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67"/>
        <w:gridCol w:w="6313"/>
      </w:tblGrid>
      <w:tr>
        <w:trPr>
          <w:trHeight w:val="30" w:hRule="atLeast"/>
        </w:trPr>
        <w:tc>
          <w:tcPr>
            <w:tcW w:w="7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 занятости населения
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 (полное наименование Центра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 занятости населения)
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 (адрес)
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 (телефон, факс)
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 (фамилия, имя, отчество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 уполномоченного представителя)
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 (подпись)
                    М.П.
</w:t>
            </w:r>
          </w:p>
        </w:tc>
        <w:tc>
          <w:tcPr>
            <w:tcW w:w="63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Участник Программы
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 (фамилия, имя, отчество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 участника Программы)
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 (адрес)
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 (телефон, факс)
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 (подпись)
</w:t>
            </w:r>
          </w:p>
        </w:tc>
      </w:tr>
    </w:tbl>
    <w:bookmarkStart w:name="z7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апреля 2014 года № 178-Ө</w:t>
      </w:r>
    </w:p>
    <w:bookmarkEnd w:id="42"/>
    <w:bookmarkStart w:name="z8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43"/>
    <w:bookmarkStart w:name="z8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Социальный контракт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о предоставлении государственной поддержки по повышению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мобильности трудовых ресурсов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      «___» 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 w:val="false"/>
          <w:i w:val="false"/>
          <w:color w:val="000000"/>
          <w:sz w:val="28"/>
        </w:rPr>
        <w:t>(место заключения)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______________________________, в лице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Центра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 населения)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 именуемый в дальнейшем «Центр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населения» с одной стороны,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участника Программы, серия, номер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удостоверяющего личность, когда и кем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_________________________________________________, именуемый (-ая)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дальнейшем «участник Программы», с другой стороны, заключили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настоящий социальный контракт (далее – контракт) о нижеследующем:</w:t>
      </w:r>
    </w:p>
    <w:bookmarkStart w:name="z8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1. Предмет Контракта</w:t>
      </w:r>
    </w:p>
    <w:bookmarkEnd w:id="45"/>
    <w:bookmarkStart w:name="z8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Контракт заключен в целях переезда из населенного пункта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низким потенциалом социально-экономического развития в населенный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пункт с высоким потенциалом социально-экономического развития,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также оказания мер государственной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Сторонами контракта выступают Центр занятости населения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 Программы, а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повышению мобильности лиц, участвующих в активных мерах содействия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занятости, и оказания им мер государственной поддержки (далее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Правила), утвержденными постановлением Правительства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18 июля 2011 года № 817, работодатель (далее - стороны).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Работодатель подтверждают заключение Контракта путем подачи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Центр занятости населения письменного заявления (уведомления)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присоединении к контракту, заверенного подписью руководителя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ответственного должностного лица, имеющего право подписи, и печатью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 ___________________ ____________ года № ____________ которое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является неотъемлемой частью контракта.</w:t>
      </w:r>
    </w:p>
    <w:bookmarkEnd w:id="46"/>
    <w:bookmarkStart w:name="z8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2. Обязанности сторон</w:t>
      </w:r>
    </w:p>
    <w:bookmarkEnd w:id="47"/>
    <w:bookmarkStart w:name="z8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Центр занятости населения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оказать содействие в регистрации участника Программы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новому местожительству;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от участника Программы заявление и пакет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назначения субсидий на переезд и выделения служебного жилища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(комнаты в общежитиях для трудовой молодежи);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принять решение жилищной комиссии о предоставлении участнику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Программы служебного жилища (комнат в общежитиях для трудовой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молодежи);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заключить договор аренды служебного жилища (комнат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общежитиях для трудовой молодежи) с участником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принять решение о назначении субсидий на переезд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осуществить перечисление субсидий на лицевой счет участника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обеспечить заселение участника Программы в служебное жилище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 комнату в общежитиях для трудовой молодежи);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содействовать и осуществлять контроль в трудоустройстве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участника Программы на постоянное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осуществлять мониторинг выполнения контракта участником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Программы и работодателем.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Участник Программы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после получения направления на переезд и социального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контракта в установленные сроки прибыть в населенный пункт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подать в Центр занятости населения заявление и пакет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документов, необходимых для назначения субсидий на переезд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выделения служебного жилища (комнат в общежитиях для трудовой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молодежи);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заключить договор аренды служебного жилища (комнат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общежитиях для трудовой молодежи) с Центром занятости населения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заселиться в него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трудоустроиться на предложенное работодателем постоянное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рабочее место либо пройти профессиональное обучение с последующим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трудоустройством;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своевременно оплачивать коммунальную и арендную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 запросу Центра занятости населения своевременно 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полном объеме представлять информацию, документы, необходимые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осуществления мониторинга исполнения своих, а также работодателем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обязательств.</w:t>
      </w:r>
    </w:p>
    <w:bookmarkEnd w:id="48"/>
    <w:bookmarkStart w:name="z8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3. Права сторон</w:t>
      </w:r>
    </w:p>
    <w:bookmarkEnd w:id="49"/>
    <w:bookmarkStart w:name="z9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Центр занятости населения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от Центра занятости населения места выбытия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информацию касательно порядка, срока переезда участника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требовать от участника Программы и работодателя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своевременного и надлежащего исполнения условий контракта;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решать иные вопросы в рамках контракта;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неисполнение и (или) ненадлежащем исполнение условий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контракта расторгнуть договор аренды служебного жилища (комнаты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общежитиях для трудовой молодежи).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Участник Программы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получать информацию от Центра занятости населения места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выбытия о порядке, сроке переезда и условиях приема, в том числе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вопросам обеспечения служебным жилищем (комнатой в общежитиях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трудовой молодежи) и трудоустройства на постоянное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получать меры государственной поддержки, предусмотренные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контрактом;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требовать от Центра занятости и работодателя своевременного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надлежащего исполнения контракта.</w:t>
      </w:r>
    </w:p>
    <w:bookmarkEnd w:id="50"/>
    <w:bookmarkStart w:name="z9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4. Прочие условия</w:t>
      </w:r>
    </w:p>
    <w:bookmarkEnd w:id="51"/>
    <w:bookmarkStart w:name="z9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контракт могут вноситься изменения и дополнения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соглашению сторон путем подписания дополнительного социального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Настоящий контракт вступает в силу с момента его подписания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Центром занятости населения, участником Программы и получения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заявления (уведомления) работодателя о присоединении к контракту.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 действия контракта до «__» ______ 20__ года.</w:t>
      </w:r>
    </w:p>
    <w:bookmarkEnd w:id="52"/>
    <w:bookmarkStart w:name="z9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5. Ответственность сторон за неисполнение условий Контракта</w:t>
      </w:r>
    </w:p>
    <w:bookmarkEnd w:id="53"/>
    <w:bookmarkStart w:name="z9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 неисполнение и (или) ненадлежащее исполнение условий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контракта стороны несут ответственность в соответствии с действующим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Казахстан.</w:t>
      </w:r>
    </w:p>
    <w:bookmarkEnd w:id="54"/>
    <w:bookmarkStart w:name="z9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6. Форс-мажорные обстоятельства</w:t>
      </w:r>
    </w:p>
    <w:bookmarkEnd w:id="55"/>
    <w:bookmarkStart w:name="z9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Стороны освобождаются от ответственности за полное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частичное неисполнение обязательств в случае чрезвычайных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непредотвратимых обстоятельств (форс-мажор), наступивших после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подписания Контракта, таких как: пожар, землетрясение, наводнения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другие стихийные явления, военные действия и тому подобное.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возникновении обстоятельств форс-мажора Сторона, чье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исполнение каких-либо обязательств в соответствии с настоящим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Контрактом оказалось невозможным в силу наступления таких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обстоятельств, обязана в течение 3-х (трех) рабочих дней с момента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наступления или прекращения обстоятельств форс-мажора уведомить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этом другие Стороны в письменной форме (мотивировав и обосновав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невозможность исполнения своих обязательств по настоящему контракту).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Неуведомление или несвоевременное уведомление лишает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Сторону права ссылаться на любое обстоятельство форс-мажора, как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основание, освобождающее от ответственности за неисполнение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 по настоящему договору, за исключением случаев, когда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такое неуведомление или несвоевременное уведомление прямо вызвано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соответствующим обстоятельством форс-мажора. Уведомление о начале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прекращении обстоятельств форс-мажора должно подтверждаться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документом либо свидетельством соответствующего органа и/или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учреждения, подтверждающим такие обстоятельства, за исключением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случаев, когда обстоятельства форс-мажора носят общеизвестный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массовый характер и не требуют доказательств.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Срок исполнения обязательств по настоящему контракту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отодвигается соразмерно времени, в течение которого действовали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обстоятельства форс-мажора, а также последствия, вызванные этими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обстоятельствами. Если невозможность полного или частичного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исполнения Сторонами обязательств по настоящему Контракту в связи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наступлением обстоятельств форс-мажора будет существовать свыше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период), то Стороны вправе расторгнуть настоящий Контракт.</w:t>
      </w:r>
    </w:p>
    <w:bookmarkEnd w:id="56"/>
    <w:bookmarkStart w:name="z10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7. Адреса и реквизиты сторон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67"/>
        <w:gridCol w:w="6313"/>
      </w:tblGrid>
      <w:tr>
        <w:trPr>
          <w:trHeight w:val="30" w:hRule="atLeast"/>
        </w:trPr>
        <w:tc>
          <w:tcPr>
            <w:tcW w:w="7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 занятости населения
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 (полное наименование Центра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 занятости населения)
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 (адрес)
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 (телефон, факс)
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 (фамилия, имя, отчество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 уполномоченного представителя)
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 (подпись)
                    М.П.
</w:t>
            </w:r>
          </w:p>
        </w:tc>
        <w:tc>
          <w:tcPr>
            <w:tcW w:w="63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Участник Программы
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 (фамилия, имя, отчество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 участника Программы)
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 (адрес)
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 (телефон, факс)
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 (подпись)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