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39db" w14:textId="0223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заключения о подтверждении отнесения импортируемых на территорию Республики Казахстан с территории государств-членов Таможенного союза товаров к товарам, предназначенным для промышленной переработки в легкой, горно-металлургической, химической, фармацевтической, деревообрабатывающей отраслях промышленности, а также в машиностроении и стройиндустрии"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исполняющего обязанности Министра индустрии и новых технологий Республики Казахстан от 2 июня 2014 года № 196. Зарегистрирован Министерстве юстиции Республики Казахстан 4 июля 2014 года № 9569</w:t>
      </w:r>
    </w:p>
    <w:p>
      <w:pPr>
        <w:spacing w:after="0"/>
        <w:ind w:left="0"/>
        <w:jc w:val="both"/>
      </w:pPr>
      <w:bookmarkStart w:name="z45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000000"/>
          <w:sz w:val="28"/>
        </w:rPr>
        <w:t>№ 618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индустрии и новых технологий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А.Рау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июня 2014 года № 196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«Выдача заключения о подтверждении отнесения импортируемых на</w:t>
      </w:r>
      <w:r>
        <w:br/>
      </w:r>
      <w:r>
        <w:rPr>
          <w:rFonts w:ascii="Times New Roman"/>
          <w:b/>
          <w:i w:val="false"/>
          <w:color w:val="000000"/>
        </w:rPr>
        <w:t>
территорию Республики Казахстан с территории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товаров к товарам, предназначенным для</w:t>
      </w:r>
      <w:r>
        <w:br/>
      </w:r>
      <w:r>
        <w:rPr>
          <w:rFonts w:ascii="Times New Roman"/>
          <w:b/>
          <w:i w:val="false"/>
          <w:color w:val="000000"/>
        </w:rPr>
        <w:t>
промышленной переработки в легкой, горно-металлургической,</w:t>
      </w:r>
      <w:r>
        <w:br/>
      </w:r>
      <w:r>
        <w:rPr>
          <w:rFonts w:ascii="Times New Roman"/>
          <w:b/>
          <w:i w:val="false"/>
          <w:color w:val="000000"/>
        </w:rPr>
        <w:t>
химической, фармацевтической, деревообрабатывающей отраслях</w:t>
      </w:r>
      <w:r>
        <w:br/>
      </w:r>
      <w:r>
        <w:rPr>
          <w:rFonts w:ascii="Times New Roman"/>
          <w:b/>
          <w:i w:val="false"/>
          <w:color w:val="000000"/>
        </w:rPr>
        <w:t>
промышленности, а также в машиностроении и стройиндустрии»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Регламент утратил силу приказом и.о. Министра по инвестициям и развитию РК от 28.05.2015 </w:t>
      </w:r>
      <w:r>
        <w:rPr>
          <w:rFonts w:ascii="Times New Roman"/>
          <w:b w:val="false"/>
          <w:i w:val="false"/>
          <w:color w:val="ff0000"/>
          <w:sz w:val="28"/>
        </w:rPr>
        <w:t>№ 618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