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5a2f" w14:textId="2b45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16 июня 2014 года № 321. Зарегистрирован в Министерстве юстиции Республики Казахстан 14 июля 2014 года № 9580.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5946, опубликован в Собрании актов центральных исполнительных и иных центральных государственных органов Республики Казахстан от 20 апреля 2010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формирования тарифов и планирования затрат на медицинские услуги, оказываемые в рамках гарантированного объема бесплатной медицинской помощи, утвержденную указанным приказом, (далее - Методика)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4" w:id="2"/>
    <w:p>
      <w:pPr>
        <w:spacing w:after="0"/>
        <w:ind w:left="0"/>
        <w:jc w:val="both"/>
      </w:pPr>
      <w:r>
        <w:rPr>
          <w:rFonts w:ascii="Times New Roman"/>
          <w:b w:val="false"/>
          <w:i w:val="false"/>
          <w:color w:val="000000"/>
          <w:sz w:val="28"/>
        </w:rPr>
        <w:t>
      2. Комитету оплаты медицинских услуг Министерства здравоохранения Республики Казахстан (Ермекбаев К.К.) обеспечить:</w:t>
      </w:r>
    </w:p>
    <w:bookmarkEnd w:id="2"/>
    <w:bookmarkStart w:name="z5"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в установленном законодательством порядке; </w:t>
      </w:r>
    </w:p>
    <w:bookmarkEnd w:id="3"/>
    <w:bookmarkStart w:name="z6"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w:t>
      </w:r>
    </w:p>
    <w:bookmarkEnd w:id="4"/>
    <w:bookmarkStart w:name="z7" w:id="5"/>
    <w:p>
      <w:pPr>
        <w:spacing w:after="0"/>
        <w:ind w:left="0"/>
        <w:jc w:val="both"/>
      </w:pPr>
      <w:r>
        <w:rPr>
          <w:rFonts w:ascii="Times New Roman"/>
          <w:b w:val="false"/>
          <w:i w:val="false"/>
          <w:color w:val="000000"/>
          <w:sz w:val="28"/>
        </w:rPr>
        <w:t>
      3) официальное опубликование настоящего приказа в средствах массовой информации после его государственной регистрации.</w:t>
      </w:r>
    </w:p>
    <w:bookmarkEnd w:id="5"/>
    <w:bookmarkStart w:name="z8"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Токежанова Б.Т.</w:t>
      </w:r>
    </w:p>
    <w:bookmarkEnd w:id="6"/>
    <w:bookmarkStart w:name="z9"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 за исключением пункта 20 Методики, который распространяется на отношения, возникшие с 1 апреля 2014 года.</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2014 года № 321</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ноября 2009 года № 801 </w:t>
            </w:r>
          </w:p>
        </w:tc>
      </w:tr>
    </w:tbl>
    <w:p>
      <w:pPr>
        <w:spacing w:after="0"/>
        <w:ind w:left="0"/>
        <w:jc w:val="left"/>
      </w:pPr>
      <w:r>
        <w:rPr>
          <w:rFonts w:ascii="Times New Roman"/>
          <w:b/>
          <w:i w:val="false"/>
          <w:color w:val="000000"/>
        </w:rPr>
        <w:t xml:space="preserve"> Методика формирования тарифов и планирования затрат на</w:t>
      </w:r>
      <w:r>
        <w:br/>
      </w:r>
      <w:r>
        <w:rPr>
          <w:rFonts w:ascii="Times New Roman"/>
          <w:b/>
          <w:i w:val="false"/>
          <w:color w:val="000000"/>
        </w:rPr>
        <w:t>медицинские услуги, оказываемые в рамках гарантированного</w:t>
      </w:r>
      <w:r>
        <w:br/>
      </w:r>
      <w:r>
        <w:rPr>
          <w:rFonts w:ascii="Times New Roman"/>
          <w:b/>
          <w:i w:val="false"/>
          <w:color w:val="000000"/>
        </w:rPr>
        <w:t>объема бесплатной медицинской помощи</w:t>
      </w:r>
      <w:r>
        <w:br/>
      </w:r>
      <w:r>
        <w:rPr>
          <w:rFonts w:ascii="Times New Roman"/>
          <w:b/>
          <w:i w:val="false"/>
          <w:color w:val="000000"/>
        </w:rPr>
        <w:t>1. Основные положения</w:t>
      </w:r>
    </w:p>
    <w:p>
      <w:pPr>
        <w:spacing w:after="0"/>
        <w:ind w:left="0"/>
        <w:jc w:val="both"/>
      </w:pPr>
      <w:r>
        <w:rPr>
          <w:rFonts w:ascii="Times New Roman"/>
          <w:b w:val="false"/>
          <w:i w:val="false"/>
          <w:color w:val="000000"/>
          <w:sz w:val="28"/>
        </w:rPr>
        <w:t>
      1. Настоящая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(далее – Методика), является единой для субъектов здравоохранения Республики Казахстан, оказывающих гарантированный объем бесплатной медицинской помощи (далее – ГОБМП) и определяет механизм формирования тарифов и планирования затрат на медицинские услуги, оказываемые в рамках ГОБМП, по следующим формам медицинской помощи:</w:t>
      </w:r>
    </w:p>
    <w:p>
      <w:pPr>
        <w:spacing w:after="0"/>
        <w:ind w:left="0"/>
        <w:jc w:val="both"/>
      </w:pPr>
      <w:r>
        <w:rPr>
          <w:rFonts w:ascii="Times New Roman"/>
          <w:b w:val="false"/>
          <w:i w:val="false"/>
          <w:color w:val="000000"/>
          <w:sz w:val="28"/>
        </w:rPr>
        <w:t xml:space="preserve">
      1) амбулаторно-поликлинической помощи (далее – АПП): </w:t>
      </w:r>
    </w:p>
    <w:p>
      <w:pPr>
        <w:spacing w:after="0"/>
        <w:ind w:left="0"/>
        <w:jc w:val="both"/>
      </w:pPr>
      <w:r>
        <w:rPr>
          <w:rFonts w:ascii="Times New Roman"/>
          <w:b w:val="false"/>
          <w:i w:val="false"/>
          <w:color w:val="000000"/>
          <w:sz w:val="28"/>
        </w:rPr>
        <w:t>
      - первичной медико-санитарной помощи (далее – ПМСП);</w:t>
      </w:r>
    </w:p>
    <w:p>
      <w:pPr>
        <w:spacing w:after="0"/>
        <w:ind w:left="0"/>
        <w:jc w:val="both"/>
      </w:pPr>
      <w:r>
        <w:rPr>
          <w:rFonts w:ascii="Times New Roman"/>
          <w:b w:val="false"/>
          <w:i w:val="false"/>
          <w:color w:val="000000"/>
          <w:sz w:val="28"/>
        </w:rPr>
        <w:t>
      - консультативно-диагностической помощи (далее – КДП);</w:t>
      </w:r>
    </w:p>
    <w:p>
      <w:pPr>
        <w:spacing w:after="0"/>
        <w:ind w:left="0"/>
        <w:jc w:val="both"/>
      </w:pPr>
      <w:r>
        <w:rPr>
          <w:rFonts w:ascii="Times New Roman"/>
          <w:b w:val="false"/>
          <w:i w:val="false"/>
          <w:color w:val="000000"/>
          <w:sz w:val="28"/>
        </w:rPr>
        <w:t>
      2) стационарной помощи;</w:t>
      </w:r>
    </w:p>
    <w:p>
      <w:pPr>
        <w:spacing w:after="0"/>
        <w:ind w:left="0"/>
        <w:jc w:val="both"/>
      </w:pPr>
      <w:r>
        <w:rPr>
          <w:rFonts w:ascii="Times New Roman"/>
          <w:b w:val="false"/>
          <w:i w:val="false"/>
          <w:color w:val="000000"/>
          <w:sz w:val="28"/>
        </w:rPr>
        <w:t>
      3) стационарозамещающей помощи;</w:t>
      </w:r>
    </w:p>
    <w:p>
      <w:pPr>
        <w:spacing w:after="0"/>
        <w:ind w:left="0"/>
        <w:jc w:val="both"/>
      </w:pPr>
      <w:r>
        <w:rPr>
          <w:rFonts w:ascii="Times New Roman"/>
          <w:b w:val="false"/>
          <w:i w:val="false"/>
          <w:color w:val="000000"/>
          <w:sz w:val="28"/>
        </w:rPr>
        <w:t>
      4) скорой медицинской помощи;</w:t>
      </w:r>
    </w:p>
    <w:p>
      <w:pPr>
        <w:spacing w:after="0"/>
        <w:ind w:left="0"/>
        <w:jc w:val="both"/>
      </w:pPr>
      <w:r>
        <w:rPr>
          <w:rFonts w:ascii="Times New Roman"/>
          <w:b w:val="false"/>
          <w:i w:val="false"/>
          <w:color w:val="000000"/>
          <w:sz w:val="28"/>
        </w:rPr>
        <w:t xml:space="preserve">
      5) санитарной авиации. </w:t>
      </w:r>
    </w:p>
    <w:p>
      <w:pPr>
        <w:spacing w:after="0"/>
        <w:ind w:left="0"/>
        <w:jc w:val="both"/>
      </w:pPr>
      <w:r>
        <w:rPr>
          <w:rFonts w:ascii="Times New Roman"/>
          <w:b w:val="false"/>
          <w:i w:val="false"/>
          <w:color w:val="000000"/>
          <w:sz w:val="28"/>
        </w:rPr>
        <w:t>
      2. В настоящей Методике используются следующие понятия:</w:t>
      </w:r>
    </w:p>
    <w:p>
      <w:pPr>
        <w:spacing w:after="0"/>
        <w:ind w:left="0"/>
        <w:jc w:val="both"/>
      </w:pPr>
      <w:r>
        <w:rPr>
          <w:rFonts w:ascii="Times New Roman"/>
          <w:b w:val="false"/>
          <w:i w:val="false"/>
          <w:color w:val="000000"/>
          <w:sz w:val="28"/>
        </w:rPr>
        <w:t>
      1) комплексный подушевой норматив на оказание АПП (далее – комплексный подушевой норматив АПП) – стоимость комплекса амбулаторно-поликлинических услуг ГОБМП, по перечню услуг, определенному уполномоченным органом в области здравоохранения (далее – уполномоченный орган), на одного прикрепленного человека, зарегистрированного в портале "Регистр прикрепленного населения" (далее – портал "РПН"), к субъекту здравоохранения, оказывающему ПМСП, состоящая из гарантированного компонента комплексного подушевого норматива АПП и стимулирующего компонента комплексного подушевого норматива;</w:t>
      </w:r>
    </w:p>
    <w:p>
      <w:pPr>
        <w:spacing w:after="0"/>
        <w:ind w:left="0"/>
        <w:jc w:val="both"/>
      </w:pPr>
      <w:r>
        <w:rPr>
          <w:rFonts w:ascii="Times New Roman"/>
          <w:b w:val="false"/>
          <w:i w:val="false"/>
          <w:color w:val="000000"/>
          <w:sz w:val="28"/>
        </w:rPr>
        <w:t>
      2) гарантированный компонент комплексного подушевого норматива АПП – расчетная стоимость комплекса амбулаторно-поликлинических услуг ГОБМП в формах ПМСП и КДП по перечню услуг, определяемому уполномоченным органом, с учетом поправочных коэффициентов;</w:t>
      </w:r>
    </w:p>
    <w:p>
      <w:pPr>
        <w:spacing w:after="0"/>
        <w:ind w:left="0"/>
        <w:jc w:val="both"/>
      </w:pPr>
      <w:r>
        <w:rPr>
          <w:rFonts w:ascii="Times New Roman"/>
          <w:b w:val="false"/>
          <w:i w:val="false"/>
          <w:color w:val="000000"/>
          <w:sz w:val="28"/>
        </w:rPr>
        <w:t>
      3)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за достигнутые конечные результаты деятельности на основе индикаторов в порядке, определяемом уполномоченным органом;</w:t>
      </w:r>
    </w:p>
    <w:p>
      <w:pPr>
        <w:spacing w:after="0"/>
        <w:ind w:left="0"/>
        <w:jc w:val="both"/>
      </w:pPr>
      <w:r>
        <w:rPr>
          <w:rFonts w:ascii="Times New Roman"/>
          <w:b w:val="false"/>
          <w:i w:val="false"/>
          <w:color w:val="000000"/>
          <w:sz w:val="28"/>
        </w:rPr>
        <w:t>
      4) базовый комплексный подушевой норматив АПП – расчетная стоимость комплекса амбулаторно-поликлинических услуг ГОБМП в формах ПМСП и КДП по перечню услуг, определяемому уполномоченным органом, без учета поправочных коэффициентов;</w:t>
      </w:r>
    </w:p>
    <w:p>
      <w:pPr>
        <w:spacing w:after="0"/>
        <w:ind w:left="0"/>
        <w:jc w:val="both"/>
      </w:pPr>
      <w:r>
        <w:rPr>
          <w:rFonts w:ascii="Times New Roman"/>
          <w:b w:val="false"/>
          <w:i w:val="false"/>
          <w:color w:val="000000"/>
          <w:sz w:val="28"/>
        </w:rPr>
        <w:t>
      5) комплексный тариф онкологического больного – стоимость комплекса медицинских услуг ГОБМП в расчете на одного онкологического больного, зарегистрированного в онкологическом регистре;</w:t>
      </w:r>
    </w:p>
    <w:p>
      <w:pPr>
        <w:spacing w:after="0"/>
        <w:ind w:left="0"/>
        <w:jc w:val="both"/>
      </w:pPr>
      <w:r>
        <w:rPr>
          <w:rFonts w:ascii="Times New Roman"/>
          <w:b w:val="false"/>
          <w:i w:val="false"/>
          <w:color w:val="000000"/>
          <w:sz w:val="28"/>
        </w:rPr>
        <w:t>
      6) комплексный подушевой норматив на оказание услуг ГОБМП сельскому населению (далее – комплексный подушевой норматив на сельское население) – стоимость комплекса услуг ГОБМП по перечню форм медицинской помощи, определяемому уполномоченным органом, в расчете на одного сельского жителя, зарегистрированного в портале "РПН", к субъекту здравоохранения районного значения или села, состоящая из гарантированного компонента комплексного подушевого норматива на сельское население и СКПН;</w:t>
      </w:r>
    </w:p>
    <w:p>
      <w:pPr>
        <w:spacing w:after="0"/>
        <w:ind w:left="0"/>
        <w:jc w:val="both"/>
      </w:pPr>
      <w:r>
        <w:rPr>
          <w:rFonts w:ascii="Times New Roman"/>
          <w:b w:val="false"/>
          <w:i w:val="false"/>
          <w:color w:val="000000"/>
          <w:sz w:val="28"/>
        </w:rPr>
        <w:t>
      7) гарантированный компонент комплексного подушевого норматива на сельское население – расчетная стоимость комплекса услуг ГОБМП, оказываемых сельскому населению, по перечню форм медицинской помощи, определяемому уполномоченным органом, с учетом поправочных коэффициентов;</w:t>
      </w:r>
    </w:p>
    <w:p>
      <w:pPr>
        <w:spacing w:after="0"/>
        <w:ind w:left="0"/>
        <w:jc w:val="both"/>
      </w:pPr>
      <w:r>
        <w:rPr>
          <w:rFonts w:ascii="Times New Roman"/>
          <w:b w:val="false"/>
          <w:i w:val="false"/>
          <w:color w:val="000000"/>
          <w:sz w:val="28"/>
        </w:rPr>
        <w:t xml:space="preserve">
      8) базовая ставка – одна расчетная единица услуги ГОБМП; </w:t>
      </w:r>
    </w:p>
    <w:p>
      <w:pPr>
        <w:spacing w:after="0"/>
        <w:ind w:left="0"/>
        <w:jc w:val="both"/>
      </w:pPr>
      <w:r>
        <w:rPr>
          <w:rFonts w:ascii="Times New Roman"/>
          <w:b w:val="false"/>
          <w:i w:val="false"/>
          <w:color w:val="000000"/>
          <w:sz w:val="28"/>
        </w:rPr>
        <w:t>
      9) стоимость базовой ставки – расчетная стоимость одной единицы услуги ГОБМП;</w:t>
      </w:r>
    </w:p>
    <w:p>
      <w:pPr>
        <w:spacing w:after="0"/>
        <w:ind w:left="0"/>
        <w:jc w:val="both"/>
      </w:pPr>
      <w:r>
        <w:rPr>
          <w:rFonts w:ascii="Times New Roman"/>
          <w:b w:val="false"/>
          <w:i w:val="false"/>
          <w:color w:val="000000"/>
          <w:sz w:val="28"/>
        </w:rPr>
        <w:t>
      10)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pPr>
        <w:spacing w:after="0"/>
        <w:ind w:left="0"/>
        <w:jc w:val="both"/>
      </w:pPr>
      <w:r>
        <w:rPr>
          <w:rFonts w:ascii="Times New Roman"/>
          <w:b w:val="false"/>
          <w:i w:val="false"/>
          <w:color w:val="000000"/>
          <w:sz w:val="28"/>
        </w:rPr>
        <w:t>
      11) подушевой норматив на оказание ПМСП – норма затрат в расчете на одного человека для обеспечения ГОБМП в форме ПМСП;</w:t>
      </w:r>
    </w:p>
    <w:p>
      <w:pPr>
        <w:spacing w:after="0"/>
        <w:ind w:left="0"/>
        <w:jc w:val="both"/>
      </w:pPr>
      <w:r>
        <w:rPr>
          <w:rFonts w:ascii="Times New Roman"/>
          <w:b w:val="false"/>
          <w:i w:val="false"/>
          <w:color w:val="000000"/>
          <w:sz w:val="28"/>
        </w:rPr>
        <w:t>
      12)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pPr>
        <w:spacing w:after="0"/>
        <w:ind w:left="0"/>
        <w:jc w:val="both"/>
      </w:pPr>
      <w:r>
        <w:rPr>
          <w:rFonts w:ascii="Times New Roman"/>
          <w:b w:val="false"/>
          <w:i w:val="false"/>
          <w:color w:val="000000"/>
          <w:sz w:val="28"/>
        </w:rPr>
        <w:t>
      13) клинико-затратные группы (далее – КЗГ) – клинически однородные группы заболеваний, сходные по затратам на их лечение;</w:t>
      </w:r>
    </w:p>
    <w:p>
      <w:pPr>
        <w:spacing w:after="0"/>
        <w:ind w:left="0"/>
        <w:jc w:val="both"/>
      </w:pPr>
      <w:r>
        <w:rPr>
          <w:rFonts w:ascii="Times New Roman"/>
          <w:b w:val="false"/>
          <w:i w:val="false"/>
          <w:color w:val="000000"/>
          <w:sz w:val="28"/>
        </w:rPr>
        <w:t>
      14) коэффициент затратоемкости – коэффициент, определяющий степень затратности услуги ГОБМП и КЗГ к стоимости базовой ставки;</w:t>
      </w:r>
    </w:p>
    <w:p>
      <w:pPr>
        <w:spacing w:after="0"/>
        <w:ind w:left="0"/>
        <w:jc w:val="both"/>
      </w:pPr>
      <w:r>
        <w:rPr>
          <w:rFonts w:ascii="Times New Roman"/>
          <w:b w:val="false"/>
          <w:i w:val="false"/>
          <w:color w:val="000000"/>
          <w:sz w:val="28"/>
        </w:rPr>
        <w:t>
      15) тариф услуги ГОБМП (далее – тариф) – стоимость единицы или комплекса услуг ГОБМП;</w:t>
      </w:r>
    </w:p>
    <w:p>
      <w:pPr>
        <w:spacing w:after="0"/>
        <w:ind w:left="0"/>
        <w:jc w:val="both"/>
      </w:pPr>
      <w:r>
        <w:rPr>
          <w:rFonts w:ascii="Times New Roman"/>
          <w:b w:val="false"/>
          <w:i w:val="false"/>
          <w:color w:val="000000"/>
          <w:sz w:val="28"/>
        </w:rPr>
        <w:t>
      16) тарификатор – утвержденный уполномоченным органом единый перечень медицинских услуг с указанием их стоимости;</w:t>
      </w:r>
    </w:p>
    <w:p>
      <w:pPr>
        <w:spacing w:after="0"/>
        <w:ind w:left="0"/>
        <w:jc w:val="both"/>
      </w:pPr>
      <w:r>
        <w:rPr>
          <w:rFonts w:ascii="Times New Roman"/>
          <w:b w:val="false"/>
          <w:i w:val="false"/>
          <w:color w:val="000000"/>
          <w:sz w:val="28"/>
        </w:rPr>
        <w:t>
      17)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и прочих товаров и услуг;</w:t>
      </w:r>
    </w:p>
    <w:p>
      <w:pPr>
        <w:spacing w:after="0"/>
        <w:ind w:left="0"/>
        <w:jc w:val="both"/>
      </w:pPr>
      <w:r>
        <w:rPr>
          <w:rFonts w:ascii="Times New Roman"/>
          <w:b w:val="false"/>
          <w:i w:val="false"/>
          <w:color w:val="000000"/>
          <w:sz w:val="28"/>
        </w:rPr>
        <w:t xml:space="preserve">
      18) медико-экономический тариф – средняя стоимость за один пролеченный случай, формируемая на основе протоколов диагностики и лечения; </w:t>
      </w:r>
    </w:p>
    <w:p>
      <w:pPr>
        <w:spacing w:after="0"/>
        <w:ind w:left="0"/>
        <w:jc w:val="both"/>
      </w:pPr>
      <w:r>
        <w:rPr>
          <w:rFonts w:ascii="Times New Roman"/>
          <w:b w:val="false"/>
          <w:i w:val="false"/>
          <w:color w:val="000000"/>
          <w:sz w:val="28"/>
        </w:rPr>
        <w:t>
      19) койко-день – день, проведенный больным в условиях стационара;</w:t>
      </w:r>
    </w:p>
    <w:p>
      <w:pPr>
        <w:spacing w:after="0"/>
        <w:ind w:left="0"/>
        <w:jc w:val="both"/>
      </w:pPr>
      <w:r>
        <w:rPr>
          <w:rFonts w:ascii="Times New Roman"/>
          <w:b w:val="false"/>
          <w:i w:val="false"/>
          <w:color w:val="000000"/>
          <w:sz w:val="28"/>
        </w:rPr>
        <w:t>
      20) поправочные коэффициенты – коэффициенты, применяемые администратором бюджетных программ с целью корректировки тарифа в порядке, определенном уполномоченным органом;</w:t>
      </w:r>
    </w:p>
    <w:p>
      <w:pPr>
        <w:spacing w:after="0"/>
        <w:ind w:left="0"/>
        <w:jc w:val="both"/>
      </w:pPr>
      <w:r>
        <w:rPr>
          <w:rFonts w:ascii="Times New Roman"/>
          <w:b w:val="false"/>
          <w:i w:val="false"/>
          <w:color w:val="000000"/>
          <w:sz w:val="28"/>
        </w:rPr>
        <w:t>
      21) администратор бюджетной программы (далее – администратор) – Министерство здравоохранения Республики Казахстан либо управления здравоохранения областей, городов Астаны и Алматы;</w:t>
      </w:r>
    </w:p>
    <w:p>
      <w:pPr>
        <w:spacing w:after="0"/>
        <w:ind w:left="0"/>
        <w:jc w:val="both"/>
      </w:pPr>
      <w:r>
        <w:rPr>
          <w:rFonts w:ascii="Times New Roman"/>
          <w:b w:val="false"/>
          <w:i w:val="false"/>
          <w:color w:val="000000"/>
          <w:sz w:val="28"/>
        </w:rPr>
        <w:t>
      3. Администратор бюджетных программ утверждает тарифы.</w:t>
      </w:r>
    </w:p>
    <w:p>
      <w:pPr>
        <w:spacing w:after="0"/>
        <w:ind w:left="0"/>
        <w:jc w:val="left"/>
      </w:pPr>
      <w:r>
        <w:rPr>
          <w:rFonts w:ascii="Times New Roman"/>
          <w:b/>
          <w:i w:val="false"/>
          <w:color w:val="000000"/>
        </w:rPr>
        <w:t xml:space="preserve"> 2. Формирование тарифов на медицинские услуги, оказываемые</w:t>
      </w:r>
      <w:r>
        <w:br/>
      </w:r>
      <w:r>
        <w:rPr>
          <w:rFonts w:ascii="Times New Roman"/>
          <w:b/>
          <w:i w:val="false"/>
          <w:color w:val="000000"/>
        </w:rPr>
        <w:t>в рамках ГОБМП</w:t>
      </w:r>
    </w:p>
    <w:p>
      <w:pPr>
        <w:spacing w:after="0"/>
        <w:ind w:left="0"/>
        <w:jc w:val="both"/>
      </w:pPr>
      <w:r>
        <w:rPr>
          <w:rFonts w:ascii="Times New Roman"/>
          <w:b w:val="false"/>
          <w:i w:val="false"/>
          <w:color w:val="000000"/>
          <w:sz w:val="28"/>
        </w:rPr>
        <w:t>
      4. Тарифы на медицинские услуги ГОБМП включают затраты, связанные с деятельностью по оказанию медицинской помощи в рамках ГОБМП:</w:t>
      </w:r>
    </w:p>
    <w:p>
      <w:pPr>
        <w:spacing w:after="0"/>
        <w:ind w:left="0"/>
        <w:jc w:val="both"/>
      </w:pPr>
      <w:r>
        <w:rPr>
          <w:rFonts w:ascii="Times New Roman"/>
          <w:b w:val="false"/>
          <w:i w:val="false"/>
          <w:color w:val="000000"/>
          <w:sz w:val="28"/>
        </w:rPr>
        <w:t xml:space="preserve">
      1) на оплату труда работников организации здравоохранения в соответствии с Трудовым кодексом Республики Казахстан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w:t>
      </w:r>
    </w:p>
    <w:p>
      <w:pPr>
        <w:spacing w:after="0"/>
        <w:ind w:left="0"/>
        <w:jc w:val="both"/>
      </w:pPr>
      <w:r>
        <w:rPr>
          <w:rFonts w:ascii="Times New Roman"/>
          <w:b w:val="false"/>
          <w:i w:val="false"/>
          <w:color w:val="000000"/>
          <w:sz w:val="28"/>
        </w:rPr>
        <w:t xml:space="preserve">
      2) на налоги и другие обязательные платежи в бюджет, социальный налог, обязательные пенсионные взносы, обязательные профессиональные пенсионные взносы, социальные отчисления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3) на приобретение лекарственных средств и изделий медицинского назначения и расходных материалов в соответствии с протоколами диагностики и лечения и лекарственного формуляра для оказания медицинских услуг в рамках ГОБМП;</w:t>
      </w:r>
    </w:p>
    <w:p>
      <w:pPr>
        <w:spacing w:after="0"/>
        <w:ind w:left="0"/>
        <w:jc w:val="both"/>
      </w:pPr>
      <w:r>
        <w:rPr>
          <w:rFonts w:ascii="Times New Roman"/>
          <w:b w:val="false"/>
          <w:i w:val="false"/>
          <w:color w:val="000000"/>
          <w:sz w:val="28"/>
        </w:rPr>
        <w:t xml:space="preserve">
      4) на приобретение продуктов питания для пациентов по норме затрат, определенной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ПП РК № 128);</w:t>
      </w:r>
    </w:p>
    <w:p>
      <w:pPr>
        <w:spacing w:after="0"/>
        <w:ind w:left="0"/>
        <w:jc w:val="both"/>
      </w:pPr>
      <w:r>
        <w:rPr>
          <w:rFonts w:ascii="Times New Roman"/>
          <w:b w:val="false"/>
          <w:i w:val="false"/>
          <w:color w:val="000000"/>
          <w:sz w:val="28"/>
        </w:rPr>
        <w:t xml:space="preserve">
      5) на приобретение мягкого инвентаря и обмундирования по потребности, рассчитанной в соответствии с ПП РК </w:t>
      </w:r>
      <w:r>
        <w:rPr>
          <w:rFonts w:ascii="Times New Roman"/>
          <w:b w:val="false"/>
          <w:i w:val="false"/>
          <w:color w:val="000000"/>
          <w:sz w:val="28"/>
        </w:rPr>
        <w:t>№ 128</w:t>
      </w:r>
      <w:r>
        <w:rPr>
          <w:rFonts w:ascii="Times New Roman"/>
          <w:b w:val="false"/>
          <w:i w:val="false"/>
          <w:color w:val="000000"/>
          <w:sz w:val="28"/>
        </w:rPr>
        <w:t>;</w:t>
      </w:r>
    </w:p>
    <w:p>
      <w:pPr>
        <w:spacing w:after="0"/>
        <w:ind w:left="0"/>
        <w:jc w:val="both"/>
      </w:pPr>
      <w:r>
        <w:rPr>
          <w:rFonts w:ascii="Times New Roman"/>
          <w:b w:val="false"/>
          <w:i w:val="false"/>
          <w:color w:val="000000"/>
          <w:sz w:val="28"/>
        </w:rPr>
        <w:t>
      6) на повышение квалификации и переподготовку кадров;</w:t>
      </w:r>
    </w:p>
    <w:p>
      <w:pPr>
        <w:spacing w:after="0"/>
        <w:ind w:left="0"/>
        <w:jc w:val="both"/>
      </w:pPr>
      <w:r>
        <w:rPr>
          <w:rFonts w:ascii="Times New Roman"/>
          <w:b w:val="false"/>
          <w:i w:val="false"/>
          <w:color w:val="000000"/>
          <w:sz w:val="28"/>
        </w:rPr>
        <w:t>
      7) на оплату коммунальных услуг: отопление, электроэнергия, горячая и холодная вода;</w:t>
      </w:r>
    </w:p>
    <w:p>
      <w:pPr>
        <w:spacing w:after="0"/>
        <w:ind w:left="0"/>
        <w:jc w:val="both"/>
      </w:pPr>
      <w:r>
        <w:rPr>
          <w:rFonts w:ascii="Times New Roman"/>
          <w:b w:val="false"/>
          <w:i w:val="false"/>
          <w:color w:val="000000"/>
          <w:sz w:val="28"/>
        </w:rPr>
        <w:t>
      8) на прочие расходы: услуг связи, включая интернет, командировочные расходы, проведение текущего ремонта, аренда помещения, приобретение канцелярских, хозяйственных и горюче-смазочных товаров, прочих товаров и услуг, оплата банковских услуг.</w:t>
      </w:r>
    </w:p>
    <w:p>
      <w:pPr>
        <w:spacing w:after="0"/>
        <w:ind w:left="0"/>
        <w:jc w:val="both"/>
      </w:pPr>
      <w:r>
        <w:rPr>
          <w:rFonts w:ascii="Times New Roman"/>
          <w:b w:val="false"/>
          <w:i w:val="false"/>
          <w:color w:val="000000"/>
          <w:sz w:val="28"/>
        </w:rPr>
        <w:t>
      5. Тарифы на медицинские услуги ГОБМП не включают:</w:t>
      </w:r>
    </w:p>
    <w:p>
      <w:pPr>
        <w:spacing w:after="0"/>
        <w:ind w:left="0"/>
        <w:jc w:val="both"/>
      </w:pPr>
      <w:r>
        <w:rPr>
          <w:rFonts w:ascii="Times New Roman"/>
          <w:b w:val="false"/>
          <w:i w:val="false"/>
          <w:color w:val="000000"/>
          <w:sz w:val="28"/>
        </w:rPr>
        <w:t>
      капитальные расходы, кроме капитальных расходов на приобретение оборудования стоимостью менее пяти миллионов тенге, включенных в тариф, субъектам здравоохранения в организационно-правовой форме государственного предприятия на праве хозяйственного ведения с наблюдательным советом, дочерним организациям АО "Национальный медицинский холдинг" и акционерным обществам и хозяйственным товариществам, сто процентов голосующих акций (долей участия в уставном капитале) которых принадлежит государству, за счет средств из сложившейся экономии. При этом сумма данных расходов не должна превышать 1% от суммы договора на оказание ГОБМП;</w:t>
      </w:r>
    </w:p>
    <w:p>
      <w:pPr>
        <w:spacing w:after="0"/>
        <w:ind w:left="0"/>
        <w:jc w:val="both"/>
      </w:pPr>
      <w:r>
        <w:rPr>
          <w:rFonts w:ascii="Times New Roman"/>
          <w:b w:val="false"/>
          <w:i w:val="false"/>
          <w:color w:val="000000"/>
          <w:sz w:val="28"/>
        </w:rPr>
        <w:t xml:space="preserve">
      амортизационные расходы, кроме амортизационных расходов дочерним организациям акционерного общества "Национальный медицинский холдинг", оказывающим ГОБМП, возмещаемых в порядке, определяемом уполномоченным органом,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2009 года № 2030 "Правила возмещения затрат организациям здравоохранения за счет бюджетных средств";</w:t>
      </w:r>
    </w:p>
    <w:p>
      <w:pPr>
        <w:spacing w:after="0"/>
        <w:ind w:left="0"/>
        <w:jc w:val="both"/>
      </w:pPr>
      <w:r>
        <w:rPr>
          <w:rFonts w:ascii="Times New Roman"/>
          <w:b w:val="false"/>
          <w:i w:val="false"/>
          <w:color w:val="000000"/>
          <w:sz w:val="28"/>
        </w:rPr>
        <w:t>
      рентабельность и прибыль.</w:t>
      </w:r>
    </w:p>
    <w:p>
      <w:pPr>
        <w:spacing w:after="0"/>
        <w:ind w:left="0"/>
        <w:jc w:val="left"/>
      </w:pPr>
      <w:r>
        <w:rPr>
          <w:rFonts w:ascii="Times New Roman"/>
          <w:b/>
          <w:i w:val="false"/>
          <w:color w:val="000000"/>
        </w:rPr>
        <w:t xml:space="preserve"> Параграф 1. Амбулаторно-поликлиническая помощь</w:t>
      </w:r>
    </w:p>
    <w:p>
      <w:pPr>
        <w:spacing w:after="0"/>
        <w:ind w:left="0"/>
        <w:jc w:val="both"/>
      </w:pPr>
      <w:r>
        <w:rPr>
          <w:rFonts w:ascii="Times New Roman"/>
          <w:b w:val="false"/>
          <w:i w:val="false"/>
          <w:color w:val="000000"/>
          <w:sz w:val="28"/>
        </w:rPr>
        <w:t>
      6. Расчет тарифов по АПП осуществляется:</w:t>
      </w:r>
    </w:p>
    <w:p>
      <w:pPr>
        <w:spacing w:after="0"/>
        <w:ind w:left="0"/>
        <w:jc w:val="both"/>
      </w:pPr>
      <w:r>
        <w:rPr>
          <w:rFonts w:ascii="Times New Roman"/>
          <w:b w:val="false"/>
          <w:i w:val="false"/>
          <w:color w:val="000000"/>
          <w:sz w:val="28"/>
        </w:rPr>
        <w:t>
      за оказание АПП по комплексному подушевому нормативу АПП в соответствии с параграфом 1.1. настоящей Методики;</w:t>
      </w:r>
    </w:p>
    <w:p>
      <w:pPr>
        <w:spacing w:after="0"/>
        <w:ind w:left="0"/>
        <w:jc w:val="both"/>
      </w:pPr>
      <w:r>
        <w:rPr>
          <w:rFonts w:ascii="Times New Roman"/>
          <w:b w:val="false"/>
          <w:i w:val="false"/>
          <w:color w:val="000000"/>
          <w:sz w:val="28"/>
        </w:rPr>
        <w:t>
      за оказание ПМСП по подушевому нормативу на оказание ПМСП в соответствии с параграфом 1.2. настоящей Методики;</w:t>
      </w:r>
    </w:p>
    <w:p>
      <w:pPr>
        <w:spacing w:after="0"/>
        <w:ind w:left="0"/>
        <w:jc w:val="both"/>
      </w:pPr>
      <w:r>
        <w:rPr>
          <w:rFonts w:ascii="Times New Roman"/>
          <w:b w:val="false"/>
          <w:i w:val="false"/>
          <w:color w:val="000000"/>
          <w:sz w:val="28"/>
        </w:rPr>
        <w:t>
      за оказание консультативно-диагностических услуг в соответствии с параграфом 1.3. настоящей Методики.</w:t>
      </w:r>
    </w:p>
    <w:p>
      <w:pPr>
        <w:spacing w:after="0"/>
        <w:ind w:left="0"/>
        <w:jc w:val="left"/>
      </w:pPr>
      <w:r>
        <w:rPr>
          <w:rFonts w:ascii="Times New Roman"/>
          <w:b/>
          <w:i w:val="false"/>
          <w:color w:val="000000"/>
        </w:rPr>
        <w:t xml:space="preserve"> Параграф 1.1. Комплексный подушевой норматив на оказание амбулаторно-поликлинической помощи</w:t>
      </w:r>
    </w:p>
    <w:p>
      <w:pPr>
        <w:spacing w:after="0"/>
        <w:ind w:left="0"/>
        <w:jc w:val="both"/>
      </w:pPr>
      <w:r>
        <w:rPr>
          <w:rFonts w:ascii="Times New Roman"/>
          <w:b w:val="false"/>
          <w:i w:val="false"/>
          <w:color w:val="000000"/>
          <w:sz w:val="28"/>
        </w:rPr>
        <w:t>
      7. Субъектам здравоохранения городского значения, оказывающим ПМСП и имеющим прикрепленное население (далее – субъект ПМСП), зарегистрированное в портале "РПН", тарифом для определения объема финансирования является комплексный подушевой норматив АПП.</w:t>
      </w:r>
    </w:p>
    <w:p>
      <w:pPr>
        <w:spacing w:after="0"/>
        <w:ind w:left="0"/>
        <w:jc w:val="both"/>
      </w:pPr>
      <w:r>
        <w:rPr>
          <w:rFonts w:ascii="Times New Roman"/>
          <w:b w:val="false"/>
          <w:i w:val="false"/>
          <w:color w:val="000000"/>
          <w:sz w:val="28"/>
        </w:rPr>
        <w:t>
      8. Комплексный подушевой норматив АПП определяется из расчета на одного прикрепленного человека, зарегистрированного в портале "РПН", в месяц и состоит из гарантированного компонента комплексного подушевого норматива АПП и стимулирующего компонента комплексного подушевого норматива.</w:t>
      </w:r>
    </w:p>
    <w:p>
      <w:pPr>
        <w:spacing w:after="0"/>
        <w:ind w:left="0"/>
        <w:jc w:val="both"/>
      </w:pPr>
      <w:r>
        <w:rPr>
          <w:rFonts w:ascii="Times New Roman"/>
          <w:b w:val="false"/>
          <w:i w:val="false"/>
          <w:color w:val="000000"/>
          <w:sz w:val="28"/>
        </w:rPr>
        <w:t xml:space="preserve">
      9. Гарантированный компонент комплексного подушевого норматива АПП включает затраты, связанные с деятельностью субъекта ПМСП по оказанию комплекса амбулаторно-поликлинических услуг ГОБМП по перечню услуг, определенному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2014 года № 97 "Об утверждении Правил оплаты за оказанные медицинские услуги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9294) (далее – Приказ № 97), в соответствии с пунктами 4 и 5 настоящей Методики.</w:t>
      </w:r>
    </w:p>
    <w:p>
      <w:pPr>
        <w:spacing w:after="0"/>
        <w:ind w:left="0"/>
        <w:jc w:val="both"/>
      </w:pPr>
      <w:r>
        <w:rPr>
          <w:rFonts w:ascii="Times New Roman"/>
          <w:b w:val="false"/>
          <w:i w:val="false"/>
          <w:color w:val="000000"/>
          <w:sz w:val="28"/>
        </w:rPr>
        <w:t>
      10. Стимулирующий компонент комплексного подушевого норматива включает затраты на:</w:t>
      </w:r>
    </w:p>
    <w:p>
      <w:pPr>
        <w:spacing w:after="0"/>
        <w:ind w:left="0"/>
        <w:jc w:val="both"/>
      </w:pPr>
      <w:r>
        <w:rPr>
          <w:rFonts w:ascii="Times New Roman"/>
          <w:b w:val="false"/>
          <w:i w:val="false"/>
          <w:color w:val="000000"/>
          <w:sz w:val="28"/>
        </w:rPr>
        <w:t>
      1) материальное поощрение работников субъекта ПМСП за достигнутые индикаторы конечного результата;</w:t>
      </w:r>
    </w:p>
    <w:p>
      <w:pPr>
        <w:spacing w:after="0"/>
        <w:ind w:left="0"/>
        <w:jc w:val="both"/>
      </w:pPr>
      <w:r>
        <w:rPr>
          <w:rFonts w:ascii="Times New Roman"/>
          <w:b w:val="false"/>
          <w:i w:val="false"/>
          <w:color w:val="000000"/>
          <w:sz w:val="28"/>
        </w:rPr>
        <w:t>
      2) повышение квалификации и переподготовка работников субъекта ПМСП, включая командировочные расходы, в объеме не менее 5% от полученной суммы СКПН по субъекту ПМСП за отчетный период.</w:t>
      </w:r>
    </w:p>
    <w:p>
      <w:pPr>
        <w:spacing w:after="0"/>
        <w:ind w:left="0"/>
        <w:jc w:val="both"/>
      </w:pPr>
      <w:r>
        <w:rPr>
          <w:rFonts w:ascii="Times New Roman"/>
          <w:b w:val="false"/>
          <w:i w:val="false"/>
          <w:color w:val="000000"/>
          <w:sz w:val="28"/>
        </w:rPr>
        <w:t xml:space="preserve">
      11. Перечень работников субъекта ПМСП, на которых распространяется стимулирование за счет средств СКПН,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10 ноября 2009 года № 689 "О некоторых вопросах отраслевой системы поощрения и об утверждении Правила оплаты труда медицинских работников в зависимости от объема, качества оказываемой медицинской помощи и отраслевой системы поощрения" (зарегистрирован в Реестре государственной регистрации нормативных правовых актов под № 5876) (далее – Приказ № 689).</w:t>
      </w:r>
    </w:p>
    <w:p>
      <w:pPr>
        <w:spacing w:after="0"/>
        <w:ind w:left="0"/>
        <w:jc w:val="both"/>
      </w:pPr>
      <w:r>
        <w:rPr>
          <w:rFonts w:ascii="Times New Roman"/>
          <w:b w:val="false"/>
          <w:i w:val="false"/>
          <w:color w:val="000000"/>
          <w:sz w:val="28"/>
        </w:rPr>
        <w:t>
      12. Размер суммы СКПН для субъекта ПМСП зависит от уровня достижения целевого значения по индикаторам конечного результата деятельности субъекта ПМСП (далее – индикатор конечного результата) и рассчитывается в порядке, определяемом пунктом 15 настоящей Методики.</w:t>
      </w:r>
    </w:p>
    <w:p>
      <w:pPr>
        <w:spacing w:after="0"/>
        <w:ind w:left="0"/>
        <w:jc w:val="both"/>
      </w:pPr>
      <w:r>
        <w:rPr>
          <w:rFonts w:ascii="Times New Roman"/>
          <w:b w:val="false"/>
          <w:i w:val="false"/>
          <w:color w:val="000000"/>
          <w:sz w:val="28"/>
        </w:rPr>
        <w:t>
      13. Расчет комплексного подушевого норматива АПП на одного жителя в месяц для субъектов ПМСП осуществляется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КПН</w:t>
      </w:r>
      <w:r>
        <w:rPr>
          <w:rFonts w:ascii="Times New Roman"/>
          <w:b w:val="false"/>
          <w:i w:val="false"/>
          <w:color w:val="000000"/>
          <w:vertAlign w:val="subscript"/>
        </w:rPr>
        <w:t>гарАПП</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портале "РПН", в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портале "РПН" к субъекту ПМСП, в месяц;</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который рассчитывается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ПМСП</w:t>
      </w: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–1) +</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V</w:t>
      </w:r>
      <w:r>
        <w:rPr>
          <w:rFonts w:ascii="Times New Roman"/>
          <w:b w:val="false"/>
          <w:i w:val="false"/>
          <w:color w:val="000000"/>
          <w:vertAlign w:val="subscript"/>
        </w:rPr>
        <w:t>экол_город</w:t>
      </w:r>
      <w:r>
        <w:rPr>
          <w:rFonts w:ascii="Times New Roman"/>
          <w:b w:val="false"/>
          <w:i w:val="false"/>
          <w:color w:val="000000"/>
          <w:sz w:val="28"/>
        </w:rPr>
        <w:t xml:space="preserve"> / Ч</w:t>
      </w:r>
      <w:r>
        <w:rPr>
          <w:rFonts w:ascii="Times New Roman"/>
          <w:b w:val="false"/>
          <w:i w:val="false"/>
          <w:color w:val="000000"/>
          <w:vertAlign w:val="subscript"/>
        </w:rPr>
        <w:t>ПМСП / m</w:t>
      </w:r>
      <w:r>
        <w:rPr>
          <w:rFonts w:ascii="Times New Roman"/>
          <w:b w:val="false"/>
          <w:i w:val="false"/>
          <w:color w:val="000000"/>
          <w:sz w:val="28"/>
        </w:rPr>
        <w:t>, где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ПМСП, который определяется по формуле: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ПМСП k/n</w:t>
      </w:r>
      <w:r>
        <w:rPr>
          <w:rFonts w:ascii="Times New Roman"/>
          <w:b w:val="false"/>
          <w:i w:val="false"/>
          <w:color w:val="000000"/>
          <w:sz w:val="28"/>
        </w:rPr>
        <w:t xml:space="preserve"> х ПВК</w:t>
      </w:r>
      <w:r>
        <w:rPr>
          <w:rFonts w:ascii="Times New Roman"/>
          <w:b w:val="false"/>
          <w:i w:val="false"/>
          <w:color w:val="000000"/>
          <w:vertAlign w:val="subscript"/>
        </w:rPr>
        <w:t>ПМСП(n)</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 k/n</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ПМСП(n)</w:t>
      </w:r>
      <w:r>
        <w:rPr>
          <w:rFonts w:ascii="Times New Roman"/>
          <w:b w:val="false"/>
          <w:i w:val="false"/>
          <w:color w:val="000000"/>
          <w:sz w:val="28"/>
        </w:rPr>
        <w:t xml:space="preserve"> – половозрастной поправочный коэффициент потребления медицинских услуг населением согласно приложению 1 к настоящей Методике половозрастной группы номер n;</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портала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АПП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являющийся единым на территории области для всех субъектов ПМСП,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w:t>
      </w:r>
      <w:r>
        <w:rPr>
          <w:rFonts w:ascii="Times New Roman"/>
          <w:b w:val="false"/>
          <w:i w:val="false"/>
          <w:color w:val="000000"/>
          <w:sz w:val="28"/>
          <w:u w:val="single"/>
        </w:rPr>
        <w:t xml:space="preserve">         (КПН</w:t>
      </w:r>
      <w:r>
        <w:rPr>
          <w:rFonts w:ascii="Times New Roman"/>
          <w:b w:val="false"/>
          <w:i w:val="false"/>
          <w:color w:val="000000"/>
          <w:vertAlign w:val="subscript"/>
        </w:rPr>
        <w:t>ПМСП</w:t>
      </w:r>
      <w:r>
        <w:rPr>
          <w:rFonts w:ascii="Times New Roman"/>
          <w:b w:val="false"/>
          <w:i w:val="false"/>
          <w:color w:val="000000"/>
          <w:vertAlign w:val="subscript"/>
        </w:rPr>
        <w:t>город</w:t>
      </w:r>
      <w:r>
        <w:rPr>
          <w:rFonts w:ascii="Times New Roman"/>
          <w:b w:val="false"/>
          <w:i w:val="false"/>
          <w:color w:val="000000"/>
          <w:sz w:val="28"/>
        </w:rPr>
        <w:t xml:space="preserve"> </w:t>
      </w:r>
      <w:r>
        <w:rPr>
          <w:rFonts w:ascii="Times New Roman"/>
          <w:b w:val="false"/>
          <w:i w:val="false"/>
          <w:color w:val="000000"/>
          <w:sz w:val="28"/>
          <w:u w:val="single"/>
        </w:rPr>
        <w:t>– S</w:t>
      </w:r>
      <w:r>
        <w:rPr>
          <w:rFonts w:ascii="Times New Roman"/>
          <w:b w:val="false"/>
          <w:i w:val="false"/>
          <w:color w:val="000000"/>
          <w:vertAlign w:val="subscript"/>
        </w:rPr>
        <w:t>скпн</w:t>
      </w:r>
      <w:r>
        <w:rPr>
          <w:rFonts w:ascii="Times New Roman"/>
          <w:b w:val="false"/>
          <w:i w:val="false"/>
          <w:color w:val="000000"/>
          <w:sz w:val="28"/>
          <w:u w:val="single"/>
        </w:rPr>
        <w:t xml:space="preserve">)          </w:t>
      </w:r>
      <w:r>
        <w:rPr>
          <w:rFonts w:ascii="Times New Roman"/>
          <w:b w:val="false"/>
          <w:i w:val="false"/>
          <w:color w:val="000000"/>
          <w:sz w:val="28"/>
        </w:rPr>
        <w:t>, где</w:t>
      </w:r>
    </w:p>
    <w:p>
      <w:pPr>
        <w:spacing w:after="0"/>
        <w:ind w:left="0"/>
        <w:jc w:val="both"/>
      </w:pPr>
      <w:r>
        <w:rPr>
          <w:rFonts w:ascii="Times New Roman"/>
          <w:b w:val="false"/>
          <w:i w:val="false"/>
          <w:color w:val="000000"/>
          <w:sz w:val="28"/>
        </w:rPr>
        <w:t>
      ПВКобл.+(К</w:t>
      </w:r>
      <w:r>
        <w:rPr>
          <w:rFonts w:ascii="Times New Roman"/>
          <w:b w:val="false"/>
          <w:i w:val="false"/>
          <w:color w:val="000000"/>
          <w:vertAlign w:val="subscript"/>
        </w:rPr>
        <w:t>плотн.обл</w:t>
      </w:r>
      <w:r>
        <w:rPr>
          <w:rFonts w:ascii="Times New Roman"/>
          <w:b w:val="false"/>
          <w:i w:val="false"/>
          <w:color w:val="000000"/>
          <w:sz w:val="28"/>
        </w:rPr>
        <w:t>.–1) +(К</w:t>
      </w:r>
      <w:r>
        <w:rPr>
          <w:rFonts w:ascii="Times New Roman"/>
          <w:b w:val="false"/>
          <w:i w:val="false"/>
          <w:color w:val="000000"/>
          <w:vertAlign w:val="subscript"/>
        </w:rPr>
        <w:t>отопит.обл</w:t>
      </w:r>
      <w:r>
        <w:rPr>
          <w:rFonts w:ascii="Times New Roman"/>
          <w:b w:val="false"/>
          <w:i w:val="false"/>
          <w:color w:val="000000"/>
          <w:sz w:val="28"/>
        </w:rPr>
        <w:t>.–1)</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обл</w:t>
      </w:r>
      <w:r>
        <w:rPr>
          <w:rFonts w:ascii="Times New Roman"/>
          <w:b w:val="false"/>
          <w:i w:val="false"/>
          <w:color w:val="000000"/>
          <w:sz w:val="28"/>
        </w:rPr>
        <w:t>.– половозрастной поправочный коэффициент потребления медицинских услуг населением на уровне области, рассчитанный на основе данных субъектов ПМСП данной области;</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ПМСП_город</w:t>
      </w:r>
      <w:r>
        <w:rPr>
          <w:rFonts w:ascii="Times New Roman"/>
          <w:b w:val="false"/>
          <w:i w:val="false"/>
          <w:color w:val="000000"/>
          <w:sz w:val="28"/>
        </w:rPr>
        <w:t>- средний комплексный подушевой норматив АПП на одного жителя в месяц по субъектам ПМСП конкретной области на предстоящий финансовый год,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ПМСПгород</w:t>
      </w:r>
      <w:r>
        <w:rPr>
          <w:rFonts w:ascii="Times New Roman"/>
          <w:b w:val="false"/>
          <w:i w:val="false"/>
          <w:color w:val="000000"/>
          <w:sz w:val="28"/>
        </w:rPr>
        <w:t>.= (V</w:t>
      </w:r>
      <w:r>
        <w:rPr>
          <w:rFonts w:ascii="Times New Roman"/>
          <w:b w:val="false"/>
          <w:i w:val="false"/>
          <w:color w:val="000000"/>
          <w:vertAlign w:val="subscript"/>
        </w:rPr>
        <w:t>АПП_город</w:t>
      </w:r>
      <w:r>
        <w:rPr>
          <w:rFonts w:ascii="Times New Roman"/>
          <w:b w:val="false"/>
          <w:i w:val="false"/>
          <w:color w:val="000000"/>
          <w:sz w:val="28"/>
        </w:rPr>
        <w:t xml:space="preserve"> - V</w:t>
      </w:r>
      <w:r>
        <w:rPr>
          <w:rFonts w:ascii="Times New Roman"/>
          <w:b w:val="false"/>
          <w:i w:val="false"/>
          <w:color w:val="000000"/>
          <w:vertAlign w:val="subscript"/>
        </w:rPr>
        <w:t xml:space="preserve">экол_город </w:t>
      </w:r>
      <w:r>
        <w:rPr>
          <w:rFonts w:ascii="Times New Roman"/>
          <w:b w:val="false"/>
          <w:i w:val="false"/>
          <w:color w:val="000000"/>
          <w:sz w:val="28"/>
        </w:rPr>
        <w:t>- V</w:t>
      </w:r>
      <w:r>
        <w:rPr>
          <w:rFonts w:ascii="Times New Roman"/>
          <w:b w:val="false"/>
          <w:i w:val="false"/>
          <w:color w:val="000000"/>
          <w:vertAlign w:val="subscript"/>
        </w:rPr>
        <w:t>КДП_город</w:t>
      </w:r>
      <w:r>
        <w:rPr>
          <w:rFonts w:ascii="Times New Roman"/>
          <w:b w:val="false"/>
          <w:i w:val="false"/>
          <w:color w:val="000000"/>
          <w:sz w:val="28"/>
        </w:rPr>
        <w:t>)/Ч</w:t>
      </w:r>
      <w:r>
        <w:rPr>
          <w:rFonts w:ascii="Times New Roman"/>
          <w:b w:val="false"/>
          <w:i w:val="false"/>
          <w:color w:val="000000"/>
          <w:vertAlign w:val="subscript"/>
        </w:rPr>
        <w:t>город</w:t>
      </w:r>
      <w:r>
        <w:rPr>
          <w:rFonts w:ascii="Times New Roman"/>
          <w:b w:val="false"/>
          <w:i w:val="false"/>
          <w:color w:val="000000"/>
          <w:sz w:val="28"/>
        </w:rPr>
        <w:t>/m,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экол_город</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субъектам ПМСП, который формируется на уровне области в соответствии с Законами Республики Казахстан "</w:t>
      </w:r>
      <w:r>
        <w:rPr>
          <w:rFonts w:ascii="Times New Roman"/>
          <w:b w:val="false"/>
          <w:i w:val="false"/>
          <w:color w:val="000000"/>
          <w:sz w:val="28"/>
        </w:rPr>
        <w:t>О социальной защите гpаждан, постpадавших вследствие экологического бедствия в Пpиаpалье</w:t>
      </w:r>
      <w:r>
        <w:rPr>
          <w:rFonts w:ascii="Times New Roman"/>
          <w:b w:val="false"/>
          <w:i w:val="false"/>
          <w:color w:val="000000"/>
          <w:sz w:val="28"/>
        </w:rPr>
        <w:t>" (далее – ЗРК о соцзащите граждан Приаралья)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ЗРК о соцзащите граждан СИЯП);</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КДП_город</w:t>
      </w:r>
      <w:r>
        <w:rPr>
          <w:rFonts w:ascii="Times New Roman"/>
          <w:b w:val="false"/>
          <w:i w:val="false"/>
          <w:color w:val="000000"/>
          <w:sz w:val="28"/>
        </w:rPr>
        <w:t xml:space="preserve"> – годовой объем финансирования, определенный администратором бюджетных программ, на оказание консультативно-диагностических услуг в рамках ГОБМП населению, прикрепленному к субъектам ПМСП, расходы по которым согласно Приказа </w:t>
      </w:r>
      <w:r>
        <w:rPr>
          <w:rFonts w:ascii="Times New Roman"/>
          <w:b w:val="false"/>
          <w:i w:val="false"/>
          <w:color w:val="000000"/>
          <w:sz w:val="28"/>
        </w:rPr>
        <w:t>№ 97</w:t>
      </w:r>
      <w:r>
        <w:rPr>
          <w:rFonts w:ascii="Times New Roman"/>
          <w:b w:val="false"/>
          <w:i w:val="false"/>
          <w:color w:val="000000"/>
          <w:sz w:val="28"/>
        </w:rPr>
        <w:t xml:space="preserve"> не включены в комплексный подушевой норматив АПП для данных субъектов ПМСП;</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город</w:t>
      </w:r>
      <w:r>
        <w:rPr>
          <w:rFonts w:ascii="Times New Roman"/>
          <w:b w:val="false"/>
          <w:i w:val="false"/>
          <w:color w:val="000000"/>
          <w:sz w:val="28"/>
        </w:rPr>
        <w:t xml:space="preserve"> – численность прикрепленного населения ко всем субъектам ПМСП городского значения,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ПМСП;</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АПП_город</w:t>
      </w:r>
      <w:r>
        <w:rPr>
          <w:rFonts w:ascii="Times New Roman"/>
          <w:b w:val="false"/>
          <w:i w:val="false"/>
          <w:color w:val="000000"/>
          <w:sz w:val="28"/>
        </w:rPr>
        <w:t xml:space="preserve"> – плановый годовой объем финансирования по области на оказание АПП населению, прикрепленному к субъектам ПМСП, который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АПП_город</w:t>
      </w:r>
      <w:r>
        <w:rPr>
          <w:rFonts w:ascii="Times New Roman"/>
          <w:b w:val="false"/>
          <w:i w:val="false"/>
          <w:color w:val="000000"/>
          <w:sz w:val="28"/>
        </w:rPr>
        <w:t xml:space="preserve"> = Ч</w:t>
      </w:r>
      <w:r>
        <w:rPr>
          <w:rFonts w:ascii="Times New Roman"/>
          <w:b w:val="false"/>
          <w:i w:val="false"/>
          <w:color w:val="000000"/>
          <w:vertAlign w:val="subscript"/>
        </w:rPr>
        <w:t>обл</w:t>
      </w:r>
      <w:r>
        <w:rPr>
          <w:rFonts w:ascii="Times New Roman"/>
          <w:b w:val="false"/>
          <w:i w:val="false"/>
          <w:color w:val="000000"/>
          <w:sz w:val="28"/>
        </w:rPr>
        <w:t>. х КПН</w:t>
      </w:r>
      <w:r>
        <w:rPr>
          <w:rFonts w:ascii="Times New Roman"/>
          <w:b w:val="false"/>
          <w:i w:val="false"/>
          <w:color w:val="000000"/>
          <w:vertAlign w:val="subscript"/>
        </w:rPr>
        <w:t>гар.АПП_обл</w:t>
      </w:r>
      <w:r>
        <w:rPr>
          <w:rFonts w:ascii="Times New Roman"/>
          <w:b w:val="false"/>
          <w:i w:val="false"/>
          <w:color w:val="000000"/>
          <w:sz w:val="28"/>
        </w:rPr>
        <w:t>. х m + Ч</w:t>
      </w:r>
      <w:r>
        <w:rPr>
          <w:rFonts w:ascii="Times New Roman"/>
          <w:b w:val="false"/>
          <w:i w:val="false"/>
          <w:color w:val="000000"/>
          <w:vertAlign w:val="subscript"/>
        </w:rPr>
        <w:t>обл</w:t>
      </w:r>
      <w:r>
        <w:rPr>
          <w:rFonts w:ascii="Times New Roman"/>
          <w:b w:val="false"/>
          <w:i w:val="false"/>
          <w:color w:val="000000"/>
          <w:sz w:val="28"/>
        </w:rPr>
        <w:t>.х S</w:t>
      </w:r>
      <w:r>
        <w:rPr>
          <w:rFonts w:ascii="Times New Roman"/>
          <w:b w:val="false"/>
          <w:i w:val="false"/>
          <w:color w:val="000000"/>
          <w:vertAlign w:val="subscript"/>
        </w:rPr>
        <w:t>скпн_рк</w:t>
      </w:r>
      <w:r>
        <w:rPr>
          <w:rFonts w:ascii="Times New Roman"/>
          <w:b w:val="false"/>
          <w:i w:val="false"/>
          <w:color w:val="000000"/>
          <w:sz w:val="28"/>
        </w:rPr>
        <w:t xml:space="preserve"> х m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АПП_село</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 численность населения области по данным Агентства статистики на дату месяца, которая используется для расчета финансирования на предстоящий финансовый год, подлежащая корректировке в соответствии с данными численности населения, зарегистрированной в портале "РПН";</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гар.АПП_обл</w:t>
      </w:r>
      <w:r>
        <w:rPr>
          <w:rFonts w:ascii="Times New Roman"/>
          <w:b w:val="false"/>
          <w:i w:val="false"/>
          <w:color w:val="000000"/>
          <w:sz w:val="28"/>
        </w:rPr>
        <w:t>. – гарантированный компонент комплексного подушевого норматива АПП по области с учетом поправочных коэффициентов,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гар.АПП_обл</w:t>
      </w:r>
      <w:r>
        <w:rPr>
          <w:rFonts w:ascii="Times New Roman"/>
          <w:b w:val="false"/>
          <w:i w:val="false"/>
          <w:color w:val="000000"/>
          <w:sz w:val="28"/>
        </w:rPr>
        <w:t>. = Ч</w:t>
      </w:r>
      <w:r>
        <w:rPr>
          <w:rFonts w:ascii="Times New Roman"/>
          <w:b w:val="false"/>
          <w:i w:val="false"/>
          <w:color w:val="000000"/>
          <w:vertAlign w:val="subscript"/>
        </w:rPr>
        <w:t>обл</w:t>
      </w:r>
      <w:r>
        <w:rPr>
          <w:rFonts w:ascii="Times New Roman"/>
          <w:b w:val="false"/>
          <w:i w:val="false"/>
          <w:color w:val="000000"/>
          <w:sz w:val="28"/>
        </w:rPr>
        <w:t>. х (КПН</w:t>
      </w:r>
      <w:r>
        <w:rPr>
          <w:rFonts w:ascii="Times New Roman"/>
          <w:b w:val="false"/>
          <w:i w:val="false"/>
          <w:color w:val="000000"/>
          <w:vertAlign w:val="subscript"/>
        </w:rPr>
        <w:t>баз.АПП</w:t>
      </w:r>
      <w:r>
        <w:rPr>
          <w:rFonts w:ascii="Times New Roman"/>
          <w:b w:val="false"/>
          <w:i w:val="false"/>
          <w:color w:val="000000"/>
          <w:sz w:val="28"/>
        </w:rPr>
        <w:t xml:space="preserve"> х ПВК</w:t>
      </w:r>
      <w:r>
        <w:rPr>
          <w:rFonts w:ascii="Times New Roman"/>
          <w:b w:val="false"/>
          <w:i w:val="false"/>
          <w:color w:val="000000"/>
          <w:vertAlign w:val="subscript"/>
        </w:rPr>
        <w:t>обл</w:t>
      </w:r>
      <w:r>
        <w:rPr>
          <w:rFonts w:ascii="Times New Roman"/>
          <w:b w:val="false"/>
          <w:i w:val="false"/>
          <w:color w:val="000000"/>
          <w:sz w:val="28"/>
        </w:rPr>
        <w:t>.+ КПН</w:t>
      </w:r>
      <w:r>
        <w:rPr>
          <w:rFonts w:ascii="Times New Roman"/>
          <w:b w:val="false"/>
          <w:i w:val="false"/>
          <w:color w:val="000000"/>
          <w:vertAlign w:val="subscript"/>
        </w:rPr>
        <w:t>баз.АПП</w:t>
      </w:r>
      <w:r>
        <w:rPr>
          <w:rFonts w:ascii="Times New Roman"/>
          <w:b w:val="false"/>
          <w:i w:val="false"/>
          <w:color w:val="000000"/>
          <w:sz w:val="28"/>
        </w:rPr>
        <w:t xml:space="preserve"> х</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.–1) + КПН</w:t>
      </w:r>
      <w:r>
        <w:rPr>
          <w:rFonts w:ascii="Times New Roman"/>
          <w:b w:val="false"/>
          <w:i w:val="false"/>
          <w:color w:val="000000"/>
          <w:vertAlign w:val="subscript"/>
        </w:rPr>
        <w:t>баз.АПП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КПН</w:t>
      </w:r>
      <w:r>
        <w:rPr>
          <w:rFonts w:ascii="Times New Roman"/>
          <w:b w:val="false"/>
          <w:i w:val="false"/>
          <w:color w:val="000000"/>
          <w:vertAlign w:val="subscript"/>
        </w:rPr>
        <w:t>баз.АПП</w:t>
      </w:r>
      <w:r>
        <w:rPr>
          <w:rFonts w:ascii="Times New Roman"/>
          <w:b w:val="false"/>
          <w:i w:val="false"/>
          <w:color w:val="000000"/>
          <w:sz w:val="28"/>
        </w:rPr>
        <w:t xml:space="preserve"> х</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.–1)) х m + V</w:t>
      </w:r>
      <w:r>
        <w:rPr>
          <w:rFonts w:ascii="Times New Roman"/>
          <w:b w:val="false"/>
          <w:i w:val="false"/>
          <w:color w:val="000000"/>
          <w:vertAlign w:val="subscript"/>
        </w:rPr>
        <w:t>экол_обл</w:t>
      </w: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 m,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баз.АПП</w:t>
      </w:r>
      <w:r>
        <w:rPr>
          <w:rFonts w:ascii="Times New Roman"/>
          <w:b w:val="false"/>
          <w:i w:val="false"/>
          <w:color w:val="000000"/>
          <w:sz w:val="28"/>
        </w:rPr>
        <w:t xml:space="preserve"> - базовый комплексный подушевой норматив АПП, являющийся единым на территории Республики Казахстан и определенный уполномоченным органом;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экол_обл</w:t>
      </w:r>
      <w:r>
        <w:rPr>
          <w:rFonts w:ascii="Times New Roman"/>
          <w:b w:val="false"/>
          <w:i w:val="false"/>
          <w:color w:val="000000"/>
          <w:sz w:val="28"/>
        </w:rPr>
        <w:t xml:space="preserve">. – годовой объем средств, предусмотренный по области на оплату надбавки за работу в зонах экологического бедствия в соответствии с ЗРК </w:t>
      </w:r>
      <w:r>
        <w:rPr>
          <w:rFonts w:ascii="Times New Roman"/>
          <w:b w:val="false"/>
          <w:i w:val="false"/>
          <w:color w:val="000000"/>
          <w:sz w:val="28"/>
        </w:rPr>
        <w:t>о соцзащите граждан Приаралья</w:t>
      </w:r>
      <w:r>
        <w:rPr>
          <w:rFonts w:ascii="Times New Roman"/>
          <w:b w:val="false"/>
          <w:i w:val="false"/>
          <w:color w:val="000000"/>
          <w:sz w:val="28"/>
        </w:rPr>
        <w:t xml:space="preserve"> и ЗРК </w:t>
      </w:r>
      <w:r>
        <w:rPr>
          <w:rFonts w:ascii="Times New Roman"/>
          <w:b w:val="false"/>
          <w:i w:val="false"/>
          <w:color w:val="000000"/>
          <w:sz w:val="28"/>
        </w:rPr>
        <w:t>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АПП_село</w:t>
      </w:r>
      <w:r>
        <w:rPr>
          <w:rFonts w:ascii="Times New Roman"/>
          <w:b w:val="false"/>
          <w:i w:val="false"/>
          <w:color w:val="000000"/>
          <w:sz w:val="28"/>
        </w:rPr>
        <w:t xml:space="preserve"> - годовой объем средств, предусмотренный для области на оказание сельскому населению комплекса амбулаторно-поликлинических услуг ГОБМП в формах ПМСП и КДП по перечню услуг, определенному Приказом </w:t>
      </w:r>
      <w:r>
        <w:rPr>
          <w:rFonts w:ascii="Times New Roman"/>
          <w:b w:val="false"/>
          <w:i w:val="false"/>
          <w:color w:val="000000"/>
          <w:sz w:val="28"/>
        </w:rPr>
        <w:t>№ 97</w:t>
      </w:r>
      <w:r>
        <w:rPr>
          <w:rFonts w:ascii="Times New Roman"/>
          <w:b w:val="false"/>
          <w:i w:val="false"/>
          <w:color w:val="000000"/>
          <w:sz w:val="28"/>
        </w:rPr>
        <w:t xml:space="preserve"> с учетом средств, предусмотренных на оплату надбавки за работу в зонах экологического бедствия в соответствии с ЗРК </w:t>
      </w:r>
      <w:r>
        <w:rPr>
          <w:rFonts w:ascii="Times New Roman"/>
          <w:b w:val="false"/>
          <w:i w:val="false"/>
          <w:color w:val="000000"/>
          <w:sz w:val="28"/>
        </w:rPr>
        <w:t>о соцзащите граждан Приаралья</w:t>
      </w:r>
      <w:r>
        <w:rPr>
          <w:rFonts w:ascii="Times New Roman"/>
          <w:b w:val="false"/>
          <w:i w:val="false"/>
          <w:color w:val="000000"/>
          <w:sz w:val="28"/>
        </w:rPr>
        <w:t xml:space="preserve"> и ЗРК </w:t>
      </w:r>
      <w:r>
        <w:rPr>
          <w:rFonts w:ascii="Times New Roman"/>
          <w:b w:val="false"/>
          <w:i w:val="false"/>
          <w:color w:val="000000"/>
          <w:sz w:val="28"/>
        </w:rPr>
        <w:t>о соцзащите граждан СИЯП</w:t>
      </w:r>
      <w:r>
        <w:rPr>
          <w:rFonts w:ascii="Times New Roman"/>
          <w:b w:val="false"/>
          <w:i w:val="false"/>
          <w:color w:val="000000"/>
          <w:sz w:val="28"/>
        </w:rPr>
        <w:t xml:space="preserve">, который определяется в соответствии с пунктом 39 согласно настоящей Методики;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 коэффициент плотности населения по данной области (городу республиканского значения и столицы)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1 + В х П </w:t>
      </w:r>
      <w:r>
        <w:rPr>
          <w:rFonts w:ascii="Times New Roman"/>
          <w:b w:val="false"/>
          <w:i w:val="false"/>
          <w:color w:val="000000"/>
          <w:vertAlign w:val="subscript"/>
        </w:rPr>
        <w:t>нас РК/сред</w:t>
      </w:r>
      <w:r>
        <w:rPr>
          <w:rFonts w:ascii="Times New Roman"/>
          <w:b w:val="false"/>
          <w:i w:val="false"/>
          <w:color w:val="000000"/>
          <w:sz w:val="28"/>
        </w:rPr>
        <w:t xml:space="preserve">/П </w:t>
      </w:r>
      <w:r>
        <w:rPr>
          <w:rFonts w:ascii="Times New Roman"/>
          <w:b w:val="false"/>
          <w:i w:val="false"/>
          <w:color w:val="000000"/>
          <w:vertAlign w:val="subscript"/>
        </w:rPr>
        <w:t>нас обл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нас.РК/сред</w:t>
      </w:r>
      <w:r>
        <w:rPr>
          <w:rFonts w:ascii="Times New Roman"/>
          <w:b w:val="false"/>
          <w:i w:val="false"/>
          <w:color w:val="000000"/>
          <w:sz w:val="28"/>
        </w:rPr>
        <w:t xml:space="preserve"> – плотность населения в среднем по Республике Казахстан согласно данным Агентства Республики Казахстан по статистике (далее – Агентства статистики) по состоянию на период,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нас.обл</w:t>
      </w:r>
      <w:r>
        <w:rPr>
          <w:rFonts w:ascii="Times New Roman"/>
          <w:b w:val="false"/>
          <w:i w:val="false"/>
          <w:color w:val="000000"/>
          <w:sz w:val="28"/>
        </w:rPr>
        <w:t>.– плотность населения в области (городе республиканского значения и столице) согласно данным Агентства статистики по состоянию на период,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 1 + Д</w:t>
      </w:r>
      <w:r>
        <w:rPr>
          <w:rFonts w:ascii="Times New Roman"/>
          <w:b w:val="false"/>
          <w:i w:val="false"/>
          <w:color w:val="000000"/>
          <w:vertAlign w:val="subscript"/>
        </w:rPr>
        <w:t>отопит</w:t>
      </w:r>
      <w:r>
        <w:rPr>
          <w:rFonts w:ascii="Times New Roman"/>
          <w:b w:val="false"/>
          <w:i w:val="false"/>
          <w:color w:val="000000"/>
          <w:sz w:val="28"/>
        </w:rPr>
        <w:t xml:space="preserve">. х </w:t>
      </w:r>
      <w:r>
        <w:rPr>
          <w:rFonts w:ascii="Times New Roman"/>
          <w:b w:val="false"/>
          <w:i w:val="false"/>
          <w:color w:val="000000"/>
          <w:sz w:val="28"/>
          <w:u w:val="single"/>
        </w:rPr>
        <w:t>(П</w:t>
      </w:r>
      <w:r>
        <w:rPr>
          <w:rFonts w:ascii="Times New Roman"/>
          <w:b w:val="false"/>
          <w:i w:val="false"/>
          <w:color w:val="000000"/>
          <w:vertAlign w:val="subscript"/>
        </w:rPr>
        <w:t>обл</w:t>
      </w:r>
      <w:r>
        <w:rPr>
          <w:rFonts w:ascii="Times New Roman"/>
          <w:b w:val="false"/>
          <w:i w:val="false"/>
          <w:color w:val="000000"/>
          <w:sz w:val="28"/>
          <w:u w:val="single"/>
        </w:rPr>
        <w:t>. - П</w:t>
      </w:r>
      <w:r>
        <w:rPr>
          <w:rFonts w:ascii="Times New Roman"/>
          <w:b w:val="false"/>
          <w:i w:val="false"/>
          <w:color w:val="000000"/>
          <w:vertAlign w:val="subscript"/>
        </w:rPr>
        <w:t>РК/сред</w:t>
      </w:r>
      <w:r>
        <w:rPr>
          <w:rFonts w:ascii="Times New Roman"/>
          <w:b w:val="false"/>
          <w:i w:val="false"/>
          <w:color w:val="000000"/>
          <w:sz w:val="28"/>
          <w:u w:val="single"/>
        </w:rPr>
        <w:t>. )</w:t>
      </w:r>
      <w:r>
        <w:rPr>
          <w:rFonts w:ascii="Times New Roman"/>
          <w:b w:val="false"/>
          <w:i w:val="false"/>
          <w:color w:val="000000"/>
          <w:sz w:val="28"/>
        </w:rPr>
        <w:t>, где</w:t>
      </w:r>
    </w:p>
    <w:p>
      <w:pPr>
        <w:spacing w:after="0"/>
        <w:ind w:left="0"/>
        <w:jc w:val="both"/>
      </w:pPr>
      <w:r>
        <w:rPr>
          <w:rFonts w:ascii="Times New Roman"/>
          <w:b w:val="false"/>
          <w:i w:val="false"/>
          <w:color w:val="000000"/>
          <w:sz w:val="28"/>
        </w:rPr>
        <w:t>
      ПРК/сред.</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xml:space="preserve"> – доля затрат на отопление в общем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sz w:val="28"/>
        </w:rPr>
        <w:t>. – период отопительного сезона по области (городе республиканского значения и столице) согласно данным Агентства статистики,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 период отопительного сезона в среднем по Республике Казахстан согласно данным Агентства статистики,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Гарантированный компонент комплексного подушевого норматива АПП субъекта ПМСП (КПНгар.АПП) в области (городе республиканского значения и столице) не должен быть ниже базового комплексного подушевого норматива АПП (КПН</w:t>
      </w:r>
      <w:r>
        <w:rPr>
          <w:rFonts w:ascii="Times New Roman"/>
          <w:b w:val="false"/>
          <w:i w:val="false"/>
          <w:color w:val="000000"/>
          <w:vertAlign w:val="subscript"/>
        </w:rPr>
        <w:t>баз.ПМСП</w:t>
      </w:r>
      <w:r>
        <w:rPr>
          <w:rFonts w:ascii="Times New Roman"/>
          <w:b w:val="false"/>
          <w:i w:val="false"/>
          <w:color w:val="000000"/>
          <w:sz w:val="28"/>
        </w:rPr>
        <w:t>) по данной области (городу республиканского значения и столице).</w:t>
      </w:r>
    </w:p>
    <w:p>
      <w:pPr>
        <w:spacing w:after="0"/>
        <w:ind w:left="0"/>
        <w:jc w:val="both"/>
      </w:pPr>
      <w:r>
        <w:rPr>
          <w:rFonts w:ascii="Times New Roman"/>
          <w:b w:val="false"/>
          <w:i w:val="false"/>
          <w:color w:val="000000"/>
          <w:sz w:val="28"/>
        </w:rPr>
        <w:t xml:space="preserve">
      14. Расчет объема финансирования АПП по комплексному подушевому нормативу АПП для субъекта ПМСП осуществляется по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ПМСП</w:t>
      </w:r>
      <w:r>
        <w:rPr>
          <w:rFonts w:ascii="Times New Roman"/>
          <w:b w:val="false"/>
          <w:i w:val="false"/>
          <w:color w:val="000000"/>
          <w:sz w:val="28"/>
        </w:rPr>
        <w:t xml:space="preserve"> = Ч</w:t>
      </w:r>
      <w:r>
        <w:rPr>
          <w:rFonts w:ascii="Times New Roman"/>
          <w:b w:val="false"/>
          <w:i w:val="false"/>
          <w:color w:val="000000"/>
          <w:vertAlign w:val="subscript"/>
        </w:rPr>
        <w:t>ПМСП</w:t>
      </w:r>
      <w:r>
        <w:rPr>
          <w:rFonts w:ascii="Times New Roman"/>
          <w:b w:val="false"/>
          <w:i w:val="false"/>
          <w:color w:val="000000"/>
          <w:sz w:val="28"/>
        </w:rPr>
        <w:t xml:space="preserve"> х КПН</w:t>
      </w:r>
      <w:r>
        <w:rPr>
          <w:rFonts w:ascii="Times New Roman"/>
          <w:b w:val="false"/>
          <w:i w:val="false"/>
          <w:color w:val="000000"/>
          <w:vertAlign w:val="subscript"/>
        </w:rPr>
        <w:t>ПМСП</w:t>
      </w:r>
      <w:r>
        <w:rPr>
          <w:rFonts w:ascii="Times New Roman"/>
          <w:b w:val="false"/>
          <w:i w:val="false"/>
          <w:color w:val="000000"/>
          <w:sz w:val="28"/>
        </w:rPr>
        <w:t xml:space="preserve"> х 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ПМСП</w:t>
      </w:r>
      <w:r>
        <w:rPr>
          <w:rFonts w:ascii="Times New Roman"/>
          <w:b w:val="false"/>
          <w:i w:val="false"/>
          <w:color w:val="000000"/>
          <w:sz w:val="28"/>
        </w:rPr>
        <w:t xml:space="preserve"> – объем финансирования субъекта ПМСП на предстоящий финансовый год или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по результатам кампании свободного прикрепления населения или по состоянию на последний день месяца отчетного периода, которая используется для расчета объема финансирования на предстоящий финансовый год или отчетный период;</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портале "РПН", в месяц, определенный для субъекта ПМСП;</w:t>
      </w:r>
    </w:p>
    <w:p>
      <w:pPr>
        <w:spacing w:after="0"/>
        <w:ind w:left="0"/>
        <w:jc w:val="both"/>
      </w:pPr>
      <w:r>
        <w:rPr>
          <w:rFonts w:ascii="Times New Roman"/>
          <w:b w:val="false"/>
          <w:i w:val="false"/>
          <w:color w:val="000000"/>
          <w:sz w:val="28"/>
        </w:rPr>
        <w:t>
      m – количество месяцев в периоде, которые используются для расчета объема финансирования.</w:t>
      </w:r>
    </w:p>
    <w:p>
      <w:pPr>
        <w:spacing w:after="0"/>
        <w:ind w:left="0"/>
        <w:jc w:val="both"/>
      </w:pPr>
      <w:r>
        <w:rPr>
          <w:rFonts w:ascii="Times New Roman"/>
          <w:b w:val="false"/>
          <w:i w:val="false"/>
          <w:color w:val="000000"/>
          <w:sz w:val="28"/>
        </w:rPr>
        <w:t>
      Объем финансирования субъекта ПМСП по комплексному подушевому нормативу АПП не зависит от объема оказанных услуг.</w:t>
      </w:r>
    </w:p>
    <w:p>
      <w:pPr>
        <w:spacing w:after="0"/>
        <w:ind w:left="0"/>
        <w:jc w:val="both"/>
      </w:pPr>
      <w:r>
        <w:rPr>
          <w:rFonts w:ascii="Times New Roman"/>
          <w:b w:val="false"/>
          <w:i w:val="false"/>
          <w:color w:val="000000"/>
          <w:sz w:val="28"/>
        </w:rPr>
        <w:t>
      Субъекту ПМСП сумма СКПН в расчете на одного жителя определяется при определении объема финансирования на предстоящий финансовый год по плановому уровню, установленному по республике, а при определении объема финансирования за отчетный период на основе полученного фактического результата ППИ</w:t>
      </w:r>
    </w:p>
    <w:p>
      <w:pPr>
        <w:spacing w:after="0"/>
        <w:ind w:left="0"/>
        <w:jc w:val="both"/>
      </w:pPr>
      <w:r>
        <w:rPr>
          <w:rFonts w:ascii="Times New Roman"/>
          <w:b w:val="false"/>
          <w:i w:val="false"/>
          <w:color w:val="000000"/>
          <w:sz w:val="28"/>
        </w:rPr>
        <w:t>
      15. Расчет СКПН осуществляется последовательно в следующем порядке:</w:t>
      </w:r>
    </w:p>
    <w:p>
      <w:pPr>
        <w:spacing w:after="0"/>
        <w:ind w:left="0"/>
        <w:jc w:val="both"/>
      </w:pPr>
      <w:r>
        <w:rPr>
          <w:rFonts w:ascii="Times New Roman"/>
          <w:b w:val="false"/>
          <w:i w:val="false"/>
          <w:color w:val="000000"/>
          <w:sz w:val="28"/>
        </w:rPr>
        <w:t>
      шаг 1: Определение плановой суммы СКПН в расчете на одного жителя в месяц на уровне республики осуществляется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V</w:t>
      </w:r>
      <w:r>
        <w:rPr>
          <w:rFonts w:ascii="Times New Roman"/>
          <w:b w:val="false"/>
          <w:i w:val="false"/>
          <w:color w:val="000000"/>
          <w:vertAlign w:val="subscript"/>
        </w:rPr>
        <w:t>скпн_рк</w:t>
      </w:r>
      <w:r>
        <w:rPr>
          <w:rFonts w:ascii="Times New Roman"/>
          <w:b w:val="false"/>
          <w:i w:val="false"/>
          <w:color w:val="000000"/>
          <w:sz w:val="28"/>
        </w:rPr>
        <w:t xml:space="preserve"> / Ч</w:t>
      </w:r>
      <w:r>
        <w:rPr>
          <w:rFonts w:ascii="Times New Roman"/>
          <w:b w:val="false"/>
          <w:i w:val="false"/>
          <w:color w:val="000000"/>
          <w:vertAlign w:val="subscript"/>
        </w:rPr>
        <w:t>нас_рк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плановая сумма СКПН в расчете на 1 жителя по республике;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нас_рк</w:t>
      </w:r>
      <w:r>
        <w:rPr>
          <w:rFonts w:ascii="Times New Roman"/>
          <w:b w:val="false"/>
          <w:i w:val="false"/>
          <w:color w:val="000000"/>
          <w:sz w:val="28"/>
        </w:rPr>
        <w:t xml:space="preserve"> – численность населения по республике по данным Агентства статистики на дату месяца, которая используется для расчета финансирования на предстоящий финансовый год, подлежащая корректировке в соответствии с данными численности населения, зарегистрированной в портале "РПН";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в которых будет осуществляться выплата сумм СКПН.</w:t>
      </w:r>
    </w:p>
    <w:p>
      <w:pPr>
        <w:spacing w:after="0"/>
        <w:ind w:left="0"/>
        <w:jc w:val="both"/>
      </w:pPr>
      <w:r>
        <w:rPr>
          <w:rFonts w:ascii="Times New Roman"/>
          <w:b w:val="false"/>
          <w:i w:val="false"/>
          <w:color w:val="000000"/>
          <w:sz w:val="28"/>
        </w:rPr>
        <w:t>
      шаг 2: определение планового годового объема финансирования СКПН по региону осуществляется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 S</w:t>
      </w:r>
      <w:r>
        <w:rPr>
          <w:rFonts w:ascii="Times New Roman"/>
          <w:b w:val="false"/>
          <w:i w:val="false"/>
          <w:color w:val="000000"/>
          <w:vertAlign w:val="subscript"/>
        </w:rPr>
        <w:t>скпн_рк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 годовой объем финансирования СКПН по региону;</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 численность прикрепленного населения по региону, зарегистрированная в портале "РПН", используемая для исчисления бюджета в текущем финансовом году на основании данных Соглашения о результатах по целевым трансфертам области на обеспечение и расширение ГОБМП (далее – Соглашение);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сумма СКПН в расчете на 1 жителя по республике;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для расчета СКПН.</w:t>
      </w:r>
    </w:p>
    <w:p>
      <w:pPr>
        <w:spacing w:after="0"/>
        <w:ind w:left="0"/>
        <w:jc w:val="both"/>
      </w:pPr>
      <w:r>
        <w:rPr>
          <w:rFonts w:ascii="Times New Roman"/>
          <w:b w:val="false"/>
          <w:i w:val="false"/>
          <w:color w:val="000000"/>
          <w:sz w:val="28"/>
        </w:rPr>
        <w:t>
      Объем финансирования СКПН по региону в месяц определяется путем деления на число месяцев в плановом финансовом году для расчета СКПН, (V</w:t>
      </w:r>
      <w:r>
        <w:rPr>
          <w:rFonts w:ascii="Times New Roman"/>
          <w:b w:val="false"/>
          <w:i w:val="false"/>
          <w:color w:val="000000"/>
          <w:vertAlign w:val="subscript"/>
        </w:rPr>
        <w:t>скпн рег./мес</w:t>
      </w:r>
      <w:r>
        <w:rPr>
          <w:rFonts w:ascii="Times New Roman"/>
          <w:b w:val="false"/>
          <w:i w:val="false"/>
          <w:color w:val="000000"/>
          <w:sz w:val="28"/>
        </w:rPr>
        <w:t>.).</w:t>
      </w:r>
    </w:p>
    <w:p>
      <w:pPr>
        <w:spacing w:after="0"/>
        <w:ind w:left="0"/>
        <w:jc w:val="both"/>
      </w:pPr>
      <w:r>
        <w:rPr>
          <w:rFonts w:ascii="Times New Roman"/>
          <w:b w:val="false"/>
          <w:i w:val="false"/>
          <w:color w:val="000000"/>
          <w:sz w:val="28"/>
        </w:rPr>
        <w:t>
      шаг 3: определение планового годового объема финансирования СКПН для субъекта ПМСП осуществляется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мо_план</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xml:space="preserve"> * 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мо_план</w:t>
      </w:r>
      <w:r>
        <w:rPr>
          <w:rFonts w:ascii="Times New Roman"/>
          <w:b w:val="false"/>
          <w:i w:val="false"/>
          <w:color w:val="000000"/>
          <w:sz w:val="28"/>
        </w:rPr>
        <w:t xml:space="preserve"> – плановый годовой объем финансирования СКПН субъекта ПМСП;</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плановая сумма СКПН в расчете на 1 жителя по республике;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в рамках ГОБМП, равный 1,0;</w:t>
      </w:r>
    </w:p>
    <w:p>
      <w:pPr>
        <w:spacing w:after="0"/>
        <w:ind w:left="0"/>
        <w:jc w:val="both"/>
      </w:pPr>
      <w:r>
        <w:rPr>
          <w:rFonts w:ascii="Times New Roman"/>
          <w:b w:val="false"/>
          <w:i w:val="false"/>
          <w:color w:val="000000"/>
          <w:sz w:val="28"/>
        </w:rPr>
        <w:t>
      m – количество месяцев в плановом финансовом году, в которых будет осуществляться выплата сумм СКПН.</w:t>
      </w:r>
    </w:p>
    <w:p>
      <w:pPr>
        <w:spacing w:after="0"/>
        <w:ind w:left="0"/>
        <w:jc w:val="both"/>
      </w:pPr>
      <w:r>
        <w:rPr>
          <w:rFonts w:ascii="Times New Roman"/>
          <w:b w:val="false"/>
          <w:i w:val="false"/>
          <w:color w:val="000000"/>
          <w:sz w:val="28"/>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p>
      <w:pPr>
        <w:spacing w:after="0"/>
        <w:ind w:left="0"/>
        <w:jc w:val="both"/>
      </w:pPr>
      <w:r>
        <w:rPr>
          <w:rFonts w:ascii="Times New Roman"/>
          <w:b w:val="false"/>
          <w:i w:val="false"/>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p>
      <w:pPr>
        <w:spacing w:after="0"/>
        <w:ind w:left="0"/>
        <w:jc w:val="both"/>
      </w:pPr>
      <w:r>
        <w:rPr>
          <w:rFonts w:ascii="Times New Roman"/>
          <w:b w:val="false"/>
          <w:i w:val="false"/>
          <w:color w:val="000000"/>
          <w:sz w:val="28"/>
        </w:rPr>
        <w:t>
      1-й этап: оценка достижения субъектом ПМСП целевого значения индикаторов конечного результата за отчетный период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целевого значения индикаторов оценки достигнутых конечных результатов работы субъекта ПМСП (далее – индикатор конечного результата) осуществляется по формуле:</w:t>
      </w:r>
    </w:p>
    <w:p>
      <w:pPr>
        <w:spacing w:after="0"/>
        <w:ind w:left="0"/>
        <w:jc w:val="both"/>
      </w:pPr>
      <w:r>
        <w:rPr>
          <w:rFonts w:ascii="Times New Roman"/>
          <w:b w:val="false"/>
          <w:i w:val="false"/>
          <w:color w:val="000000"/>
          <w:sz w:val="28"/>
        </w:rPr>
        <w:t>
      Ц = И</w:t>
      </w:r>
      <w:r>
        <w:rPr>
          <w:rFonts w:ascii="Times New Roman"/>
          <w:b w:val="false"/>
          <w:i w:val="false"/>
          <w:color w:val="000000"/>
          <w:vertAlign w:val="subscript"/>
        </w:rPr>
        <w:t>п</w:t>
      </w:r>
      <w:r>
        <w:rPr>
          <w:rFonts w:ascii="Times New Roman"/>
          <w:b w:val="false"/>
          <w:i w:val="false"/>
          <w:color w:val="000000"/>
          <w:sz w:val="28"/>
        </w:rPr>
        <w:t xml:space="preserve"> – И</w:t>
      </w:r>
      <w:r>
        <w:rPr>
          <w:rFonts w:ascii="Times New Roman"/>
          <w:b w:val="false"/>
          <w:i w:val="false"/>
          <w:color w:val="000000"/>
          <w:vertAlign w:val="subscript"/>
        </w:rPr>
        <w:t>п</w:t>
      </w:r>
      <w:r>
        <w:rPr>
          <w:rFonts w:ascii="Times New Roman"/>
          <w:b w:val="false"/>
          <w:i w:val="false"/>
          <w:color w:val="000000"/>
          <w:sz w:val="28"/>
        </w:rPr>
        <w:t xml:space="preserve"> х N, где:</w:t>
      </w:r>
    </w:p>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п</w:t>
      </w:r>
      <w:r>
        <w:rPr>
          <w:rFonts w:ascii="Times New Roman"/>
          <w:b w:val="false"/>
          <w:i w:val="false"/>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максимально возможных баллов для субъектов ПМСП в разрезе профилей территориальных участков согласно приложению 2 к настоящей Методике;</w:t>
      </w:r>
    </w:p>
    <w:p>
      <w:pPr>
        <w:spacing w:after="0"/>
        <w:ind w:left="0"/>
        <w:jc w:val="both"/>
      </w:pPr>
      <w:r>
        <w:rPr>
          <w:rFonts w:ascii="Times New Roman"/>
          <w:b w:val="false"/>
          <w:i w:val="false"/>
          <w:color w:val="000000"/>
          <w:sz w:val="28"/>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p>
      <w:pPr>
        <w:spacing w:after="0"/>
        <w:ind w:left="0"/>
        <w:jc w:val="both"/>
      </w:pPr>
      <w:r>
        <w:rPr>
          <w:rFonts w:ascii="Times New Roman"/>
          <w:b w:val="false"/>
          <w:i w:val="false"/>
          <w:color w:val="000000"/>
          <w:sz w:val="28"/>
        </w:rPr>
        <w:t>
      1) если N устанавливает снижение порогового значения индикатора конечного результата, тогда N применяется в положительном значении (N</w:t>
      </w:r>
      <w:r>
        <w:rPr>
          <w:rFonts w:ascii="Times New Roman"/>
          <w:b w:val="false"/>
          <w:i w:val="false"/>
          <w:color w:val="000000"/>
          <w:vertAlign w:val="subscript"/>
        </w:rPr>
        <w:t>сниж</w:t>
      </w:r>
      <w:r>
        <w:rPr>
          <w:rFonts w:ascii="Times New Roman"/>
          <w:b w:val="false"/>
          <w:i w:val="false"/>
          <w:color w:val="000000"/>
          <w:sz w:val="28"/>
        </w:rPr>
        <w:t>);</w:t>
      </w:r>
    </w:p>
    <w:p>
      <w:pPr>
        <w:spacing w:after="0"/>
        <w:ind w:left="0"/>
        <w:jc w:val="both"/>
      </w:pPr>
      <w:r>
        <w:rPr>
          <w:rFonts w:ascii="Times New Roman"/>
          <w:b w:val="false"/>
          <w:i w:val="false"/>
          <w:color w:val="000000"/>
          <w:sz w:val="28"/>
        </w:rPr>
        <w:t>
      2) если N устанавливает увеличение значения индикатора конечного результата, тогда N применяется в отрицательном значении (N</w:t>
      </w:r>
      <w:r>
        <w:rPr>
          <w:rFonts w:ascii="Times New Roman"/>
          <w:b w:val="false"/>
          <w:i w:val="false"/>
          <w:color w:val="000000"/>
          <w:vertAlign w:val="subscript"/>
        </w:rPr>
        <w:t>повыш</w:t>
      </w:r>
      <w:r>
        <w:rPr>
          <w:rFonts w:ascii="Times New Roman"/>
          <w:b w:val="false"/>
          <w:i w:val="false"/>
          <w:color w:val="000000"/>
          <w:sz w:val="28"/>
        </w:rPr>
        <w:t>);</w:t>
      </w:r>
    </w:p>
    <w:p>
      <w:pPr>
        <w:spacing w:after="0"/>
        <w:ind w:left="0"/>
        <w:jc w:val="both"/>
      </w:pPr>
      <w:r>
        <w:rPr>
          <w:rFonts w:ascii="Times New Roman"/>
          <w:b w:val="false"/>
          <w:i w:val="false"/>
          <w:color w:val="000000"/>
          <w:sz w:val="28"/>
        </w:rPr>
        <w:t>
      3) если целевое значение индикатора конечного результата должно быть достигнуто в определенном значении, тогда Ц = N.</w:t>
      </w:r>
    </w:p>
    <w:p>
      <w:pPr>
        <w:spacing w:after="0"/>
        <w:ind w:left="0"/>
        <w:jc w:val="both"/>
      </w:pPr>
      <w:r>
        <w:rPr>
          <w:rFonts w:ascii="Times New Roman"/>
          <w:b w:val="false"/>
          <w:i w:val="false"/>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p>
      <w:pPr>
        <w:spacing w:after="0"/>
        <w:ind w:left="0"/>
        <w:jc w:val="both"/>
      </w:pPr>
      <w:r>
        <w:rPr>
          <w:rFonts w:ascii="Times New Roman"/>
          <w:b w:val="false"/>
          <w:i w:val="false"/>
          <w:color w:val="000000"/>
          <w:sz w:val="28"/>
        </w:rPr>
        <w:t>
      1) формирование индикаторов конечного результата в информационной системе "Дополнительный компонент к тарифу первичной медико-санитарной помощи" (далее – ДКПН) осуществляется:</w:t>
      </w:r>
    </w:p>
    <w:p>
      <w:pPr>
        <w:spacing w:after="0"/>
        <w:ind w:left="0"/>
        <w:jc w:val="both"/>
      </w:pPr>
      <w:r>
        <w:rPr>
          <w:rFonts w:ascii="Times New Roman"/>
          <w:b w:val="false"/>
          <w:i w:val="false"/>
          <w:color w:val="000000"/>
          <w:sz w:val="28"/>
        </w:rPr>
        <w:t>
      на основе баз данных портала "РПН", "Электронный регистр онкологических больных" (далее – ИС "ЭРОБ"), "Система управления качеством медицинских услуг", "Электронный регистр диспансерных больных" и (или) "Национальный регистр больных туберкулезом" (далее – база данных), а также результатов государственного контроля в сфере оказания медицинских услуг, в соответствии с индикатором оценки достигнутых результатов работы субъектов здравоохранения, оказывающих ПМСП согласно приложению 3 к настоящей Методике;</w:t>
      </w:r>
    </w:p>
    <w:p>
      <w:pPr>
        <w:spacing w:after="0"/>
        <w:ind w:left="0"/>
        <w:jc w:val="both"/>
      </w:pPr>
      <w:r>
        <w:rPr>
          <w:rFonts w:ascii="Times New Roman"/>
          <w:b w:val="false"/>
          <w:i w:val="false"/>
          <w:color w:val="000000"/>
          <w:sz w:val="28"/>
        </w:rPr>
        <w:t>
      ежемесячно с ежедневной периодичностью обновления данных из базы данных в автоматизированном режиме;</w:t>
      </w:r>
    </w:p>
    <w:p>
      <w:pPr>
        <w:spacing w:after="0"/>
        <w:ind w:left="0"/>
        <w:jc w:val="both"/>
      </w:pPr>
      <w:r>
        <w:rPr>
          <w:rFonts w:ascii="Times New Roman"/>
          <w:b w:val="false"/>
          <w:i w:val="false"/>
          <w:color w:val="000000"/>
          <w:sz w:val="28"/>
        </w:rPr>
        <w:t>
      в полном объеме, соответствующему данным из баз данных;</w:t>
      </w:r>
    </w:p>
    <w:p>
      <w:pPr>
        <w:spacing w:after="0"/>
        <w:ind w:left="0"/>
        <w:jc w:val="both"/>
      </w:pPr>
      <w:r>
        <w:rPr>
          <w:rFonts w:ascii="Times New Roman"/>
          <w:b w:val="false"/>
          <w:i w:val="false"/>
          <w:color w:val="000000"/>
          <w:sz w:val="28"/>
        </w:rPr>
        <w:t>
      корректно, то есть выгрузка осуществлена в соответствии с требованиями, определенными в приложении 3 и Перечнем кодов Международной классификации болезней, учитываемые при расчете индикаторов оценки достигнутых результатов работы организации ПМСП согласно приложению 4 к настоящей Методике;</w:t>
      </w:r>
    </w:p>
    <w:p>
      <w:pPr>
        <w:spacing w:after="0"/>
        <w:ind w:left="0"/>
        <w:jc w:val="both"/>
      </w:pPr>
      <w:r>
        <w:rPr>
          <w:rFonts w:ascii="Times New Roman"/>
          <w:b w:val="false"/>
          <w:i w:val="false"/>
          <w:color w:val="000000"/>
          <w:sz w:val="28"/>
        </w:rPr>
        <w:t>
      2) расчет текущего значения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осуществляется в автоматизированном режиме в "ДКПН" на основе данных, выгруженных из базы данных, и определяется по формуле: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/К</w:t>
      </w:r>
      <w:r>
        <w:rPr>
          <w:rFonts w:ascii="Times New Roman"/>
          <w:b w:val="false"/>
          <w:i w:val="false"/>
          <w:color w:val="000000"/>
          <w:vertAlign w:val="subscript"/>
        </w:rPr>
        <w:t>з</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текущее значение по индикаторам конечного результата за отчетный период;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приложениям 3 и 4 к настоящей Методике;</w:t>
      </w:r>
    </w:p>
    <w:p>
      <w:pPr>
        <w:spacing w:after="0"/>
        <w:ind w:left="0"/>
        <w:jc w:val="both"/>
      </w:pPr>
      <w:r>
        <w:rPr>
          <w:rFonts w:ascii="Times New Roman"/>
          <w:b w:val="false"/>
          <w:i w:val="false"/>
          <w:color w:val="000000"/>
          <w:sz w:val="28"/>
        </w:rPr>
        <w:t>
      Кз -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приложениям 3 и 4 к настоящей Методике;</w:t>
      </w:r>
    </w:p>
    <w:p>
      <w:pPr>
        <w:spacing w:after="0"/>
        <w:ind w:left="0"/>
        <w:jc w:val="both"/>
      </w:pPr>
      <w:r>
        <w:rPr>
          <w:rFonts w:ascii="Times New Roman"/>
          <w:b w:val="false"/>
          <w:i w:val="false"/>
          <w:color w:val="000000"/>
          <w:sz w:val="28"/>
        </w:rPr>
        <w:t>
      Ни – значение единицы расчета конкретного индикатора конечного результата, определенными согласно приложениям 3 к настоящей Методике.</w:t>
      </w:r>
    </w:p>
    <w:p>
      <w:pPr>
        <w:spacing w:after="0"/>
        <w:ind w:left="0"/>
        <w:jc w:val="both"/>
      </w:pPr>
      <w:r>
        <w:rPr>
          <w:rFonts w:ascii="Times New Roman"/>
          <w:b w:val="false"/>
          <w:i w:val="false"/>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определяется по формуле: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текущее значение по индикаторам конечного результата за отчетный период;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приложениям 3 и 4 к настоящей Методике.</w:t>
      </w:r>
    </w:p>
    <w:p>
      <w:pPr>
        <w:spacing w:after="0"/>
        <w:ind w:left="0"/>
        <w:jc w:val="both"/>
      </w:pPr>
      <w:r>
        <w:rPr>
          <w:rFonts w:ascii="Times New Roman"/>
          <w:b w:val="false"/>
          <w:i w:val="false"/>
          <w:color w:val="000000"/>
          <w:sz w:val="28"/>
        </w:rPr>
        <w:t>
      Оценка достигнутых конечных результатов работы организаций ПМСП в баллах выполняется последовательно в следующем порядке за отчетный период:</w:t>
      </w:r>
    </w:p>
    <w:p>
      <w:pPr>
        <w:spacing w:after="0"/>
        <w:ind w:left="0"/>
        <w:jc w:val="both"/>
      </w:pPr>
      <w:r>
        <w:rPr>
          <w:rFonts w:ascii="Times New Roman"/>
          <w:b w:val="false"/>
          <w:i w:val="false"/>
          <w:color w:val="000000"/>
          <w:sz w:val="28"/>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w:t>
      </w:r>
    </w:p>
    <w:p>
      <w:pPr>
        <w:spacing w:after="0"/>
        <w:ind w:left="0"/>
        <w:jc w:val="both"/>
      </w:pPr>
      <w:r>
        <w:rPr>
          <w:rFonts w:ascii="Times New Roman"/>
          <w:b w:val="false"/>
          <w:i w:val="false"/>
          <w:color w:val="000000"/>
          <w:sz w:val="28"/>
        </w:rPr>
        <w:t>
      ППИ = Ц х И</w:t>
      </w:r>
      <w:r>
        <w:rPr>
          <w:rFonts w:ascii="Times New Roman"/>
          <w:b w:val="false"/>
          <w:i w:val="false"/>
          <w:color w:val="000000"/>
          <w:vertAlign w:val="subscript"/>
        </w:rPr>
        <w:t>ВК</w:t>
      </w: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где</w:t>
      </w:r>
    </w:p>
    <w:p>
      <w:pPr>
        <w:spacing w:after="0"/>
        <w:ind w:left="0"/>
        <w:jc w:val="both"/>
      </w:pPr>
      <w:r>
        <w:rPr>
          <w:rFonts w:ascii="Times New Roman"/>
          <w:b w:val="false"/>
          <w:i w:val="false"/>
          <w:color w:val="000000"/>
          <w:sz w:val="28"/>
        </w:rPr>
        <w:t>
      ППИ - приведенный показатель индикатора конечного результата (далее - фактический балл);</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текущее значение по индикаторам конечного результата за отчетный период;</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ВК</w:t>
      </w:r>
      <w:r>
        <w:rPr>
          <w:rFonts w:ascii="Times New Roman"/>
          <w:b w:val="false"/>
          <w:i w:val="false"/>
          <w:color w:val="000000"/>
          <w:sz w:val="28"/>
        </w:rPr>
        <w:t xml:space="preserve"> – максимальное значение балла по конкретному индикатору конечного результата;</w:t>
      </w:r>
    </w:p>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p>
      <w:pPr>
        <w:spacing w:after="0"/>
        <w:ind w:left="0"/>
        <w:jc w:val="both"/>
      </w:pPr>
      <w:r>
        <w:rPr>
          <w:rFonts w:ascii="Times New Roman"/>
          <w:b w:val="false"/>
          <w:i w:val="false"/>
          <w:color w:val="000000"/>
          <w:sz w:val="28"/>
        </w:rPr>
        <w:t>
      В случае если ППИ превышает максимальном значении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повыш</w:t>
      </w:r>
      <w:r>
        <w:rPr>
          <w:rFonts w:ascii="Times New Roman"/>
          <w:b w:val="false"/>
          <w:i w:val="false"/>
          <w:color w:val="000000"/>
          <w:sz w:val="28"/>
        </w:rPr>
        <w:t>:</w:t>
      </w:r>
    </w:p>
    <w:p>
      <w:pPr>
        <w:spacing w:after="0"/>
        <w:ind w:left="0"/>
        <w:jc w:val="both"/>
      </w:pPr>
      <w:r>
        <w:rPr>
          <w:rFonts w:ascii="Times New Roman"/>
          <w:b w:val="false"/>
          <w:i w:val="false"/>
          <w:color w:val="000000"/>
          <w:sz w:val="28"/>
        </w:rPr>
        <w:t>
      ППИ = И</w:t>
      </w:r>
      <w:r>
        <w:rPr>
          <w:rFonts w:ascii="Times New Roman"/>
          <w:b w:val="false"/>
          <w:i w:val="false"/>
          <w:color w:val="000000"/>
          <w:vertAlign w:val="subscript"/>
        </w:rPr>
        <w:t>т</w:t>
      </w:r>
      <w:r>
        <w:rPr>
          <w:rFonts w:ascii="Times New Roman"/>
          <w:b w:val="false"/>
          <w:i w:val="false"/>
          <w:color w:val="000000"/>
          <w:sz w:val="28"/>
        </w:rPr>
        <w:t xml:space="preserve"> х И</w:t>
      </w:r>
      <w:r>
        <w:rPr>
          <w:rFonts w:ascii="Times New Roman"/>
          <w:b w:val="false"/>
          <w:i w:val="false"/>
          <w:color w:val="000000"/>
          <w:vertAlign w:val="subscript"/>
        </w:rPr>
        <w:t>ВК</w:t>
      </w:r>
      <w:r>
        <w:rPr>
          <w:rFonts w:ascii="Times New Roman"/>
          <w:b w:val="false"/>
          <w:i w:val="false"/>
          <w:color w:val="000000"/>
          <w:sz w:val="28"/>
        </w:rPr>
        <w:t xml:space="preserve"> / Ц, где</w:t>
      </w:r>
    </w:p>
    <w:p>
      <w:pPr>
        <w:spacing w:after="0"/>
        <w:ind w:left="0"/>
        <w:jc w:val="both"/>
      </w:pPr>
      <w:r>
        <w:rPr>
          <w:rFonts w:ascii="Times New Roman"/>
          <w:b w:val="false"/>
          <w:i w:val="false"/>
          <w:color w:val="000000"/>
          <w:sz w:val="28"/>
        </w:rPr>
        <w:t>
      В случае если ППИ превышает максимальном значении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равное 0:</w:t>
      </w:r>
    </w:p>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 0,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&gt;0, то ППИ устанавливается как 0.</w:t>
      </w:r>
    </w:p>
    <w:p>
      <w:pPr>
        <w:spacing w:after="0"/>
        <w:ind w:left="0"/>
        <w:jc w:val="both"/>
      </w:pPr>
      <w:r>
        <w:rPr>
          <w:rFonts w:ascii="Times New Roman"/>
          <w:b w:val="false"/>
          <w:i w:val="false"/>
          <w:color w:val="000000"/>
          <w:sz w:val="28"/>
        </w:rPr>
        <w:t>
      В случае если по индикаторам конечного результата, по которым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 xml:space="preserve"> и N</w:t>
      </w:r>
      <w:r>
        <w:rPr>
          <w:rFonts w:ascii="Times New Roman"/>
          <w:b w:val="false"/>
          <w:i w:val="false"/>
          <w:color w:val="000000"/>
          <w:vertAlign w:val="subscript"/>
        </w:rPr>
        <w:t>повыш</w:t>
      </w:r>
      <w:r>
        <w:rPr>
          <w:rFonts w:ascii="Times New Roman"/>
          <w:b w:val="false"/>
          <w:i w:val="false"/>
          <w:color w:val="000000"/>
          <w:sz w:val="28"/>
        </w:rPr>
        <w:t>, отсутствуют данные по числителю и знаменателю, то ППИ устанавливать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w:t>
      </w:r>
      <w:r>
        <w:rPr>
          <w:rFonts w:ascii="Times New Roman"/>
          <w:b w:val="false"/>
          <w:i w:val="false"/>
          <w:color w:val="000000"/>
          <w:vertAlign w:val="subscript"/>
        </w:rPr>
        <w:t>%</w:t>
      </w:r>
      <w:r>
        <w:rPr>
          <w:rFonts w:ascii="Times New Roman"/>
          <w:b w:val="false"/>
          <w:i w:val="false"/>
          <w:color w:val="000000"/>
          <w:sz w:val="28"/>
        </w:rPr>
        <w:t>) по формуле:</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w:t>
      </w:r>
      <w:r>
        <w:rPr>
          <w:rFonts w:ascii="Times New Roman"/>
          <w:b w:val="false"/>
          <w:i w:val="false"/>
          <w:color w:val="000000"/>
          <w:sz w:val="28"/>
        </w:rPr>
        <w:t xml:space="preserve">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ППИ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х 100, где:</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 сумма максимальных баллов по каждому индикатору конечного результата, которую необходимо было набрать субъекту ПМСП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Ч</w:t>
      </w:r>
      <w:r>
        <w:rPr>
          <w:rFonts w:ascii="Times New Roman"/>
          <w:b w:val="false"/>
          <w:i w:val="false"/>
          <w:color w:val="000000"/>
          <w:vertAlign w:val="subscript"/>
        </w:rPr>
        <w:t>нас. мо</w:t>
      </w:r>
      <w:r>
        <w:rPr>
          <w:rFonts w:ascii="Times New Roman"/>
          <w:b w:val="false"/>
          <w:i w:val="false"/>
          <w:color w:val="000000"/>
          <w:sz w:val="28"/>
        </w:rPr>
        <w:t xml:space="preserve"> х S</w:t>
      </w:r>
      <w:r>
        <w:rPr>
          <w:rFonts w:ascii="Times New Roman"/>
          <w:b w:val="false"/>
          <w:i w:val="false"/>
          <w:color w:val="000000"/>
          <w:vertAlign w:val="subscript"/>
        </w:rPr>
        <w:t>факт.скпн_рег/балл</w:t>
      </w:r>
      <w:r>
        <w:rPr>
          <w:rFonts w:ascii="Times New Roman"/>
          <w:b w:val="false"/>
          <w:i w:val="false"/>
          <w:color w:val="000000"/>
          <w:sz w:val="28"/>
        </w:rPr>
        <w:t xml:space="preserve"> 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 х К</w:t>
      </w:r>
      <w:r>
        <w:rPr>
          <w:rFonts w:ascii="Times New Roman"/>
          <w:b w:val="false"/>
          <w:i w:val="false"/>
          <w:color w:val="000000"/>
          <w:vertAlign w:val="subscript"/>
        </w:rPr>
        <w:t>мо</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фактический объем финансирования СКПН по субъекту ПМСП за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в отчетном периоде на последнюю дату месяца;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факт.скпн_рег/балл</w:t>
      </w:r>
      <w:r>
        <w:rPr>
          <w:rFonts w:ascii="Times New Roman"/>
          <w:b w:val="false"/>
          <w:i w:val="false"/>
          <w:color w:val="000000"/>
          <w:sz w:val="28"/>
        </w:rPr>
        <w:t xml:space="preserve"> - сумма СКПН, установленная в отчетном периоде в расчете на 1 балл по региону, которая определяется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факт.скпн_рег/балл</w:t>
      </w:r>
      <w:r>
        <w:rPr>
          <w:rFonts w:ascii="Times New Roman"/>
          <w:b w:val="false"/>
          <w:i w:val="false"/>
          <w:color w:val="000000"/>
          <w:sz w:val="28"/>
        </w:rPr>
        <w:t xml:space="preserve"> = V</w:t>
      </w:r>
      <w:r>
        <w:rPr>
          <w:rFonts w:ascii="Times New Roman"/>
          <w:b w:val="false"/>
          <w:i w:val="false"/>
          <w:color w:val="000000"/>
          <w:vertAlign w:val="subscript"/>
        </w:rPr>
        <w:t>скпн рег./мес</w:t>
      </w:r>
      <w:r>
        <w:rPr>
          <w:rFonts w:ascii="Times New Roman"/>
          <w:b w:val="false"/>
          <w:i w:val="false"/>
          <w:color w:val="000000"/>
          <w:sz w:val="28"/>
        </w:rPr>
        <w:t>. / Ч</w:t>
      </w:r>
      <w:r>
        <w:rPr>
          <w:rFonts w:ascii="Times New Roman"/>
          <w:b w:val="false"/>
          <w:i w:val="false"/>
          <w:color w:val="000000"/>
          <w:vertAlign w:val="subscript"/>
        </w:rPr>
        <w:t>нас. рег</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рег./мес</w:t>
      </w:r>
      <w:r>
        <w:rPr>
          <w:rFonts w:ascii="Times New Roman"/>
          <w:b w:val="false"/>
          <w:i w:val="false"/>
          <w:color w:val="000000"/>
          <w:sz w:val="28"/>
        </w:rPr>
        <w:t>. – объем финансирования СКПН по региону в месяц;</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рег</w:t>
      </w:r>
      <w:r>
        <w:rPr>
          <w:rFonts w:ascii="Times New Roman"/>
          <w:b w:val="false"/>
          <w:i w:val="false"/>
          <w:color w:val="000000"/>
          <w:sz w:val="28"/>
        </w:rPr>
        <w:t>. – численность прикрепленного населения по региону,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сумма баллов по всем индикаторам, указанным в таблице согласно приложению 2 к настоящей Методике;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в рамках ГОБМП, за отчетный период рассчитывается на основании данных портала "РПН"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мо </w:t>
      </w: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)/3,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коэффициент территориальных участков,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воп</w:t>
      </w:r>
      <w:r>
        <w:rPr>
          <w:rFonts w:ascii="Times New Roman"/>
          <w:b w:val="false"/>
          <w:i w:val="false"/>
          <w:color w:val="000000"/>
          <w:sz w:val="28"/>
        </w:rPr>
        <w:t xml:space="preserve"> х К</w:t>
      </w:r>
      <w:r>
        <w:rPr>
          <w:rFonts w:ascii="Times New Roman"/>
          <w:b w:val="false"/>
          <w:i w:val="false"/>
          <w:color w:val="000000"/>
          <w:vertAlign w:val="subscript"/>
        </w:rPr>
        <w:t>воп</w:t>
      </w:r>
      <w:r>
        <w:rPr>
          <w:rFonts w:ascii="Times New Roman"/>
          <w:b w:val="false"/>
          <w:i w:val="false"/>
          <w:color w:val="000000"/>
          <w:sz w:val="28"/>
        </w:rPr>
        <w:t>)/(У</w:t>
      </w:r>
      <w:r>
        <w:rPr>
          <w:rFonts w:ascii="Times New Roman"/>
          <w:b w:val="false"/>
          <w:i w:val="false"/>
          <w:color w:val="000000"/>
          <w:vertAlign w:val="subscript"/>
        </w:rPr>
        <w:t>мо</w:t>
      </w:r>
      <w:r>
        <w:rPr>
          <w:rFonts w:ascii="Times New Roman"/>
          <w:b w:val="false"/>
          <w:i w:val="false"/>
          <w:color w:val="000000"/>
          <w:sz w:val="28"/>
        </w:rPr>
        <w:t xml:space="preserve"> х К</w:t>
      </w:r>
      <w:r>
        <w:rPr>
          <w:rFonts w:ascii="Times New Roman"/>
          <w:b w:val="false"/>
          <w:i w:val="false"/>
          <w:color w:val="000000"/>
          <w:vertAlign w:val="subscript"/>
        </w:rPr>
        <w:t>макс.балл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количество участков терапевтического профиля;</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количество участков педиатрического профиля;</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воп</w:t>
      </w:r>
      <w:r>
        <w:rPr>
          <w:rFonts w:ascii="Times New Roman"/>
          <w:b w:val="false"/>
          <w:i w:val="false"/>
          <w:color w:val="000000"/>
          <w:sz w:val="28"/>
        </w:rPr>
        <w:t xml:space="preserve"> – количество участков врачей общей практики (далее – ВОП);</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мо</w:t>
      </w:r>
      <w:r>
        <w:rPr>
          <w:rFonts w:ascii="Times New Roman"/>
          <w:b w:val="false"/>
          <w:i w:val="false"/>
          <w:color w:val="000000"/>
          <w:sz w:val="28"/>
        </w:rPr>
        <w:t xml:space="preserve"> – общее количество участков данной конкретного субъекта ПМСП;</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максимальная сумма баллов по всем индикаторам, указанным в таблице максимально возможных баллов для субъектов ПМСП в разрезе профилей территориальных участков согласно приложению 2 к настоящей Методике;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и К</w:t>
      </w:r>
      <w:r>
        <w:rPr>
          <w:rFonts w:ascii="Times New Roman"/>
          <w:b w:val="false"/>
          <w:i w:val="false"/>
          <w:color w:val="000000"/>
          <w:vertAlign w:val="subscript"/>
        </w:rPr>
        <w:t>воп</w:t>
      </w:r>
      <w:r>
        <w:rPr>
          <w:rFonts w:ascii="Times New Roman"/>
          <w:b w:val="false"/>
          <w:i w:val="false"/>
          <w:color w:val="000000"/>
          <w:sz w:val="28"/>
        </w:rPr>
        <w:t xml:space="preserve"> – сумма баллов на участке каждого профиля, указанные в таблице согласно приложению 2 к настоящей Методике;</w:t>
      </w:r>
    </w:p>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у</w:t>
      </w:r>
      <w:r>
        <w:rPr>
          <w:rFonts w:ascii="Times New Roman"/>
          <w:b w:val="false"/>
          <w:i w:val="false"/>
          <w:color w:val="000000"/>
          <w:sz w:val="28"/>
        </w:rPr>
        <w:t xml:space="preserve"> равный 1,0.</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xml:space="preserve"> – коэффициент обеспеченности средним медицинским персоналом рассчитывается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факт./смр воп</w:t>
      </w:r>
      <w:r>
        <w:rPr>
          <w:rFonts w:ascii="Times New Roman"/>
          <w:b w:val="false"/>
          <w:i w:val="false"/>
          <w:color w:val="000000"/>
          <w:sz w:val="28"/>
        </w:rPr>
        <w:t>+К</w:t>
      </w:r>
      <w:r>
        <w:rPr>
          <w:rFonts w:ascii="Times New Roman"/>
          <w:b w:val="false"/>
          <w:i w:val="false"/>
          <w:color w:val="000000"/>
          <w:vertAlign w:val="subscript"/>
        </w:rPr>
        <w:t>факт./смр тер</w:t>
      </w:r>
      <w:r>
        <w:rPr>
          <w:rFonts w:ascii="Times New Roman"/>
          <w:b w:val="false"/>
          <w:i w:val="false"/>
          <w:color w:val="000000"/>
          <w:sz w:val="28"/>
        </w:rPr>
        <w:t>+К</w:t>
      </w:r>
      <w:r>
        <w:rPr>
          <w:rFonts w:ascii="Times New Roman"/>
          <w:b w:val="false"/>
          <w:i w:val="false"/>
          <w:color w:val="000000"/>
          <w:vertAlign w:val="subscript"/>
        </w:rPr>
        <w:t>факт./смр пед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Ч</w:t>
      </w:r>
      <w:r>
        <w:rPr>
          <w:rFonts w:ascii="Times New Roman"/>
          <w:b w:val="false"/>
          <w:i w:val="false"/>
          <w:color w:val="000000"/>
          <w:vertAlign w:val="subscript"/>
        </w:rPr>
        <w:t>нас.факт./воп</w:t>
      </w:r>
      <w:r>
        <w:rPr>
          <w:rFonts w:ascii="Times New Roman"/>
          <w:b w:val="false"/>
          <w:i w:val="false"/>
          <w:color w:val="000000"/>
          <w:sz w:val="28"/>
        </w:rPr>
        <w:t>/ Ч</w:t>
      </w:r>
      <w:r>
        <w:rPr>
          <w:rFonts w:ascii="Times New Roman"/>
          <w:b w:val="false"/>
          <w:i w:val="false"/>
          <w:color w:val="000000"/>
          <w:vertAlign w:val="subscript"/>
        </w:rPr>
        <w:t>нас. норм/воп</w:t>
      </w:r>
      <w:r>
        <w:rPr>
          <w:rFonts w:ascii="Times New Roman"/>
          <w:b w:val="false"/>
          <w:i w:val="false"/>
          <w:color w:val="000000"/>
          <w:sz w:val="28"/>
        </w:rPr>
        <w:t>+ Ч</w:t>
      </w:r>
      <w:r>
        <w:rPr>
          <w:rFonts w:ascii="Times New Roman"/>
          <w:b w:val="false"/>
          <w:i w:val="false"/>
          <w:color w:val="000000"/>
          <w:vertAlign w:val="subscript"/>
        </w:rPr>
        <w:t>нас.факт./тер</w:t>
      </w:r>
      <w:r>
        <w:rPr>
          <w:rFonts w:ascii="Times New Roman"/>
          <w:b w:val="false"/>
          <w:i w:val="false"/>
          <w:color w:val="000000"/>
          <w:sz w:val="28"/>
        </w:rPr>
        <w:t>./Ч</w:t>
      </w:r>
      <w:r>
        <w:rPr>
          <w:rFonts w:ascii="Times New Roman"/>
          <w:b w:val="false"/>
          <w:i w:val="false"/>
          <w:color w:val="000000"/>
          <w:vertAlign w:val="subscript"/>
        </w:rPr>
        <w:t>нас. норм/тер</w:t>
      </w:r>
      <w:r>
        <w:rPr>
          <w:rFonts w:ascii="Times New Roman"/>
          <w:b w:val="false"/>
          <w:i w:val="false"/>
          <w:color w:val="000000"/>
          <w:sz w:val="28"/>
        </w:rPr>
        <w:t>.+</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нас.факт./пед</w:t>
      </w: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sz w:val="28"/>
        </w:rPr>
        <w:t xml:space="preserve">. </w:t>
      </w:r>
      <w:r>
        <w:rPr>
          <w:rFonts w:ascii="Times New Roman"/>
          <w:b w:val="false"/>
          <w:i w:val="false"/>
          <w:color w:val="000000"/>
          <w:vertAlign w:val="subscript"/>
        </w:rPr>
        <w:t>норм/пед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факт./смр воп</w:t>
      </w:r>
      <w:r>
        <w:rPr>
          <w:rFonts w:ascii="Times New Roman"/>
          <w:b w:val="false"/>
          <w:i w:val="false"/>
          <w:color w:val="000000"/>
          <w:sz w:val="28"/>
        </w:rPr>
        <w:t>, К</w:t>
      </w:r>
      <w:r>
        <w:rPr>
          <w:rFonts w:ascii="Times New Roman"/>
          <w:b w:val="false"/>
          <w:i w:val="false"/>
          <w:color w:val="000000"/>
          <w:vertAlign w:val="subscript"/>
        </w:rPr>
        <w:t>факт./смр тер</w:t>
      </w:r>
      <w:r>
        <w:rPr>
          <w:rFonts w:ascii="Times New Roman"/>
          <w:b w:val="false"/>
          <w:i w:val="false"/>
          <w:color w:val="000000"/>
          <w:sz w:val="28"/>
        </w:rPr>
        <w:t>, К</w:t>
      </w:r>
      <w:r>
        <w:rPr>
          <w:rFonts w:ascii="Times New Roman"/>
          <w:b w:val="false"/>
          <w:i w:val="false"/>
          <w:color w:val="000000"/>
          <w:vertAlign w:val="subscript"/>
        </w:rPr>
        <w:t>факт./смр пед</w:t>
      </w:r>
      <w:r>
        <w:rPr>
          <w:rFonts w:ascii="Times New Roman"/>
          <w:b w:val="false"/>
          <w:i w:val="false"/>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портала "РПН" на последнюю дату месяца в отчетном периоде;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нас.факт.(воп, тер, пед.)</w:t>
      </w:r>
      <w:r>
        <w:rPr>
          <w:rFonts w:ascii="Times New Roman"/>
          <w:b w:val="false"/>
          <w:i w:val="false"/>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нас.норм.(воп, тер., пед.)</w:t>
      </w:r>
      <w:r>
        <w:rPr>
          <w:rFonts w:ascii="Times New Roman"/>
          <w:b w:val="false"/>
          <w:i w:val="false"/>
          <w:color w:val="000000"/>
          <w:sz w:val="28"/>
        </w:rPr>
        <w:t xml:space="preserve"> - нормативная численность прикрепленного населения на территориальном участке соответствующего профиля,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под № 6173) (далее – Приказ № 238), и определенная на 1 должность медицинской сестры из расчета 2 медицинской сестры на участке.</w:t>
      </w:r>
    </w:p>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смр</w:t>
      </w:r>
      <w:r>
        <w:rPr>
          <w:rFonts w:ascii="Times New Roman"/>
          <w:b w:val="false"/>
          <w:i w:val="false"/>
          <w:color w:val="000000"/>
          <w:sz w:val="28"/>
        </w:rPr>
        <w:t xml:space="preserve"> равный 1,0.</w:t>
      </w:r>
    </w:p>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смр</w:t>
      </w:r>
      <w:r>
        <w:rPr>
          <w:rFonts w:ascii="Times New Roman"/>
          <w:b w:val="false"/>
          <w:i w:val="false"/>
          <w:color w:val="000000"/>
          <w:sz w:val="28"/>
        </w:rPr>
        <w:t xml:space="preserve"> по конкретному субъекту ПМСП за отчетный период учитывается следующее:</w:t>
      </w:r>
    </w:p>
    <w:p>
      <w:pPr>
        <w:spacing w:after="0"/>
        <w:ind w:left="0"/>
        <w:jc w:val="both"/>
      </w:pPr>
      <w:r>
        <w:rPr>
          <w:rFonts w:ascii="Times New Roman"/>
          <w:b w:val="false"/>
          <w:i w:val="false"/>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p>
      <w:pPr>
        <w:spacing w:after="0"/>
        <w:ind w:left="0"/>
        <w:jc w:val="both"/>
      </w:pPr>
      <w:r>
        <w:rPr>
          <w:rFonts w:ascii="Times New Roman"/>
          <w:b w:val="false"/>
          <w:i w:val="false"/>
          <w:color w:val="000000"/>
          <w:sz w:val="28"/>
        </w:rPr>
        <w:t>
      для субъектов ПМСП районного значения и села, в случае если фактическое значение превышает 1,25, то значение выставляется равное 1,25.</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 коэффициент обеспеченности социальными работниками и психологами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=(К</w:t>
      </w:r>
      <w:r>
        <w:rPr>
          <w:rFonts w:ascii="Times New Roman"/>
          <w:b w:val="false"/>
          <w:i w:val="false"/>
          <w:color w:val="000000"/>
          <w:vertAlign w:val="subscript"/>
        </w:rPr>
        <w:t>факт./соц.раб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.+К</w:t>
      </w:r>
      <w:r>
        <w:rPr>
          <w:rFonts w:ascii="Times New Roman"/>
          <w:b w:val="false"/>
          <w:i w:val="false"/>
          <w:color w:val="000000"/>
          <w:vertAlign w:val="subscript"/>
        </w:rPr>
        <w:t>норм./психолог</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 xml:space="preserve"> – фактическое количество штатных единиц социальных работников и психологов в конкретном субъекте ПМСП по данным портала "РПН" в отчетном периоде на последнюю дату месяца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 Ч</w:t>
      </w:r>
      <w:r>
        <w:rPr>
          <w:rFonts w:ascii="Times New Roman"/>
          <w:b w:val="false"/>
          <w:i w:val="false"/>
          <w:color w:val="000000"/>
          <w:vertAlign w:val="subscript"/>
        </w:rPr>
        <w:t>нас. мо</w:t>
      </w:r>
      <w:r>
        <w:rPr>
          <w:rFonts w:ascii="Times New Roman"/>
          <w:b w:val="false"/>
          <w:i w:val="false"/>
          <w:color w:val="000000"/>
          <w:sz w:val="28"/>
        </w:rPr>
        <w:t xml:space="preserve"> /Ч</w:t>
      </w:r>
      <w:r>
        <w:rPr>
          <w:rFonts w:ascii="Times New Roman"/>
          <w:b w:val="false"/>
          <w:i w:val="false"/>
          <w:color w:val="000000"/>
          <w:vertAlign w:val="subscript"/>
        </w:rPr>
        <w:t>нас.норм./соц.раб</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нас.норм./соц.раб</w:t>
      </w:r>
      <w:r>
        <w:rPr>
          <w:rFonts w:ascii="Times New Roman"/>
          <w:b w:val="false"/>
          <w:i w:val="false"/>
          <w:color w:val="000000"/>
          <w:sz w:val="28"/>
        </w:rPr>
        <w:t xml:space="preserve"> - нормативная численность прикрепленного населения к субъекту ПМСП для установления одной должности социального работника, утвержденная Приказом </w:t>
      </w:r>
      <w:r>
        <w:rPr>
          <w:rFonts w:ascii="Times New Roman"/>
          <w:b w:val="false"/>
          <w:i w:val="false"/>
          <w:color w:val="000000"/>
          <w:sz w:val="28"/>
        </w:rPr>
        <w:t>№ 238</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Ч</w:t>
      </w:r>
      <w:r>
        <w:rPr>
          <w:rFonts w:ascii="Times New Roman"/>
          <w:b w:val="false"/>
          <w:i w:val="false"/>
          <w:color w:val="000000"/>
          <w:vertAlign w:val="subscript"/>
        </w:rPr>
        <w:t>нас. мо</w:t>
      </w:r>
      <w:r>
        <w:rPr>
          <w:rFonts w:ascii="Times New Roman"/>
          <w:b w:val="false"/>
          <w:i w:val="false"/>
          <w:color w:val="000000"/>
          <w:sz w:val="28"/>
        </w:rPr>
        <w:t>./Ч</w:t>
      </w:r>
      <w:r>
        <w:rPr>
          <w:rFonts w:ascii="Times New Roman"/>
          <w:b w:val="false"/>
          <w:i w:val="false"/>
          <w:color w:val="000000"/>
          <w:vertAlign w:val="subscript"/>
        </w:rPr>
        <w:t>нас.норм./психолог</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организации ПМСП,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нас.норм./психолог</w:t>
      </w:r>
      <w:r>
        <w:rPr>
          <w:rFonts w:ascii="Times New Roman"/>
          <w:b w:val="false"/>
          <w:i w:val="false"/>
          <w:color w:val="000000"/>
          <w:sz w:val="28"/>
        </w:rPr>
        <w:t xml:space="preserve"> - нормативная численность прикрепленного населения к субъекту ПМСП для установления одной должности психолога, утвержденная Приказом </w:t>
      </w:r>
      <w:r>
        <w:rPr>
          <w:rFonts w:ascii="Times New Roman"/>
          <w:b w:val="false"/>
          <w:i w:val="false"/>
          <w:color w:val="000000"/>
          <w:sz w:val="28"/>
        </w:rPr>
        <w:t>№ 238</w:t>
      </w:r>
      <w:r>
        <w:rPr>
          <w:rFonts w:ascii="Times New Roman"/>
          <w:b w:val="false"/>
          <w:i w:val="false"/>
          <w:color w:val="000000"/>
          <w:sz w:val="28"/>
        </w:rPr>
        <w:t>.</w:t>
      </w:r>
    </w:p>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соц.раб/психолог</w:t>
      </w:r>
      <w:r>
        <w:rPr>
          <w:rFonts w:ascii="Times New Roman"/>
          <w:b w:val="false"/>
          <w:i w:val="false"/>
          <w:color w:val="000000"/>
          <w:sz w:val="28"/>
        </w:rPr>
        <w:t xml:space="preserve"> равный 1,0.</w:t>
      </w:r>
    </w:p>
    <w:p>
      <w:pPr>
        <w:spacing w:after="0"/>
        <w:ind w:left="0"/>
        <w:jc w:val="both"/>
      </w:pPr>
      <w:r>
        <w:rPr>
          <w:rFonts w:ascii="Times New Roman"/>
          <w:b w:val="false"/>
          <w:i w:val="false"/>
          <w:color w:val="000000"/>
          <w:sz w:val="28"/>
        </w:rPr>
        <w:t xml:space="preserve">
      При определении К </w:t>
      </w:r>
      <w:r>
        <w:rPr>
          <w:rFonts w:ascii="Times New Roman"/>
          <w:b w:val="false"/>
          <w:i w:val="false"/>
          <w:color w:val="000000"/>
          <w:vertAlign w:val="subscript"/>
        </w:rPr>
        <w:t>соц.раб/психолог</w:t>
      </w:r>
      <w:r>
        <w:rPr>
          <w:rFonts w:ascii="Times New Roman"/>
          <w:b w:val="false"/>
          <w:i w:val="false"/>
          <w:color w:val="000000"/>
          <w:sz w:val="28"/>
        </w:rPr>
        <w:t xml:space="preserve"> по конкретному субъекту ПМСП за отчетный период для всех субъектов ПМСП учитывается следующее:</w:t>
      </w:r>
    </w:p>
    <w:p>
      <w:pPr>
        <w:spacing w:after="0"/>
        <w:ind w:left="0"/>
        <w:jc w:val="both"/>
      </w:pPr>
      <w:r>
        <w:rPr>
          <w:rFonts w:ascii="Times New Roman"/>
          <w:b w:val="false"/>
          <w:i w:val="false"/>
          <w:color w:val="000000"/>
          <w:sz w:val="28"/>
        </w:rPr>
        <w:t>
      в случае если фактическое значение превышает 1,0, то значение выставляется равное 1,0;</w:t>
      </w:r>
    </w:p>
    <w:p>
      <w:pPr>
        <w:spacing w:after="0"/>
        <w:ind w:left="0"/>
        <w:jc w:val="both"/>
      </w:pPr>
      <w:r>
        <w:rPr>
          <w:rFonts w:ascii="Times New Roman"/>
          <w:b w:val="false"/>
          <w:i w:val="false"/>
          <w:color w:val="000000"/>
          <w:sz w:val="28"/>
        </w:rPr>
        <w:t>
      в случае отсутствия социальных работников и психологов, значение выставляется равное 0.</w:t>
      </w:r>
    </w:p>
    <w:p>
      <w:pPr>
        <w:spacing w:after="0"/>
        <w:ind w:left="0"/>
        <w:jc w:val="both"/>
      </w:pPr>
      <w:r>
        <w:rPr>
          <w:rFonts w:ascii="Times New Roman"/>
          <w:b w:val="false"/>
          <w:i w:val="false"/>
          <w:color w:val="000000"/>
          <w:sz w:val="28"/>
        </w:rPr>
        <w:t>
      В случае, если уровень вклада субъекта ПМСП (Ц%):</w:t>
      </w:r>
    </w:p>
    <w:p>
      <w:pPr>
        <w:spacing w:after="0"/>
        <w:ind w:left="0"/>
        <w:jc w:val="both"/>
      </w:pPr>
      <w:r>
        <w:rPr>
          <w:rFonts w:ascii="Times New Roman"/>
          <w:b w:val="false"/>
          <w:i w:val="false"/>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со 2-м этапом шага 7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p>
      <w:pPr>
        <w:spacing w:after="0"/>
        <w:ind w:left="0"/>
        <w:jc w:val="both"/>
      </w:pPr>
      <w:r>
        <w:rPr>
          <w:rFonts w:ascii="Times New Roman"/>
          <w:b w:val="false"/>
          <w:i w:val="false"/>
          <w:color w:val="000000"/>
          <w:sz w:val="28"/>
        </w:rPr>
        <w:t>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Ф= V</w:t>
      </w:r>
      <w:r>
        <w:rPr>
          <w:rFonts w:ascii="Times New Roman"/>
          <w:b w:val="false"/>
          <w:i w:val="false"/>
          <w:color w:val="000000"/>
          <w:vertAlign w:val="subscript"/>
        </w:rPr>
        <w:t>план.скпн мо</w:t>
      </w:r>
      <w:r>
        <w:rPr>
          <w:rFonts w:ascii="Times New Roman"/>
          <w:b w:val="false"/>
          <w:i w:val="false"/>
          <w:color w:val="000000"/>
          <w:sz w:val="28"/>
        </w:rPr>
        <w:t xml:space="preserve"> - V</w:t>
      </w:r>
      <w:r>
        <w:rPr>
          <w:rFonts w:ascii="Times New Roman"/>
          <w:b w:val="false"/>
          <w:i w:val="false"/>
          <w:color w:val="000000"/>
          <w:vertAlign w:val="subscript"/>
        </w:rPr>
        <w:t>факт.скпн мо</w:t>
      </w:r>
      <w:r>
        <w:rPr>
          <w:rFonts w:ascii="Times New Roman"/>
          <w:b w:val="false"/>
          <w:i w:val="false"/>
          <w:color w:val="000000"/>
          <w:sz w:val="28"/>
        </w:rPr>
        <w:t>1, где:</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Ф – объем средств фонда дополнительного стимулирования субъектов ПМСП за достижение конечного результата 80% и более в отчетном периоде;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 мо</w:t>
      </w:r>
      <w:r>
        <w:rPr>
          <w:rFonts w:ascii="Times New Roman"/>
          <w:b w:val="false"/>
          <w:i w:val="false"/>
          <w:color w:val="000000"/>
          <w:sz w:val="28"/>
        </w:rPr>
        <w:t xml:space="preserve"> – плановый объем финансирования СКПН субъекта ПМСП на отчетный период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 мо</w:t>
      </w:r>
      <w:r>
        <w:rPr>
          <w:rFonts w:ascii="Times New Roman"/>
          <w:b w:val="false"/>
          <w:i w:val="false"/>
          <w:color w:val="000000"/>
          <w:sz w:val="28"/>
        </w:rPr>
        <w:t xml:space="preserve"> = Ч</w:t>
      </w:r>
      <w:r>
        <w:rPr>
          <w:rFonts w:ascii="Times New Roman"/>
          <w:b w:val="false"/>
          <w:i w:val="false"/>
          <w:color w:val="000000"/>
          <w:vertAlign w:val="subscript"/>
        </w:rPr>
        <w:t>нас. мо</w:t>
      </w:r>
      <w:r>
        <w:rPr>
          <w:rFonts w:ascii="Times New Roman"/>
          <w:b w:val="false"/>
          <w:i w:val="false"/>
          <w:color w:val="000000"/>
          <w:sz w:val="28"/>
        </w:rPr>
        <w:t xml:space="preserve"> *(V</w:t>
      </w:r>
      <w:r>
        <w:rPr>
          <w:rFonts w:ascii="Times New Roman"/>
          <w:b w:val="false"/>
          <w:i w:val="false"/>
          <w:color w:val="000000"/>
          <w:vertAlign w:val="subscript"/>
        </w:rPr>
        <w:t>скпн рег</w:t>
      </w:r>
      <w:r>
        <w:rPr>
          <w:rFonts w:ascii="Times New Roman"/>
          <w:b w:val="false"/>
          <w:i w:val="false"/>
          <w:color w:val="000000"/>
          <w:sz w:val="28"/>
        </w:rPr>
        <w:t>. / Ч</w:t>
      </w:r>
      <w:r>
        <w:rPr>
          <w:rFonts w:ascii="Times New Roman"/>
          <w:b w:val="false"/>
          <w:i w:val="false"/>
          <w:color w:val="000000"/>
          <w:vertAlign w:val="subscript"/>
        </w:rPr>
        <w:t>нас. рег</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 объем финансирования СКПН по региону, предусмотренный на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рег</w:t>
      </w:r>
      <w:r>
        <w:rPr>
          <w:rFonts w:ascii="Times New Roman"/>
          <w:b w:val="false"/>
          <w:i w:val="false"/>
          <w:color w:val="000000"/>
          <w:sz w:val="28"/>
        </w:rPr>
        <w:t>. – численность прикрепленного населения по региону,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 = равный 1,0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фактический объем финансирования СКПН по субъекту ПМСП за отчетный период;</w:t>
      </w:r>
    </w:p>
    <w:p>
      <w:pPr>
        <w:spacing w:after="0"/>
        <w:ind w:left="0"/>
        <w:jc w:val="both"/>
      </w:pPr>
      <w:r>
        <w:rPr>
          <w:rFonts w:ascii="Times New Roman"/>
          <w:b w:val="false"/>
          <w:i w:val="false"/>
          <w:color w:val="000000"/>
          <w:sz w:val="28"/>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p>
      <w:pPr>
        <w:spacing w:after="0"/>
        <w:ind w:left="0"/>
        <w:jc w:val="both"/>
      </w:pPr>
      <w:r>
        <w:rPr>
          <w:rFonts w:ascii="Times New Roman"/>
          <w:b w:val="false"/>
          <w:i w:val="false"/>
          <w:color w:val="000000"/>
          <w:sz w:val="28"/>
        </w:rPr>
        <w:t>
      определяется стоимость 1 балла на дополнительное стимулирование субъекта ПМСП – лидера из средств фонда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xml:space="preserve">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 мо-80%</w:t>
      </w:r>
      <w:r>
        <w:rPr>
          <w:rFonts w:ascii="Times New Roman"/>
          <w:b w:val="false"/>
          <w:i w:val="false"/>
          <w:color w:val="000000"/>
          <w:sz w:val="28"/>
        </w:rPr>
        <w:t xml:space="preserve"> 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 </w:t>
      </w:r>
      <w:r>
        <w:rPr>
          <w:rFonts w:ascii="Times New Roman"/>
          <w:b w:val="false"/>
          <w:i w:val="false"/>
          <w:color w:val="000000"/>
          <w:vertAlign w:val="subscript"/>
        </w:rPr>
        <w:t>мо-80%</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 дополнительная сумма СКПН, установленная в расчете на 1 балл для субъектов ПМСП – лидеров;</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мо–80%</w:t>
      </w:r>
      <w:r>
        <w:rPr>
          <w:rFonts w:ascii="Times New Roman"/>
          <w:b w:val="false"/>
          <w:i w:val="false"/>
          <w:color w:val="000000"/>
          <w:sz w:val="28"/>
        </w:rPr>
        <w:t xml:space="preserve"> –численность прикрепленного населения субъекта ПМСП – лидера, зарегистрированная в портале "РПН" в отчетном периоде на последнюю дату месяца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 сумма фактических баллов по каждому индикатору конечного результата субъекта ПМСП – лидера за отчетный период;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мо-80%</w:t>
      </w:r>
      <w:r>
        <w:rPr>
          <w:rFonts w:ascii="Times New Roman"/>
          <w:b w:val="false"/>
          <w:i w:val="false"/>
          <w:color w:val="000000"/>
          <w:sz w:val="28"/>
        </w:rPr>
        <w:t xml:space="preserve"> - коэффициент комплексности медицинских услуг при оказании ГОБМП субъекта ПМСП - лидера за отчетный период;</w:t>
      </w:r>
    </w:p>
    <w:p>
      <w:pPr>
        <w:spacing w:after="0"/>
        <w:ind w:left="0"/>
        <w:jc w:val="both"/>
      </w:pPr>
      <w:r>
        <w:rPr>
          <w:rFonts w:ascii="Times New Roman"/>
          <w:b w:val="false"/>
          <w:i w:val="false"/>
          <w:color w:val="000000"/>
          <w:sz w:val="28"/>
        </w:rPr>
        <w:t>
      определяется сумма дополнительного стимулирования из фонда для субъекта ПМСП – лидера по формуле:</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(Ч</w:t>
      </w:r>
      <w:r>
        <w:rPr>
          <w:rFonts w:ascii="Times New Roman"/>
          <w:b w:val="false"/>
          <w:i w:val="false"/>
          <w:color w:val="000000"/>
          <w:vertAlign w:val="subscript"/>
        </w:rPr>
        <w:t>нас. мо – 80%</w:t>
      </w:r>
      <w:r>
        <w:rPr>
          <w:rFonts w:ascii="Times New Roman"/>
          <w:b w:val="false"/>
          <w:i w:val="false"/>
          <w:color w:val="000000"/>
          <w:sz w:val="28"/>
        </w:rPr>
        <w:t xml:space="preserve"> 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х S</w:t>
      </w:r>
      <w:r>
        <w:rPr>
          <w:rFonts w:ascii="Times New Roman"/>
          <w:b w:val="false"/>
          <w:i w:val="false"/>
          <w:color w:val="000000"/>
          <w:vertAlign w:val="subscript"/>
        </w:rPr>
        <w:t>доп.скпн_рег/балл</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xml:space="preserve"> – сумма дополнительного стимулирования из фонда для субъекта ПМСП – лидера за достижение конечного результата 80% и более.</w:t>
      </w:r>
    </w:p>
    <w:p>
      <w:pPr>
        <w:spacing w:after="0"/>
        <w:ind w:left="0"/>
        <w:jc w:val="both"/>
      </w:pPr>
      <w:r>
        <w:rPr>
          <w:rFonts w:ascii="Times New Roman"/>
          <w:b w:val="false"/>
          <w:i w:val="false"/>
          <w:color w:val="000000"/>
          <w:sz w:val="28"/>
        </w:rPr>
        <w:t>
      В случае, если по области число субъектов ПМСП с уровнем вклада (Ц%) 80% и более составляет от общего числа субъектов ПМСП области:</w:t>
      </w:r>
    </w:p>
    <w:p>
      <w:pPr>
        <w:spacing w:after="0"/>
        <w:ind w:left="0"/>
        <w:jc w:val="both"/>
      </w:pPr>
      <w:r>
        <w:rPr>
          <w:rFonts w:ascii="Times New Roman"/>
          <w:b w:val="false"/>
          <w:i w:val="false"/>
          <w:color w:val="000000"/>
          <w:sz w:val="28"/>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p>
      <w:pPr>
        <w:spacing w:after="0"/>
        <w:ind w:left="0"/>
        <w:jc w:val="both"/>
      </w:pPr>
      <w:r>
        <w:rPr>
          <w:rFonts w:ascii="Times New Roman"/>
          <w:b w:val="false"/>
          <w:i w:val="false"/>
          <w:color w:val="000000"/>
          <w:sz w:val="28"/>
        </w:rPr>
        <w:t>
      менее 20% - то оплата сумм СКПН субъектам ПМСП осуществляется в следующем порядке:</w:t>
      </w:r>
    </w:p>
    <w:p>
      <w:pPr>
        <w:spacing w:after="0"/>
        <w:ind w:left="0"/>
        <w:jc w:val="both"/>
      </w:pPr>
      <w:r>
        <w:rPr>
          <w:rFonts w:ascii="Times New Roman"/>
          <w:b w:val="false"/>
          <w:i w:val="false"/>
          <w:color w:val="000000"/>
          <w:sz w:val="28"/>
        </w:rPr>
        <w:t>
      субъектам ПМСП с уровнем вклада (Ц%) до 80% - оплата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Расчет стоимости 1 балла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p>
      <w:pPr>
        <w:spacing w:after="0"/>
        <w:ind w:left="0"/>
        <w:jc w:val="both"/>
      </w:pPr>
      <w:r>
        <w:rPr>
          <w:rFonts w:ascii="Times New Roman"/>
          <w:b w:val="false"/>
          <w:i w:val="false"/>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p>
      <w:pPr>
        <w:spacing w:after="0"/>
        <w:ind w:left="0"/>
        <w:jc w:val="both"/>
      </w:pPr>
      <w:r>
        <w:rPr>
          <w:rFonts w:ascii="Times New Roman"/>
          <w:b w:val="false"/>
          <w:i w:val="false"/>
          <w:color w:val="000000"/>
          <w:sz w:val="28"/>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V</w:t>
      </w:r>
      <w:r>
        <w:rPr>
          <w:rFonts w:ascii="Times New Roman"/>
          <w:b w:val="false"/>
          <w:i w:val="false"/>
          <w:color w:val="000000"/>
          <w:vertAlign w:val="subscript"/>
        </w:rPr>
        <w:t>факт.скпн мо</w:t>
      </w:r>
      <w:r>
        <w:rPr>
          <w:rFonts w:ascii="Times New Roman"/>
          <w:b w:val="false"/>
          <w:i w:val="false"/>
          <w:color w:val="000000"/>
          <w:sz w:val="28"/>
        </w:rPr>
        <w:t>1+ Ф</w:t>
      </w:r>
      <w:r>
        <w:rPr>
          <w:rFonts w:ascii="Times New Roman"/>
          <w:b w:val="false"/>
          <w:i w:val="false"/>
          <w:color w:val="000000"/>
          <w:vertAlign w:val="subscript"/>
        </w:rPr>
        <w:t>мо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объем финансирования СКПН для субъекта ПМСП – лидера с учетом дополнительного стимулирования из средств фонда за отчетный период.</w:t>
      </w:r>
    </w:p>
    <w:p>
      <w:pPr>
        <w:spacing w:after="0"/>
        <w:ind w:left="0"/>
        <w:jc w:val="both"/>
      </w:pPr>
      <w:r>
        <w:rPr>
          <w:rFonts w:ascii="Times New Roman"/>
          <w:b w:val="false"/>
          <w:i w:val="false"/>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rFonts w:ascii="Times New Roman"/>
          <w:b w:val="false"/>
          <w:i w:val="false"/>
          <w:color w:val="000000"/>
          <w:vertAlign w:val="subscript"/>
        </w:rPr>
        <w:t>факт.скпн мо</w:t>
      </w:r>
      <w:r>
        <w:rPr>
          <w:rFonts w:ascii="Times New Roman"/>
          <w:b w:val="false"/>
          <w:i w:val="false"/>
          <w:color w:val="000000"/>
          <w:sz w:val="28"/>
        </w:rPr>
        <w:t>2)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p>
      <w:pPr>
        <w:spacing w:after="0"/>
        <w:ind w:left="0"/>
        <w:jc w:val="both"/>
      </w:pPr>
      <w:r>
        <w:rPr>
          <w:rFonts w:ascii="Times New Roman"/>
          <w:b w:val="false"/>
          <w:i w:val="false"/>
          <w:color w:val="000000"/>
          <w:sz w:val="28"/>
        </w:rPr>
        <w:t>
      1) определяется V</w:t>
      </w:r>
      <w:r>
        <w:rPr>
          <w:rFonts w:ascii="Times New Roman"/>
          <w:b w:val="false"/>
          <w:i w:val="false"/>
          <w:color w:val="000000"/>
          <w:vertAlign w:val="subscript"/>
        </w:rPr>
        <w:t>факт.скпн мо</w:t>
      </w:r>
      <w:r>
        <w:rPr>
          <w:rFonts w:ascii="Times New Roman"/>
          <w:b w:val="false"/>
          <w:i w:val="false"/>
          <w:color w:val="000000"/>
          <w:sz w:val="28"/>
        </w:rPr>
        <w:t xml:space="preserve">3 по следующей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3 = Ч</w:t>
      </w:r>
      <w:r>
        <w:rPr>
          <w:rFonts w:ascii="Times New Roman"/>
          <w:b w:val="false"/>
          <w:i w:val="false"/>
          <w:color w:val="000000"/>
          <w:vertAlign w:val="subscript"/>
        </w:rPr>
        <w:t>нас. мо – 80%</w:t>
      </w:r>
      <w:r>
        <w:rPr>
          <w:rFonts w:ascii="Times New Roman"/>
          <w:b w:val="false"/>
          <w:i w:val="false"/>
          <w:color w:val="000000"/>
          <w:sz w:val="28"/>
        </w:rPr>
        <w:t xml:space="preserve"> х 150, где:</w:t>
      </w:r>
    </w:p>
    <w:p>
      <w:pPr>
        <w:spacing w:after="0"/>
        <w:ind w:left="0"/>
        <w:jc w:val="both"/>
      </w:pPr>
      <w:r>
        <w:rPr>
          <w:rFonts w:ascii="Times New Roman"/>
          <w:b w:val="false"/>
          <w:i w:val="false"/>
          <w:color w:val="000000"/>
          <w:sz w:val="28"/>
        </w:rPr>
        <w:t xml:space="preserve">
            150 – максимальная сумма СКПН в расчете на 1 прикрепленного человека населения за отчетный период, тенге; </w:t>
      </w:r>
    </w:p>
    <w:p>
      <w:pPr>
        <w:spacing w:after="0"/>
        <w:ind w:left="0"/>
        <w:jc w:val="both"/>
      </w:pPr>
      <w:r>
        <w:rPr>
          <w:rFonts w:ascii="Times New Roman"/>
          <w:b w:val="false"/>
          <w:i w:val="false"/>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 по следующей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остаток</w:t>
      </w: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V</w:t>
      </w:r>
      <w:r>
        <w:rPr>
          <w:rFonts w:ascii="Times New Roman"/>
          <w:b w:val="false"/>
          <w:i w:val="false"/>
          <w:color w:val="000000"/>
          <w:vertAlign w:val="subscript"/>
        </w:rPr>
        <w:t>факт.скпн мо</w:t>
      </w:r>
      <w:r>
        <w:rPr>
          <w:rFonts w:ascii="Times New Roman"/>
          <w:b w:val="false"/>
          <w:i w:val="false"/>
          <w:color w:val="000000"/>
          <w:sz w:val="28"/>
        </w:rPr>
        <w:t>3</w:t>
      </w:r>
    </w:p>
    <w:p>
      <w:pPr>
        <w:spacing w:after="0"/>
        <w:ind w:left="0"/>
        <w:jc w:val="both"/>
      </w:pPr>
      <w:r>
        <w:rPr>
          <w:rFonts w:ascii="Times New Roman"/>
          <w:b w:val="false"/>
          <w:i w:val="false"/>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p>
      <w:pPr>
        <w:spacing w:after="0"/>
        <w:ind w:left="0"/>
        <w:jc w:val="both"/>
      </w:pPr>
      <w:r>
        <w:rPr>
          <w:rFonts w:ascii="Times New Roman"/>
          <w:b w:val="false"/>
          <w:i w:val="false"/>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V</w:t>
      </w:r>
      <w:r>
        <w:rPr>
          <w:rFonts w:ascii="Times New Roman"/>
          <w:b w:val="false"/>
          <w:i w:val="false"/>
          <w:color w:val="000000"/>
          <w:vertAlign w:val="subscript"/>
        </w:rPr>
        <w:t>скпн мо</w:t>
      </w:r>
      <w:r>
        <w:rPr>
          <w:rFonts w:ascii="Times New Roman"/>
          <w:b w:val="false"/>
          <w:i w:val="false"/>
          <w:color w:val="000000"/>
          <w:sz w:val="28"/>
        </w:rPr>
        <w:t xml:space="preserve"> - V</w:t>
      </w:r>
      <w:r>
        <w:rPr>
          <w:rFonts w:ascii="Times New Roman"/>
          <w:b w:val="false"/>
          <w:i w:val="false"/>
          <w:color w:val="000000"/>
          <w:vertAlign w:val="subscript"/>
        </w:rPr>
        <w:t>повыш.кв</w:t>
      </w:r>
      <w:r>
        <w:rPr>
          <w:rFonts w:ascii="Times New Roman"/>
          <w:b w:val="false"/>
          <w:i w:val="false"/>
          <w:color w:val="000000"/>
          <w:sz w:val="28"/>
        </w:rPr>
        <w:t xml:space="preserve"> - V</w:t>
      </w:r>
      <w:r>
        <w:rPr>
          <w:rFonts w:ascii="Times New Roman"/>
          <w:b w:val="false"/>
          <w:i w:val="false"/>
          <w:color w:val="000000"/>
          <w:vertAlign w:val="subscript"/>
        </w:rPr>
        <w:t>вне уч</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объем финансовых средств, предназначенных на СКПН, для стимулирования участковой службы субъекта ПМСП за отчетный период;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w:t>
      </w:r>
      <w:r>
        <w:rPr>
          <w:rFonts w:ascii="Times New Roman"/>
          <w:b w:val="false"/>
          <w:i w:val="false"/>
          <w:color w:val="000000"/>
          <w:sz w:val="28"/>
        </w:rPr>
        <w:t xml:space="preserve"> – объем финансовых средств, предназначенных на СКПН, для субъекта ПМСП с уровнем вклада до 80% (V</w:t>
      </w:r>
      <w:r>
        <w:rPr>
          <w:rFonts w:ascii="Times New Roman"/>
          <w:b w:val="false"/>
          <w:i w:val="false"/>
          <w:color w:val="000000"/>
          <w:vertAlign w:val="subscript"/>
        </w:rPr>
        <w:t>факт.скпн мо</w:t>
      </w:r>
      <w:r>
        <w:rPr>
          <w:rFonts w:ascii="Times New Roman"/>
          <w:b w:val="false"/>
          <w:i w:val="false"/>
          <w:color w:val="000000"/>
          <w:sz w:val="28"/>
        </w:rPr>
        <w:t>1) или для субъекта ПМСП – лидера (V</w:t>
      </w:r>
      <w:r>
        <w:rPr>
          <w:rFonts w:ascii="Times New Roman"/>
          <w:b w:val="false"/>
          <w:i w:val="false"/>
          <w:color w:val="000000"/>
          <w:vertAlign w:val="subscript"/>
        </w:rPr>
        <w:t>факт.скпн мо</w:t>
      </w:r>
      <w:r>
        <w:rPr>
          <w:rFonts w:ascii="Times New Roman"/>
          <w:b w:val="false"/>
          <w:i w:val="false"/>
          <w:color w:val="000000"/>
          <w:sz w:val="28"/>
        </w:rPr>
        <w:t>2 или V</w:t>
      </w:r>
      <w:r>
        <w:rPr>
          <w:rFonts w:ascii="Times New Roman"/>
          <w:b w:val="false"/>
          <w:i w:val="false"/>
          <w:color w:val="000000"/>
          <w:vertAlign w:val="subscript"/>
        </w:rPr>
        <w:t>факт.скпн мо</w:t>
      </w:r>
      <w:r>
        <w:rPr>
          <w:rFonts w:ascii="Times New Roman"/>
          <w:b w:val="false"/>
          <w:i w:val="false"/>
          <w:color w:val="000000"/>
          <w:sz w:val="28"/>
        </w:rPr>
        <w:t>3) за отчетный период, рассчитанные согласно шага 7 настоящей Методики;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повыш.кв</w:t>
      </w:r>
      <w:r>
        <w:rPr>
          <w:rFonts w:ascii="Times New Roman"/>
          <w:b w:val="false"/>
          <w:i w:val="false"/>
          <w:color w:val="000000"/>
          <w:sz w:val="28"/>
        </w:rPr>
        <w:t xml:space="preserve"> – объем финансовых средств, предназначенный на СКПН, направляемый субъектом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вне уч</w:t>
      </w:r>
      <w:r>
        <w:rPr>
          <w:rFonts w:ascii="Times New Roman"/>
          <w:b w:val="false"/>
          <w:i w:val="false"/>
          <w:color w:val="000000"/>
          <w:sz w:val="28"/>
        </w:rPr>
        <w:t>. – объем финансовых средств, предназначенный на СКПН на стимулирование дополнительного персонала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субъекта ПМСП после вычета суммы на повышение квалификации;</w:t>
      </w:r>
    </w:p>
    <w:p>
      <w:pPr>
        <w:spacing w:after="0"/>
        <w:ind w:left="0"/>
        <w:jc w:val="both"/>
      </w:pPr>
      <w:r>
        <w:rPr>
          <w:rFonts w:ascii="Times New Roman"/>
          <w:b w:val="false"/>
          <w:i w:val="false"/>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настоящей Методики.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настоящей Методики;</w:t>
      </w:r>
    </w:p>
    <w:p>
      <w:pPr>
        <w:spacing w:after="0"/>
        <w:ind w:left="0"/>
        <w:jc w:val="both"/>
      </w:pPr>
      <w:r>
        <w:rPr>
          <w:rFonts w:ascii="Times New Roman"/>
          <w:b w:val="false"/>
          <w:i w:val="false"/>
          <w:color w:val="000000"/>
          <w:sz w:val="28"/>
        </w:rPr>
        <w:t>
            3) вычисляется приведенный показатель индикатора конечного результата в баллах по участку (ППИ</w:t>
      </w:r>
      <w:r>
        <w:rPr>
          <w:rFonts w:ascii="Times New Roman"/>
          <w:b w:val="false"/>
          <w:i w:val="false"/>
          <w:color w:val="000000"/>
          <w:vertAlign w:val="subscript"/>
        </w:rPr>
        <w:t>уч</w:t>
      </w:r>
      <w:r>
        <w:rPr>
          <w:rFonts w:ascii="Times New Roman"/>
          <w:b w:val="false"/>
          <w:i w:val="false"/>
          <w:color w:val="000000"/>
          <w:sz w:val="28"/>
        </w:rPr>
        <w:t>.) в соответствии с 1-м этапом шага 4 настоящей Методики,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p>
      <w:pPr>
        <w:spacing w:after="0"/>
        <w:ind w:left="0"/>
        <w:jc w:val="both"/>
      </w:pPr>
      <w:r>
        <w:rPr>
          <w:rFonts w:ascii="Times New Roman"/>
          <w:b w:val="false"/>
          <w:i w:val="false"/>
          <w:color w:val="000000"/>
          <w:sz w:val="28"/>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 по индикатору "Материнская смертность, предотвратимая на уровне ПМСП";</w:t>
      </w:r>
    </w:p>
    <w:p>
      <w:pPr>
        <w:spacing w:after="0"/>
        <w:ind w:left="0"/>
        <w:jc w:val="both"/>
      </w:pPr>
      <w:r>
        <w:rPr>
          <w:rFonts w:ascii="Times New Roman"/>
          <w:b w:val="false"/>
          <w:i w:val="false"/>
          <w:color w:val="000000"/>
          <w:sz w:val="28"/>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w:t>
      </w:r>
      <w:r>
        <w:rPr>
          <w:rFonts w:ascii="Times New Roman"/>
          <w:b w:val="false"/>
          <w:i w:val="false"/>
          <w:color w:val="000000"/>
          <w:sz w:val="28"/>
        </w:rPr>
        <w:t>. = Ч</w:t>
      </w:r>
      <w:r>
        <w:rPr>
          <w:rFonts w:ascii="Times New Roman"/>
          <w:b w:val="false"/>
          <w:i w:val="false"/>
          <w:color w:val="000000"/>
          <w:vertAlign w:val="subscript"/>
        </w:rPr>
        <w:t>нас. уч</w:t>
      </w:r>
      <w:r>
        <w:rPr>
          <w:rFonts w:ascii="Times New Roman"/>
          <w:b w:val="false"/>
          <w:i w:val="false"/>
          <w:color w:val="000000"/>
          <w:sz w:val="28"/>
        </w:rPr>
        <w:t>. х S</w:t>
      </w:r>
      <w:r>
        <w:rPr>
          <w:rFonts w:ascii="Times New Roman"/>
          <w:b w:val="false"/>
          <w:i w:val="false"/>
          <w:color w:val="000000"/>
          <w:vertAlign w:val="subscript"/>
        </w:rPr>
        <w:t>скпн_уч/балл</w:t>
      </w:r>
      <w:r>
        <w:rPr>
          <w:rFonts w:ascii="Times New Roman"/>
          <w:b w:val="false"/>
          <w:i w:val="false"/>
          <w:color w:val="000000"/>
          <w:sz w:val="28"/>
        </w:rPr>
        <w:t xml:space="preserve"> 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w:t>
      </w:r>
      <w:r>
        <w:rPr>
          <w:rFonts w:ascii="Times New Roman"/>
          <w:b w:val="false"/>
          <w:i w:val="false"/>
          <w:color w:val="000000"/>
          <w:sz w:val="28"/>
        </w:rPr>
        <w:t>.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медицинские сестры общей практики и участковой службы, акушерки, оказывающие медицинские услуги в условиях территориального участка, социальные работники и психологи);</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нас.уч</w:t>
      </w:r>
      <w:r>
        <w:rPr>
          <w:rFonts w:ascii="Times New Roman"/>
          <w:b w:val="false"/>
          <w:i w:val="false"/>
          <w:color w:val="000000"/>
          <w:sz w:val="28"/>
        </w:rPr>
        <w:t>. – численность прикрепленного населения к участку, зарегистрированная в портале "РПН" в отчетном периоде на последнюю дату месяца;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xml:space="preserve"> - сумма СКПН, установленная для участковой службы в отчетном периоде в расчете на 1 балл, определяется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xml:space="preserve"> = V</w:t>
      </w:r>
      <w:r>
        <w:rPr>
          <w:rFonts w:ascii="Times New Roman"/>
          <w:b w:val="false"/>
          <w:i w:val="false"/>
          <w:color w:val="000000"/>
          <w:vertAlign w:val="subscript"/>
        </w:rPr>
        <w:t>скпн уч.служба</w:t>
      </w:r>
      <w:r>
        <w:rPr>
          <w:rFonts w:ascii="Times New Roman"/>
          <w:b w:val="false"/>
          <w:i w:val="false"/>
          <w:color w:val="000000"/>
          <w:sz w:val="28"/>
        </w:rPr>
        <w:t xml:space="preserve">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 уч</w:t>
      </w:r>
      <w:r>
        <w:rPr>
          <w:rFonts w:ascii="Times New Roman"/>
          <w:b w:val="false"/>
          <w:i w:val="false"/>
          <w:color w:val="000000"/>
          <w:sz w:val="28"/>
        </w:rPr>
        <w:t xml:space="preserve">. 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объем финансовых средств, предназначенных на СКПН, для стимулирования участковой службы субъекта ПМСП за отчетный период;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нас.уч</w:t>
      </w:r>
      <w:r>
        <w:rPr>
          <w:rFonts w:ascii="Times New Roman"/>
          <w:b w:val="false"/>
          <w:i w:val="false"/>
          <w:color w:val="000000"/>
          <w:sz w:val="28"/>
        </w:rPr>
        <w:t>. х</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 сумма произведений численности прикрепленного населения, зарегистрированной в портале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шаг 6: расчет суммы СКПН до уровня каждого работника ПМСП, осуществляется комиссией по оценке результатов и начислению выплат СКПН созданной приказом первого руководителя субъекта ПМСП в соответствии с Приказом </w:t>
      </w:r>
      <w:r>
        <w:rPr>
          <w:rFonts w:ascii="Times New Roman"/>
          <w:b w:val="false"/>
          <w:i w:val="false"/>
          <w:color w:val="000000"/>
          <w:sz w:val="28"/>
        </w:rPr>
        <w:t>№ 689</w:t>
      </w:r>
      <w:r>
        <w:rPr>
          <w:rFonts w:ascii="Times New Roman"/>
          <w:b w:val="false"/>
          <w:i w:val="false"/>
          <w:color w:val="000000"/>
          <w:sz w:val="28"/>
        </w:rPr>
        <w:t>.</w:t>
      </w:r>
    </w:p>
    <w:p>
      <w:pPr>
        <w:spacing w:after="0"/>
        <w:ind w:left="0"/>
        <w:jc w:val="left"/>
      </w:pPr>
      <w:r>
        <w:rPr>
          <w:rFonts w:ascii="Times New Roman"/>
          <w:b/>
          <w:i w:val="false"/>
          <w:color w:val="000000"/>
        </w:rPr>
        <w:t xml:space="preserve"> Параграф 1.2. Подушевой норматив на оказание ПМСП</w:t>
      </w:r>
    </w:p>
    <w:p>
      <w:pPr>
        <w:spacing w:after="0"/>
        <w:ind w:left="0"/>
        <w:jc w:val="both"/>
      </w:pPr>
      <w:r>
        <w:rPr>
          <w:rFonts w:ascii="Times New Roman"/>
          <w:b w:val="false"/>
          <w:i w:val="false"/>
          <w:color w:val="000000"/>
          <w:sz w:val="28"/>
        </w:rPr>
        <w:t>
      16. Расчет подушевого норматива субъектам ПМСП за оказание ПМСП осуществляется в соответствии с пунктом 13 в структуре гарантированного компонента комплексного подушевого норматива АПП и в соответствии с пунктом 39 в структуре гарантированного компонента комплексного подушевого норматива на сельское население в размере средств, определенных на оказание населению ПМСП.</w:t>
      </w:r>
    </w:p>
    <w:p>
      <w:pPr>
        <w:spacing w:after="0"/>
        <w:ind w:left="0"/>
        <w:jc w:val="left"/>
      </w:pPr>
      <w:r>
        <w:rPr>
          <w:rFonts w:ascii="Times New Roman"/>
          <w:b/>
          <w:i w:val="false"/>
          <w:color w:val="000000"/>
        </w:rPr>
        <w:t xml:space="preserve"> Параграф 1.3. Консультативно-диагностическая помощь</w:t>
      </w:r>
    </w:p>
    <w:p>
      <w:pPr>
        <w:spacing w:after="0"/>
        <w:ind w:left="0"/>
        <w:jc w:val="both"/>
      </w:pPr>
      <w:r>
        <w:rPr>
          <w:rFonts w:ascii="Times New Roman"/>
          <w:b w:val="false"/>
          <w:i w:val="false"/>
          <w:color w:val="000000"/>
          <w:sz w:val="28"/>
        </w:rPr>
        <w:t>
      17. Оплата за оказание консультативно-диагностических услуг осуществляется по следующим тарифам согласно тарификатору медицинских услуг, утвержденному уполномоченным органом в области здравоохранения:</w:t>
      </w:r>
    </w:p>
    <w:p>
      <w:pPr>
        <w:spacing w:after="0"/>
        <w:ind w:left="0"/>
        <w:jc w:val="both"/>
      </w:pPr>
      <w:r>
        <w:rPr>
          <w:rFonts w:ascii="Times New Roman"/>
          <w:b w:val="false"/>
          <w:i w:val="false"/>
          <w:color w:val="000000"/>
          <w:sz w:val="28"/>
        </w:rPr>
        <w:t>
      тариф (средняя расчетная стоимость) на оказание одной консультативно-диагностической услуги на основе метода с применением коэффициента затратоемкости консультативно-диагностической услуги;</w:t>
      </w:r>
    </w:p>
    <w:p>
      <w:pPr>
        <w:spacing w:after="0"/>
        <w:ind w:left="0"/>
        <w:jc w:val="both"/>
      </w:pPr>
      <w:r>
        <w:rPr>
          <w:rFonts w:ascii="Times New Roman"/>
          <w:b w:val="false"/>
          <w:i w:val="false"/>
          <w:color w:val="000000"/>
          <w:sz w:val="28"/>
        </w:rPr>
        <w:t>
      тариф (средняя расчетная стоимость) на оказание одной консультативно-диагностической услуги на основе метода определения прямых и косвенных (накладных) расходов в соответствии со стандартом оказания услуги.</w:t>
      </w:r>
    </w:p>
    <w:p>
      <w:pPr>
        <w:spacing w:after="0"/>
        <w:ind w:left="0"/>
        <w:jc w:val="both"/>
      </w:pPr>
      <w:r>
        <w:rPr>
          <w:rFonts w:ascii="Times New Roman"/>
          <w:b w:val="false"/>
          <w:i w:val="false"/>
          <w:color w:val="000000"/>
          <w:sz w:val="28"/>
        </w:rPr>
        <w:t>
      18. Расчет тарифа (средней расчетной стоимости) на оказание одной консультативно-диагностической услуги на основе метода с применением коэффициента затратоемкости консультативно-диагностической услуги осуществляется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кду_i-Кз</w:t>
      </w:r>
      <w:r>
        <w:rPr>
          <w:rFonts w:ascii="Times New Roman"/>
          <w:b w:val="false"/>
          <w:i w:val="false"/>
          <w:color w:val="000000"/>
          <w:sz w:val="28"/>
        </w:rPr>
        <w:t xml:space="preserve"> = Бс</w:t>
      </w:r>
      <w:r>
        <w:rPr>
          <w:rFonts w:ascii="Times New Roman"/>
          <w:b w:val="false"/>
          <w:i w:val="false"/>
          <w:color w:val="000000"/>
          <w:vertAlign w:val="subscript"/>
        </w:rPr>
        <w:t xml:space="preserve">кду </w:t>
      </w:r>
      <w:r>
        <w:rPr>
          <w:rFonts w:ascii="Times New Roman"/>
          <w:b w:val="false"/>
          <w:i w:val="false"/>
          <w:color w:val="000000"/>
          <w:sz w:val="28"/>
        </w:rPr>
        <w:t>хКз</w:t>
      </w:r>
      <w:r>
        <w:rPr>
          <w:rFonts w:ascii="Times New Roman"/>
          <w:b w:val="false"/>
          <w:i w:val="false"/>
          <w:color w:val="000000"/>
          <w:vertAlign w:val="subscript"/>
        </w:rPr>
        <w:t>i</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кду_i-Кз</w:t>
      </w:r>
      <w:r>
        <w:rPr>
          <w:rFonts w:ascii="Times New Roman"/>
          <w:b w:val="false"/>
          <w:i w:val="false"/>
          <w:color w:val="000000"/>
          <w:sz w:val="28"/>
        </w:rPr>
        <w:t xml:space="preserve"> – средняя расчетная стоимость одной консультативно-диагностической услуги, рассчитанная без учета поправочных коэффициентов на основе метода с применением коэффициента затратоемкости консультативно-диагностической услуги;</w:t>
      </w:r>
    </w:p>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кду</w:t>
      </w:r>
      <w:r>
        <w:rPr>
          <w:rFonts w:ascii="Times New Roman"/>
          <w:b w:val="false"/>
          <w:i w:val="false"/>
          <w:color w:val="000000"/>
          <w:sz w:val="28"/>
        </w:rPr>
        <w:t xml:space="preserve"> – стоимость базовой ставки, используемая для определения стоимости на оказание консультативно-диагностической услуги, утвержденная уполномоченным органом;</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i</w:t>
      </w:r>
      <w:r>
        <w:rPr>
          <w:rFonts w:ascii="Times New Roman"/>
          <w:b w:val="false"/>
          <w:i w:val="false"/>
          <w:color w:val="000000"/>
          <w:sz w:val="28"/>
        </w:rPr>
        <w:t xml:space="preserve"> – коэффициент затратоемкости, определяющий степень затратности i - вида консультативно-диагностической услуги к стоимости базовой ставки, который определяется по следующей формуле:</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i</w:t>
      </w:r>
      <w:r>
        <w:rPr>
          <w:rFonts w:ascii="Times New Roman"/>
          <w:b w:val="false"/>
          <w:i w:val="false"/>
          <w:color w:val="000000"/>
          <w:sz w:val="28"/>
        </w:rPr>
        <w:t xml:space="preserve"> = С</w:t>
      </w:r>
      <w:r>
        <w:rPr>
          <w:rFonts w:ascii="Times New Roman"/>
          <w:b w:val="false"/>
          <w:i w:val="false"/>
          <w:color w:val="000000"/>
          <w:vertAlign w:val="subscript"/>
        </w:rPr>
        <w:t>кду_i-Р</w:t>
      </w:r>
      <w:r>
        <w:rPr>
          <w:rFonts w:ascii="Times New Roman"/>
          <w:b w:val="false"/>
          <w:i w:val="false"/>
          <w:color w:val="000000"/>
          <w:sz w:val="28"/>
        </w:rPr>
        <w:t xml:space="preserve"> / Бс</w:t>
      </w:r>
      <w:r>
        <w:rPr>
          <w:rFonts w:ascii="Times New Roman"/>
          <w:b w:val="false"/>
          <w:i w:val="false"/>
          <w:color w:val="000000"/>
          <w:vertAlign w:val="subscript"/>
        </w:rPr>
        <w:t>кду</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w:t>
      </w:r>
      <w:r>
        <w:rPr>
          <w:rFonts w:ascii="Times New Roman"/>
          <w:b w:val="false"/>
          <w:i w:val="false"/>
          <w:color w:val="000000"/>
          <w:sz w:val="28"/>
        </w:rPr>
        <w:t xml:space="preserve"> – средняя расчетная стоимость одной консультативно-диагностической услуги, рассчитанная без учета поправочных коэффициентов на основе метода определения прямых и косвенных (накладных) расходов в соответствии со стандартом оказания услуги.</w:t>
      </w:r>
    </w:p>
    <w:p>
      <w:pPr>
        <w:spacing w:after="0"/>
        <w:ind w:left="0"/>
        <w:jc w:val="both"/>
      </w:pPr>
      <w:r>
        <w:rPr>
          <w:rFonts w:ascii="Times New Roman"/>
          <w:b w:val="false"/>
          <w:i w:val="false"/>
          <w:color w:val="000000"/>
          <w:sz w:val="28"/>
        </w:rPr>
        <w:t>
      19. Расчет объема финансирования субъекта здравоохранения за оказание консультативно-диагностических услуг в рамках ГОБМП на по средней расчетной стоимости одной консультативно-диагностической услуги, рассчитанной на основе метода с применением коэффициента затратоемкости консультативно-диагностической услуги осуществляется по следующей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кду_кз</w:t>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кду_i-1</w:t>
      </w:r>
      <w:r>
        <w:rPr>
          <w:rFonts w:ascii="Times New Roman"/>
          <w:b w:val="false"/>
          <w:i w:val="false"/>
          <w:color w:val="000000"/>
          <w:sz w:val="28"/>
        </w:rPr>
        <w:t xml:space="preserve"> хС</w:t>
      </w:r>
      <w:r>
        <w:rPr>
          <w:rFonts w:ascii="Times New Roman"/>
          <w:b w:val="false"/>
          <w:i w:val="false"/>
          <w:color w:val="000000"/>
          <w:vertAlign w:val="subscript"/>
        </w:rPr>
        <w:t>кду_i-Кз_1</w:t>
      </w:r>
      <w:r>
        <w:rPr>
          <w:rFonts w:ascii="Times New Roman"/>
          <w:b w:val="false"/>
          <w:i w:val="false"/>
          <w:color w:val="000000"/>
          <w:sz w:val="28"/>
        </w:rPr>
        <w:t xml:space="preserve"> + …+Ч</w:t>
      </w:r>
      <w:r>
        <w:rPr>
          <w:rFonts w:ascii="Times New Roman"/>
          <w:b w:val="false"/>
          <w:i w:val="false"/>
          <w:color w:val="000000"/>
          <w:vertAlign w:val="subscript"/>
        </w:rPr>
        <w:t>кду_i-n</w:t>
      </w:r>
      <w:r>
        <w:rPr>
          <w:rFonts w:ascii="Times New Roman"/>
          <w:b w:val="false"/>
          <w:i w:val="false"/>
          <w:color w:val="000000"/>
          <w:sz w:val="28"/>
        </w:rPr>
        <w:t xml:space="preserve"> хС</w:t>
      </w:r>
      <w:r>
        <w:rPr>
          <w:rFonts w:ascii="Times New Roman"/>
          <w:b w:val="false"/>
          <w:i w:val="false"/>
          <w:color w:val="000000"/>
          <w:vertAlign w:val="subscript"/>
        </w:rPr>
        <w:t>кду_i-Кз _n</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кду_кз</w:t>
      </w:r>
      <w:r>
        <w:rPr>
          <w:rFonts w:ascii="Times New Roman"/>
          <w:b w:val="false"/>
          <w:i w:val="false"/>
          <w:color w:val="000000"/>
          <w:sz w:val="28"/>
        </w:rPr>
        <w:t xml:space="preserve"> – объем финансирования по возмещению расходов за оказание консультативно-диагностических услуг в рамках ГОБМП на планируемый или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кду_i-1</w:t>
      </w:r>
      <w:r>
        <w:rPr>
          <w:rFonts w:ascii="Times New Roman"/>
          <w:b w:val="false"/>
          <w:i w:val="false"/>
          <w:color w:val="000000"/>
          <w:sz w:val="28"/>
        </w:rPr>
        <w:t>, Ч</w:t>
      </w:r>
      <w:r>
        <w:rPr>
          <w:rFonts w:ascii="Times New Roman"/>
          <w:b w:val="false"/>
          <w:i w:val="false"/>
          <w:color w:val="000000"/>
          <w:vertAlign w:val="subscript"/>
        </w:rPr>
        <w:t>кду_i-n</w:t>
      </w:r>
      <w:r>
        <w:rPr>
          <w:rFonts w:ascii="Times New Roman"/>
          <w:b w:val="false"/>
          <w:i w:val="false"/>
          <w:color w:val="000000"/>
          <w:sz w:val="28"/>
        </w:rPr>
        <w:t xml:space="preserve"> – количество консультативно-диагностических услуг n вида, оказанных за отчетный период.</w:t>
      </w:r>
    </w:p>
    <w:p>
      <w:pPr>
        <w:spacing w:after="0"/>
        <w:ind w:left="0"/>
        <w:jc w:val="both"/>
      </w:pPr>
      <w:r>
        <w:rPr>
          <w:rFonts w:ascii="Times New Roman"/>
          <w:b w:val="false"/>
          <w:i w:val="false"/>
          <w:color w:val="000000"/>
          <w:sz w:val="28"/>
        </w:rPr>
        <w:t>
      20. Расчет тарифа (средней расчетной стоимости) на оказание одной консультативно-диагностической услуги на основе метода определения прямых и косвенных (накладных) расходов в соответствии со стандартом оказания услуги осуществляется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w:t>
      </w: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+Р</w:t>
      </w:r>
      <w:r>
        <w:rPr>
          <w:rFonts w:ascii="Times New Roman"/>
          <w:b w:val="false"/>
          <w:i w:val="false"/>
          <w:color w:val="000000"/>
          <w:vertAlign w:val="subscript"/>
        </w:rPr>
        <w:t>накладные_i</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w:t>
      </w:r>
      <w:r>
        <w:rPr>
          <w:rFonts w:ascii="Times New Roman"/>
          <w:b w:val="false"/>
          <w:i w:val="false"/>
          <w:color w:val="000000"/>
          <w:sz w:val="28"/>
        </w:rPr>
        <w:t xml:space="preserve"> – средняя расчетная стоимость одной консультативно-диагностической услуги, рассчитанная без учета поправочных коэффициентов на основе метода определения прямых и косвенных (накладных) расходов в соответствии со стандартом оказания услуги;</w:t>
      </w:r>
    </w:p>
    <w:p>
      <w:pPr>
        <w:spacing w:after="0"/>
        <w:ind w:left="0"/>
        <w:jc w:val="both"/>
      </w:pPr>
      <w:r>
        <w:rPr>
          <w:rFonts w:ascii="Times New Roman"/>
          <w:b w:val="false"/>
          <w:i w:val="false"/>
          <w:color w:val="000000"/>
          <w:sz w:val="28"/>
        </w:rPr>
        <w:t>
      i – вид консультативно-диагностической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 xml:space="preserve"> –средняя расчетная сумма прямых расходов на оказание одной консультативно-диагностической услуги, которая включает расходы, предусмотренные подпунктами 1) и 2) на оплату труда основных медицинских работников субъектов здравоохранения, оказывающих i-ю медицинскую услугу, и пунктом 3) пункта 4 настоящей Методике;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 xml:space="preserve"> – сумма накладных расходов в расчете на одну консультативно-диагностическую услугу, которая включает расходы, предусмотренные подпунктами 1) и 2)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5)-8) пункта 4 настоящих Правил, которые определяются по следующей формуле: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=ЗП</w:t>
      </w:r>
      <w:r>
        <w:rPr>
          <w:rFonts w:ascii="Times New Roman"/>
          <w:b w:val="false"/>
          <w:i w:val="false"/>
          <w:color w:val="000000"/>
          <w:vertAlign w:val="subscript"/>
        </w:rPr>
        <w:t xml:space="preserve">i </w:t>
      </w:r>
      <w:r>
        <w:rPr>
          <w:rFonts w:ascii="Times New Roman"/>
          <w:b w:val="false"/>
          <w:i w:val="false"/>
          <w:color w:val="000000"/>
          <w:sz w:val="28"/>
        </w:rPr>
        <w:t>х k</w:t>
      </w:r>
      <w:r>
        <w:rPr>
          <w:rFonts w:ascii="Times New Roman"/>
          <w:b w:val="false"/>
          <w:i w:val="false"/>
          <w:color w:val="000000"/>
          <w:vertAlign w:val="subscript"/>
        </w:rPr>
        <w:t>накладные</w:t>
      </w:r>
      <w:r>
        <w:rPr>
          <w:rFonts w:ascii="Times New Roman"/>
          <w:b w:val="false"/>
          <w:i w:val="false"/>
          <w:color w:val="000000"/>
          <w:sz w:val="28"/>
        </w:rPr>
        <w:t>, где:</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 xml:space="preserve">i </w:t>
      </w:r>
      <w:r>
        <w:rPr>
          <w:rFonts w:ascii="Times New Roman"/>
          <w:b w:val="false"/>
          <w:i w:val="false"/>
          <w:color w:val="000000"/>
          <w:sz w:val="28"/>
        </w:rPr>
        <w:t>–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1)-2) пункта 4 настоящих Правил;</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накладные </w:t>
      </w:r>
      <w:r>
        <w:rPr>
          <w:rFonts w:ascii="Times New Roman"/>
          <w:b w:val="false"/>
          <w:i w:val="false"/>
          <w:color w:val="000000"/>
          <w:sz w:val="28"/>
        </w:rPr>
        <w:t xml:space="preserve">– коэффициент накладных расходов, который определяется по следующей формуле: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Р</w:t>
      </w:r>
      <w:r>
        <w:rPr>
          <w:rFonts w:ascii="Times New Roman"/>
          <w:b w:val="false"/>
          <w:i w:val="false"/>
          <w:color w:val="000000"/>
          <w:vertAlign w:val="subscript"/>
        </w:rPr>
        <w:t>накладные_мо</w:t>
      </w:r>
      <w:r>
        <w:rPr>
          <w:rFonts w:ascii="Times New Roman"/>
          <w:b w:val="false"/>
          <w:i w:val="false"/>
          <w:color w:val="000000"/>
          <w:sz w:val="28"/>
        </w:rPr>
        <w:t xml:space="preserve"> / ЗП</w:t>
      </w:r>
      <w:r>
        <w:rPr>
          <w:rFonts w:ascii="Times New Roman"/>
          <w:b w:val="false"/>
          <w:i w:val="false"/>
          <w:color w:val="000000"/>
          <w:vertAlign w:val="subscript"/>
        </w:rPr>
        <w:t>мп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накладные_МО</w:t>
      </w:r>
      <w:r>
        <w:rPr>
          <w:rFonts w:ascii="Times New Roman"/>
          <w:b w:val="false"/>
          <w:i w:val="false"/>
          <w:color w:val="000000"/>
          <w:sz w:val="28"/>
        </w:rPr>
        <w:t xml:space="preserve"> –средняя расчетная сумма накладных расходов субъектов здравоохранения, оказывающих амбулаторно-поликлиническую помощь в рамках ГОБМП, которая включает расходы, предусмотренные подпунктами 5)-8) пункта 4 настоящих Правил;</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мп</w:t>
      </w:r>
      <w:r>
        <w:rPr>
          <w:rFonts w:ascii="Times New Roman"/>
          <w:b w:val="false"/>
          <w:i w:val="false"/>
          <w:color w:val="000000"/>
          <w:sz w:val="28"/>
        </w:rPr>
        <w:t xml:space="preserve"> –средняя расчетная сумма расходов на оплату труда медицинских работников субъектов здравоохранения, которая рассчитана в соответствии с подпунктами 1)-2) пункта 4 настоящих Правил;</w:t>
      </w:r>
    </w:p>
    <w:p>
      <w:pPr>
        <w:spacing w:after="0"/>
        <w:ind w:left="0"/>
        <w:jc w:val="both"/>
      </w:pPr>
      <w:r>
        <w:rPr>
          <w:rFonts w:ascii="Times New Roman"/>
          <w:b w:val="false"/>
          <w:i w:val="false"/>
          <w:color w:val="000000"/>
          <w:sz w:val="28"/>
        </w:rPr>
        <w:t>
      21. Расчет объема финансирования субъекта здравоохранения за оказание консультативно-диагностических услуг в рамках ГОБМП по средней расчетной стоимости одной консультативно-диагностической услуги, рассчитанной на основе метода определения прямых и косвенных (накладных) расходов, осуществляется по следующей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кду_ i-Р</w:t>
      </w:r>
      <w:r>
        <w:rPr>
          <w:rFonts w:ascii="Times New Roman"/>
          <w:b w:val="false"/>
          <w:i w:val="false"/>
          <w:color w:val="000000"/>
          <w:sz w:val="28"/>
        </w:rPr>
        <w:t xml:space="preserve"> = Ч</w:t>
      </w:r>
      <w:r>
        <w:rPr>
          <w:rFonts w:ascii="Times New Roman"/>
          <w:b w:val="false"/>
          <w:i w:val="false"/>
          <w:color w:val="000000"/>
          <w:vertAlign w:val="subscript"/>
        </w:rPr>
        <w:t>кду_i-1</w:t>
      </w:r>
      <w:r>
        <w:rPr>
          <w:rFonts w:ascii="Times New Roman"/>
          <w:b w:val="false"/>
          <w:i w:val="false"/>
          <w:color w:val="000000"/>
          <w:sz w:val="28"/>
        </w:rPr>
        <w:t xml:space="preserve"> х(С</w:t>
      </w:r>
      <w:r>
        <w:rPr>
          <w:rFonts w:ascii="Times New Roman"/>
          <w:b w:val="false"/>
          <w:i w:val="false"/>
          <w:color w:val="000000"/>
          <w:vertAlign w:val="subscript"/>
        </w:rPr>
        <w:t>кду_i-Р_1</w:t>
      </w:r>
      <w:r>
        <w:rPr>
          <w:rFonts w:ascii="Times New Roman"/>
          <w:b w:val="false"/>
          <w:i w:val="false"/>
          <w:color w:val="000000"/>
          <w:sz w:val="28"/>
        </w:rPr>
        <w:t xml:space="preserve"> + С</w:t>
      </w:r>
      <w:r>
        <w:rPr>
          <w:rFonts w:ascii="Times New Roman"/>
          <w:b w:val="false"/>
          <w:i w:val="false"/>
          <w:color w:val="000000"/>
          <w:vertAlign w:val="subscript"/>
        </w:rPr>
        <w:t>кду_i-Р_1</w:t>
      </w:r>
      <w:r>
        <w:rPr>
          <w:rFonts w:ascii="Times New Roman"/>
          <w:b w:val="false"/>
          <w:i w:val="false"/>
          <w:color w:val="000000"/>
          <w:sz w:val="28"/>
        </w:rPr>
        <w:t xml:space="preserve"> х(K</w:t>
      </w:r>
      <w:r>
        <w:rPr>
          <w:rFonts w:ascii="Times New Roman"/>
          <w:b w:val="false"/>
          <w:i w:val="false"/>
          <w:color w:val="000000"/>
          <w:vertAlign w:val="subscript"/>
        </w:rPr>
        <w:t>1</w:t>
      </w:r>
      <w:r>
        <w:rPr>
          <w:rFonts w:ascii="Times New Roman"/>
          <w:b w:val="false"/>
          <w:i w:val="false"/>
          <w:color w:val="000000"/>
          <w:sz w:val="28"/>
        </w:rPr>
        <w:t>-1)+…+ (K</w:t>
      </w:r>
      <w:r>
        <w:rPr>
          <w:rFonts w:ascii="Times New Roman"/>
          <w:b w:val="false"/>
          <w:i w:val="false"/>
          <w:color w:val="000000"/>
          <w:vertAlign w:val="subscript"/>
        </w:rPr>
        <w:t>n</w:t>
      </w:r>
      <w:r>
        <w:rPr>
          <w:rFonts w:ascii="Times New Roman"/>
          <w:b w:val="false"/>
          <w:i w:val="false"/>
          <w:color w:val="000000"/>
          <w:sz w:val="28"/>
        </w:rPr>
        <w:t>-1))</w:t>
      </w:r>
    </w:p>
    <w:p>
      <w:pPr>
        <w:spacing w:after="0"/>
        <w:ind w:left="0"/>
        <w:jc w:val="both"/>
      </w:pPr>
      <w:r>
        <w:rPr>
          <w:rFonts w:ascii="Times New Roman"/>
          <w:b w:val="false"/>
          <w:i w:val="false"/>
          <w:color w:val="000000"/>
          <w:sz w:val="28"/>
        </w:rPr>
        <w:t>
      + …+Ч</w:t>
      </w:r>
      <w:r>
        <w:rPr>
          <w:rFonts w:ascii="Times New Roman"/>
          <w:b w:val="false"/>
          <w:i w:val="false"/>
          <w:color w:val="000000"/>
          <w:vertAlign w:val="subscript"/>
        </w:rPr>
        <w:t>кду_i-n</w:t>
      </w:r>
      <w:r>
        <w:rPr>
          <w:rFonts w:ascii="Times New Roman"/>
          <w:b w:val="false"/>
          <w:i w:val="false"/>
          <w:color w:val="000000"/>
          <w:sz w:val="28"/>
        </w:rPr>
        <w:t xml:space="preserve"> х(С</w:t>
      </w:r>
      <w:r>
        <w:rPr>
          <w:rFonts w:ascii="Times New Roman"/>
          <w:b w:val="false"/>
          <w:i w:val="false"/>
          <w:color w:val="000000"/>
          <w:vertAlign w:val="subscript"/>
        </w:rPr>
        <w:t>кду_i-Р_n</w:t>
      </w:r>
      <w:r>
        <w:rPr>
          <w:rFonts w:ascii="Times New Roman"/>
          <w:b w:val="false"/>
          <w:i w:val="false"/>
          <w:color w:val="000000"/>
          <w:sz w:val="28"/>
        </w:rPr>
        <w:t>+ С</w:t>
      </w:r>
      <w:r>
        <w:rPr>
          <w:rFonts w:ascii="Times New Roman"/>
          <w:b w:val="false"/>
          <w:i w:val="false"/>
          <w:color w:val="000000"/>
          <w:vertAlign w:val="subscript"/>
        </w:rPr>
        <w:t>кду_i-Р_n</w:t>
      </w:r>
      <w:r>
        <w:rPr>
          <w:rFonts w:ascii="Times New Roman"/>
          <w:b w:val="false"/>
          <w:i w:val="false"/>
          <w:color w:val="000000"/>
          <w:sz w:val="28"/>
        </w:rPr>
        <w:t xml:space="preserve"> х(K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кду_i-Р_n</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-1)),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кду_ i-Р</w:t>
      </w:r>
      <w:r>
        <w:rPr>
          <w:rFonts w:ascii="Times New Roman"/>
          <w:b w:val="false"/>
          <w:i w:val="false"/>
          <w:color w:val="000000"/>
          <w:sz w:val="28"/>
        </w:rPr>
        <w:t xml:space="preserve"> – объем финансирования по возмещению расходов за оказание консультативно-диагностических услуг в рамках ГОБМП на планируемый или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кду_i-1</w:t>
      </w:r>
      <w:r>
        <w:rPr>
          <w:rFonts w:ascii="Times New Roman"/>
          <w:b w:val="false"/>
          <w:i w:val="false"/>
          <w:color w:val="000000"/>
          <w:sz w:val="28"/>
        </w:rPr>
        <w:t>, Ч</w:t>
      </w:r>
      <w:r>
        <w:rPr>
          <w:rFonts w:ascii="Times New Roman"/>
          <w:b w:val="false"/>
          <w:i w:val="false"/>
          <w:color w:val="000000"/>
          <w:vertAlign w:val="subscript"/>
        </w:rPr>
        <w:t>кду_i-n</w:t>
      </w:r>
      <w:r>
        <w:rPr>
          <w:rFonts w:ascii="Times New Roman"/>
          <w:b w:val="false"/>
          <w:i w:val="false"/>
          <w:color w:val="000000"/>
          <w:sz w:val="28"/>
        </w:rPr>
        <w:t xml:space="preserve"> – количество консультативно-диагностических услуг n вида на планируемый или отчетный период;</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администратором бюджетных программ с целью корректировки стоимости консультативно-диагностической услуги с учетом расходов на оплату надбавки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другие коэффициенты, утвержденные администратором бюджетных программ.</w:t>
      </w:r>
    </w:p>
    <w:p>
      <w:pPr>
        <w:spacing w:after="0"/>
        <w:ind w:left="0"/>
        <w:jc w:val="left"/>
      </w:pPr>
      <w:r>
        <w:rPr>
          <w:rFonts w:ascii="Times New Roman"/>
          <w:b/>
          <w:i w:val="false"/>
          <w:color w:val="000000"/>
        </w:rPr>
        <w:t xml:space="preserve"> Параграф 2. Стационарная и стационарозамещающая помощь</w:t>
      </w:r>
    </w:p>
    <w:p>
      <w:pPr>
        <w:spacing w:after="0"/>
        <w:ind w:left="0"/>
        <w:jc w:val="both"/>
      </w:pPr>
      <w:r>
        <w:rPr>
          <w:rFonts w:ascii="Times New Roman"/>
          <w:b w:val="false"/>
          <w:i w:val="false"/>
          <w:color w:val="000000"/>
          <w:sz w:val="28"/>
        </w:rPr>
        <w:t>
      22. Субъекты здравоохранения, оказывающие стационарную и стационарозамещающую помощь, используют следующие тарифы:</w:t>
      </w:r>
    </w:p>
    <w:p>
      <w:pPr>
        <w:spacing w:after="0"/>
        <w:ind w:left="0"/>
        <w:jc w:val="both"/>
      </w:pPr>
      <w:r>
        <w:rPr>
          <w:rFonts w:ascii="Times New Roman"/>
          <w:b w:val="false"/>
          <w:i w:val="false"/>
          <w:color w:val="000000"/>
          <w:sz w:val="28"/>
        </w:rPr>
        <w:t>
      за один койко-день;</w:t>
      </w:r>
    </w:p>
    <w:p>
      <w:pPr>
        <w:spacing w:after="0"/>
        <w:ind w:left="0"/>
        <w:jc w:val="both"/>
      </w:pPr>
      <w:r>
        <w:rPr>
          <w:rFonts w:ascii="Times New Roman"/>
          <w:b w:val="false"/>
          <w:i w:val="false"/>
          <w:color w:val="000000"/>
          <w:sz w:val="28"/>
        </w:rPr>
        <w:t>
      за один пролеченный случай по расчетной средней стоимости;</w:t>
      </w:r>
    </w:p>
    <w:p>
      <w:pPr>
        <w:spacing w:after="0"/>
        <w:ind w:left="0"/>
        <w:jc w:val="both"/>
      </w:pPr>
      <w:r>
        <w:rPr>
          <w:rFonts w:ascii="Times New Roman"/>
          <w:b w:val="false"/>
          <w:i w:val="false"/>
          <w:color w:val="000000"/>
          <w:sz w:val="28"/>
        </w:rPr>
        <w:t>
      за один пролеченный случай по медико-экономическим тарифам;</w:t>
      </w:r>
    </w:p>
    <w:p>
      <w:pPr>
        <w:spacing w:after="0"/>
        <w:ind w:left="0"/>
        <w:jc w:val="both"/>
      </w:pPr>
      <w:r>
        <w:rPr>
          <w:rFonts w:ascii="Times New Roman"/>
          <w:b w:val="false"/>
          <w:i w:val="false"/>
          <w:color w:val="000000"/>
          <w:sz w:val="28"/>
        </w:rPr>
        <w:t>
      за один пролеченный случай по фактическим расходам по перечню заболеваний, операций и манипуляций, определенному уполномоченным органом;</w:t>
      </w:r>
    </w:p>
    <w:p>
      <w:pPr>
        <w:spacing w:after="0"/>
        <w:ind w:left="0"/>
        <w:jc w:val="both"/>
      </w:pPr>
      <w:r>
        <w:rPr>
          <w:rFonts w:ascii="Times New Roman"/>
          <w:b w:val="false"/>
          <w:i w:val="false"/>
          <w:color w:val="000000"/>
          <w:sz w:val="28"/>
        </w:rPr>
        <w:t>
      за один пролеченный случай по клинико-затратным группам с учетом коэффициента затратоемкости (далее - КЗГ).</w:t>
      </w:r>
    </w:p>
    <w:p>
      <w:pPr>
        <w:spacing w:after="0"/>
        <w:ind w:left="0"/>
        <w:jc w:val="both"/>
      </w:pPr>
      <w:r>
        <w:rPr>
          <w:rFonts w:ascii="Times New Roman"/>
          <w:b w:val="false"/>
          <w:i w:val="false"/>
          <w:color w:val="000000"/>
          <w:sz w:val="28"/>
        </w:rPr>
        <w:t>
      23. Тариф для субъектов здравоохранения, оказывающих специализированную медицинскую помощь в форме стационарной помощи, оплата которым осуществляется за один койко-день, определяется по следующей формуле: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к/дн</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к/дн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к/дн</w:t>
      </w:r>
      <w:r>
        <w:rPr>
          <w:rFonts w:ascii="Times New Roman"/>
          <w:b w:val="false"/>
          <w:i w:val="false"/>
          <w:color w:val="000000"/>
          <w:sz w:val="28"/>
        </w:rPr>
        <w:t xml:space="preserve"> – тариф за один койко-день для субъектов здравоохранения, оказывающих специализированную медицинскую помощь в форме стационарной помощи;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для субъектов здравоохранения, оказывающих специализированную медицинскую помощь в форме стационарной помощи, оплата которым осуществляется по тарифу за один койко-день;</w:t>
      </w:r>
    </w:p>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к/дн</w:t>
      </w:r>
      <w:r>
        <w:rPr>
          <w:rFonts w:ascii="Times New Roman"/>
          <w:b w:val="false"/>
          <w:i w:val="false"/>
          <w:color w:val="000000"/>
          <w:sz w:val="28"/>
        </w:rPr>
        <w:t xml:space="preserve"> – количество койко-дней по данному субъекту здравоохранения на очередной плановый период.</w:t>
      </w:r>
    </w:p>
    <w:p>
      <w:pPr>
        <w:spacing w:after="0"/>
        <w:ind w:left="0"/>
        <w:jc w:val="both"/>
      </w:pPr>
      <w:r>
        <w:rPr>
          <w:rFonts w:ascii="Times New Roman"/>
          <w:b w:val="false"/>
          <w:i w:val="false"/>
          <w:color w:val="000000"/>
          <w:sz w:val="28"/>
        </w:rPr>
        <w:t>
      24. Тариф за один пролеченный случай по расчетной средней стоимости для субъектов здравоохранения, оказывающих специализированную медицинскую помощь в форме стационарной помощи определяется по следующей формуле: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пс</w:t>
      </w: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тариф за один пролеченный случай по расчетной средней стоимости для субъектов здравоохранения, оказывающих специализированную медицинскую помощь в форме стационарной помощи;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для субъектов здравоохранения, оказывающих специализированную медицинскую помощь в форме стационарной помощи, оплата которым осуществляется по тарифу за один пролеченный случай по расчетной средней стоимости; </w:t>
      </w:r>
    </w:p>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пс</w:t>
      </w:r>
      <w:r>
        <w:rPr>
          <w:rFonts w:ascii="Times New Roman"/>
          <w:b w:val="false"/>
          <w:i w:val="false"/>
          <w:color w:val="000000"/>
          <w:sz w:val="28"/>
        </w:rPr>
        <w:t>– количество пролеченных случаев по данному субъекту здравоохранения на очередной плановый период.</w:t>
      </w:r>
    </w:p>
    <w:p>
      <w:pPr>
        <w:spacing w:after="0"/>
        <w:ind w:left="0"/>
        <w:jc w:val="both"/>
      </w:pPr>
      <w:r>
        <w:rPr>
          <w:rFonts w:ascii="Times New Roman"/>
          <w:b w:val="false"/>
          <w:i w:val="false"/>
          <w:color w:val="000000"/>
          <w:sz w:val="28"/>
        </w:rPr>
        <w:t>
      25. Тариф за один пролеченный случай по медико-экономическим тарифам для субъектов здравоохранения, оказывающих стационарную и (или) стационарозамещающую медицинскую помощь, рассчитывается на основе протоколов диагностики и лечения.</w:t>
      </w:r>
    </w:p>
    <w:p>
      <w:pPr>
        <w:spacing w:after="0"/>
        <w:ind w:left="0"/>
        <w:jc w:val="both"/>
      </w:pPr>
      <w:r>
        <w:rPr>
          <w:rFonts w:ascii="Times New Roman"/>
          <w:b w:val="false"/>
          <w:i w:val="false"/>
          <w:color w:val="000000"/>
          <w:sz w:val="28"/>
        </w:rPr>
        <w:t>
      26. Тариф за один пролеченный случай по КЗГ для субъектов здравоохранения, оказывающих стационарную и (или) стационарозамещающую помощь, определяется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кзг</w:t>
      </w:r>
      <w:r>
        <w:rPr>
          <w:rFonts w:ascii="Times New Roman"/>
          <w:b w:val="false"/>
          <w:i w:val="false"/>
          <w:color w:val="000000"/>
          <w:sz w:val="28"/>
        </w:rPr>
        <w:t xml:space="preserve">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 i</w:t>
      </w:r>
      <w:r>
        <w:rPr>
          <w:rFonts w:ascii="Times New Roman"/>
          <w:b w:val="false"/>
          <w:i w:val="false"/>
          <w:color w:val="000000"/>
          <w:sz w:val="28"/>
        </w:rPr>
        <w:t xml:space="preserve">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 i</w:t>
      </w:r>
      <w:r>
        <w:rPr>
          <w:rFonts w:ascii="Times New Roman"/>
          <w:b w:val="false"/>
          <w:i w:val="false"/>
          <w:color w:val="000000"/>
          <w:sz w:val="28"/>
        </w:rPr>
        <w:t xml:space="preserve"> х (Kn</w:t>
      </w:r>
      <w:r>
        <w:rPr>
          <w:rFonts w:ascii="Times New Roman"/>
          <w:b w:val="false"/>
          <w:i w:val="false"/>
          <w:color w:val="000000"/>
          <w:vertAlign w:val="subscript"/>
        </w:rPr>
        <w:t>1</w:t>
      </w:r>
      <w:r>
        <w:rPr>
          <w:rFonts w:ascii="Times New Roman"/>
          <w:b w:val="false"/>
          <w:i w:val="false"/>
          <w:color w:val="000000"/>
          <w:sz w:val="28"/>
        </w:rPr>
        <w:t>-1) + Бс</w:t>
      </w:r>
      <w:r>
        <w:rPr>
          <w:rFonts w:ascii="Times New Roman"/>
          <w:b w:val="false"/>
          <w:i w:val="false"/>
          <w:color w:val="000000"/>
          <w:vertAlign w:val="subscript"/>
        </w:rPr>
        <w:t>кзг</w:t>
      </w:r>
      <w:r>
        <w:rPr>
          <w:rFonts w:ascii="Times New Roman"/>
          <w:b w:val="false"/>
          <w:i w:val="false"/>
          <w:color w:val="000000"/>
          <w:sz w:val="28"/>
        </w:rPr>
        <w:t xml:space="preserve"> х</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 i</w:t>
      </w:r>
      <w:r>
        <w:rPr>
          <w:rFonts w:ascii="Times New Roman"/>
          <w:b w:val="false"/>
          <w:i w:val="false"/>
          <w:color w:val="000000"/>
          <w:sz w:val="28"/>
        </w:rPr>
        <w:t xml:space="preserve"> х (Kn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 i</w:t>
      </w:r>
      <w:r>
        <w:rPr>
          <w:rFonts w:ascii="Times New Roman"/>
          <w:b w:val="false"/>
          <w:i w:val="false"/>
          <w:color w:val="000000"/>
          <w:sz w:val="28"/>
        </w:rPr>
        <w:t xml:space="preserve"> х (Kn </w:t>
      </w:r>
      <w:r>
        <w:rPr>
          <w:rFonts w:ascii="Times New Roman"/>
          <w:b w:val="false"/>
          <w:i w:val="false"/>
          <w:color w:val="000000"/>
          <w:vertAlign w:val="subscript"/>
        </w:rPr>
        <w:t>n</w:t>
      </w:r>
      <w:r>
        <w:rPr>
          <w:rFonts w:ascii="Times New Roman"/>
          <w:b w:val="false"/>
          <w:i w:val="false"/>
          <w:color w:val="000000"/>
          <w:sz w:val="28"/>
        </w:rPr>
        <w:t>-1),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кзг</w:t>
      </w:r>
      <w:r>
        <w:rPr>
          <w:rFonts w:ascii="Times New Roman"/>
          <w:b w:val="false"/>
          <w:i w:val="false"/>
          <w:color w:val="000000"/>
          <w:sz w:val="28"/>
        </w:rPr>
        <w:t xml:space="preserve"> – стоимость одного пролеченного случая по КЗГ;</w:t>
      </w:r>
    </w:p>
    <w:p>
      <w:pPr>
        <w:spacing w:after="0"/>
        <w:ind w:left="0"/>
        <w:jc w:val="both"/>
      </w:pPr>
      <w:r>
        <w:rPr>
          <w:rFonts w:ascii="Times New Roman"/>
          <w:b w:val="false"/>
          <w:i w:val="false"/>
          <w:color w:val="000000"/>
          <w:sz w:val="28"/>
        </w:rPr>
        <w:t>
      i – вид или группа КЗГ;</w:t>
      </w:r>
    </w:p>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 xml:space="preserve"> – стоимость базовой ставки по КЗГ, утвержденная уполномоченным органом;</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 i</w:t>
      </w:r>
      <w:r>
        <w:rPr>
          <w:rFonts w:ascii="Times New Roman"/>
          <w:b w:val="false"/>
          <w:i w:val="false"/>
          <w:color w:val="000000"/>
          <w:sz w:val="28"/>
        </w:rPr>
        <w:t xml:space="preserve"> – коэффициент затратоемкости определенного вида (i) КЗГ; </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xml:space="preserve">, Kn </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(экологический коэффициент, коэффициент сельской территории, коэффициент продолжительности отопительного сезона и другие утвержденные поправочные коэффициенты).</w:t>
      </w:r>
    </w:p>
    <w:p>
      <w:pPr>
        <w:spacing w:after="0"/>
        <w:ind w:left="0"/>
        <w:jc w:val="both"/>
      </w:pPr>
      <w:r>
        <w:rPr>
          <w:rFonts w:ascii="Times New Roman"/>
          <w:b w:val="false"/>
          <w:i w:val="false"/>
          <w:color w:val="000000"/>
          <w:sz w:val="28"/>
        </w:rPr>
        <w:t xml:space="preserve">
      Поправочный коэффициент за работу в сельской местности назначается субъектам здравоохранения для обеспечения повышенной оплаты труда не менее чем на двадцать пять процентов оклада специалистам в области здравоохранения, работающим в сельских населенных пунктах по сравнению с окладами и тарифными ставками специалистов, занимающихся этими видами деятельности в городских условиях в соответствии с Трудовым кодексом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который рассчитывается по следующей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ПК</w:t>
      </w:r>
      <w:r>
        <w:rPr>
          <w:rFonts w:ascii="Times New Roman"/>
          <w:b w:val="false"/>
          <w:i w:val="false"/>
          <w:color w:val="000000"/>
          <w:vertAlign w:val="subscript"/>
        </w:rPr>
        <w:t>ст</w:t>
      </w:r>
      <w:r>
        <w:rPr>
          <w:rFonts w:ascii="Times New Roman"/>
          <w:b w:val="false"/>
          <w:i w:val="false"/>
          <w:color w:val="000000"/>
          <w:sz w:val="28"/>
        </w:rPr>
        <w:t xml:space="preserve"> х %</w:t>
      </w:r>
      <w:r>
        <w:rPr>
          <w:rFonts w:ascii="Times New Roman"/>
          <w:b w:val="false"/>
          <w:i w:val="false"/>
          <w:color w:val="000000"/>
          <w:vertAlign w:val="subscript"/>
        </w:rPr>
        <w:t>зп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сельский коэффициент специалистам здравоохранения, работающим в сельских населенных пунктах;</w:t>
      </w:r>
    </w:p>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ст</w:t>
      </w:r>
      <w:r>
        <w:rPr>
          <w:rFonts w:ascii="Times New Roman"/>
          <w:b w:val="false"/>
          <w:i w:val="false"/>
          <w:color w:val="000000"/>
          <w:sz w:val="28"/>
        </w:rPr>
        <w:t xml:space="preserve"> – коэффициент для специалистов здравоохранения, работающих в сельских населенных пунктах, предусмотренный Трудовым кодексом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%зп – средняя доля заработной платы в общем бюджете субъектов здравоохранения, оказывающих медицинские услуги в рамках ГОБМП в соответствующем регионе.</w:t>
      </w:r>
    </w:p>
    <w:p>
      <w:pPr>
        <w:spacing w:after="0"/>
        <w:ind w:left="0"/>
        <w:jc w:val="both"/>
      </w:pPr>
      <w:r>
        <w:rPr>
          <w:rFonts w:ascii="Times New Roman"/>
          <w:b w:val="false"/>
          <w:i w:val="false"/>
          <w:color w:val="000000"/>
          <w:sz w:val="28"/>
        </w:rPr>
        <w:t xml:space="preserve">
      Поправочный экологический коэффициент назначается субъектам здравоохранения для обеспечения доплат работникам, проживающим в зонах экологического бедствия в соответствии с ЗРК </w:t>
      </w:r>
      <w:r>
        <w:rPr>
          <w:rFonts w:ascii="Times New Roman"/>
          <w:b w:val="false"/>
          <w:i w:val="false"/>
          <w:color w:val="000000"/>
          <w:sz w:val="28"/>
        </w:rPr>
        <w:t>о соцзащите граждан Приаралья</w:t>
      </w:r>
      <w:r>
        <w:rPr>
          <w:rFonts w:ascii="Times New Roman"/>
          <w:b w:val="false"/>
          <w:i w:val="false"/>
          <w:color w:val="000000"/>
          <w:sz w:val="28"/>
        </w:rPr>
        <w:t>, который рассчитывается по следующей формуле: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приар</w:t>
      </w:r>
      <w:r>
        <w:rPr>
          <w:rFonts w:ascii="Times New Roman"/>
          <w:b w:val="false"/>
          <w:i w:val="false"/>
          <w:color w:val="000000"/>
          <w:sz w:val="28"/>
        </w:rPr>
        <w:t xml:space="preserve"> = 1 + (ПКэ</w:t>
      </w:r>
      <w:r>
        <w:rPr>
          <w:rFonts w:ascii="Times New Roman"/>
          <w:b w:val="false"/>
          <w:i w:val="false"/>
          <w:color w:val="000000"/>
          <w:vertAlign w:val="subscript"/>
        </w:rPr>
        <w:t>приар</w:t>
      </w:r>
      <w:r>
        <w:rPr>
          <w:rFonts w:ascii="Times New Roman"/>
          <w:b w:val="false"/>
          <w:i w:val="false"/>
          <w:color w:val="000000"/>
          <w:sz w:val="28"/>
        </w:rPr>
        <w:t xml:space="preserve"> - 1) х %зп, где: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приар</w:t>
      </w:r>
      <w:r>
        <w:rPr>
          <w:rFonts w:ascii="Times New Roman"/>
          <w:b w:val="false"/>
          <w:i w:val="false"/>
          <w:color w:val="000000"/>
          <w:sz w:val="28"/>
        </w:rPr>
        <w:t xml:space="preserve"> – экологический коэффициент для работников, проживающих в зонах экологического бедствия Приаралья;</w:t>
      </w:r>
    </w:p>
    <w:p>
      <w:pPr>
        <w:spacing w:after="0"/>
        <w:ind w:left="0"/>
        <w:jc w:val="both"/>
      </w:pPr>
      <w:r>
        <w:rPr>
          <w:rFonts w:ascii="Times New Roman"/>
          <w:b w:val="false"/>
          <w:i w:val="false"/>
          <w:color w:val="000000"/>
          <w:sz w:val="28"/>
        </w:rPr>
        <w:t>
      ПКэ</w:t>
      </w:r>
      <w:r>
        <w:rPr>
          <w:rFonts w:ascii="Times New Roman"/>
          <w:b w:val="false"/>
          <w:i w:val="false"/>
          <w:color w:val="000000"/>
          <w:vertAlign w:val="subscript"/>
        </w:rPr>
        <w:t>приар</w:t>
      </w:r>
      <w:r>
        <w:rPr>
          <w:rFonts w:ascii="Times New Roman"/>
          <w:b w:val="false"/>
          <w:i w:val="false"/>
          <w:color w:val="000000"/>
          <w:sz w:val="28"/>
        </w:rPr>
        <w:t xml:space="preserve"> – коэффициент за проживание в зонах экологического бедствия, предусмотренный ЗРК </w:t>
      </w:r>
      <w:r>
        <w:rPr>
          <w:rFonts w:ascii="Times New Roman"/>
          <w:b w:val="false"/>
          <w:i w:val="false"/>
          <w:color w:val="000000"/>
          <w:sz w:val="28"/>
        </w:rPr>
        <w:t>о соцзащите граждан Приаралья</w:t>
      </w:r>
      <w:r>
        <w:rPr>
          <w:rFonts w:ascii="Times New Roman"/>
          <w:b w:val="false"/>
          <w:i w:val="false"/>
          <w:color w:val="000000"/>
          <w:sz w:val="28"/>
        </w:rPr>
        <w:t>;</w:t>
      </w:r>
    </w:p>
    <w:p>
      <w:pPr>
        <w:spacing w:after="0"/>
        <w:ind w:left="0"/>
        <w:jc w:val="both"/>
      </w:pPr>
      <w:r>
        <w:rPr>
          <w:rFonts w:ascii="Times New Roman"/>
          <w:b w:val="false"/>
          <w:i w:val="false"/>
          <w:color w:val="000000"/>
          <w:sz w:val="28"/>
        </w:rPr>
        <w:t>
      %зп – средняя доля заработной платы в общем бюджете субъекта здравоохранения, оказывающего медицинские услуги в рамках ГОБМП, на территориях зон экологического бедствия.</w:t>
      </w:r>
    </w:p>
    <w:p>
      <w:pPr>
        <w:spacing w:after="0"/>
        <w:ind w:left="0"/>
        <w:jc w:val="both"/>
      </w:pPr>
      <w:r>
        <w:rPr>
          <w:rFonts w:ascii="Times New Roman"/>
          <w:b w:val="false"/>
          <w:i w:val="false"/>
          <w:color w:val="000000"/>
          <w:sz w:val="28"/>
        </w:rPr>
        <w:t xml:space="preserve">
      Работникам, проживающим на территориях ядерного испытания на Семипалатинском ядерном полигоне, устанавливается дополнительная оплата труда по зонам в соответствии с ЗРК </w:t>
      </w:r>
      <w:r>
        <w:rPr>
          <w:rFonts w:ascii="Times New Roman"/>
          <w:b w:val="false"/>
          <w:i w:val="false"/>
          <w:color w:val="000000"/>
          <w:sz w:val="28"/>
        </w:rPr>
        <w:t>о соцзащите граждан СИЯП</w:t>
      </w:r>
      <w:r>
        <w:rPr>
          <w:rFonts w:ascii="Times New Roman"/>
          <w:b w:val="false"/>
          <w:i w:val="false"/>
          <w:color w:val="000000"/>
          <w:sz w:val="28"/>
        </w:rPr>
        <w:t>, которая рассчитывается по следующей формуле: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семип</w:t>
      </w:r>
      <w:r>
        <w:rPr>
          <w:rFonts w:ascii="Times New Roman"/>
          <w:b w:val="false"/>
          <w:i w:val="false"/>
          <w:color w:val="000000"/>
          <w:sz w:val="28"/>
        </w:rPr>
        <w:t xml:space="preserve"> = 1 + (К-во</w:t>
      </w:r>
      <w:r>
        <w:rPr>
          <w:rFonts w:ascii="Times New Roman"/>
          <w:b w:val="false"/>
          <w:i w:val="false"/>
          <w:color w:val="000000"/>
          <w:vertAlign w:val="subscript"/>
        </w:rPr>
        <w:t>мрп</w:t>
      </w:r>
      <w:r>
        <w:rPr>
          <w:rFonts w:ascii="Times New Roman"/>
          <w:b w:val="false"/>
          <w:i w:val="false"/>
          <w:color w:val="000000"/>
          <w:sz w:val="28"/>
        </w:rPr>
        <w:t xml:space="preserve"> х N</w:t>
      </w:r>
      <w:r>
        <w:rPr>
          <w:rFonts w:ascii="Times New Roman"/>
          <w:b w:val="false"/>
          <w:i w:val="false"/>
          <w:color w:val="000000"/>
          <w:vertAlign w:val="subscript"/>
        </w:rPr>
        <w:t>мрп</w:t>
      </w:r>
      <w:r>
        <w:rPr>
          <w:rFonts w:ascii="Times New Roman"/>
          <w:b w:val="false"/>
          <w:i w:val="false"/>
          <w:color w:val="000000"/>
          <w:sz w:val="28"/>
        </w:rPr>
        <w:t xml:space="preserve"> / ЗП</w:t>
      </w:r>
      <w:r>
        <w:rPr>
          <w:rFonts w:ascii="Times New Roman"/>
          <w:b w:val="false"/>
          <w:i w:val="false"/>
          <w:color w:val="000000"/>
          <w:vertAlign w:val="subscript"/>
        </w:rPr>
        <w:t>ср</w:t>
      </w:r>
      <w:r>
        <w:rPr>
          <w:rFonts w:ascii="Times New Roman"/>
          <w:b w:val="false"/>
          <w:i w:val="false"/>
          <w:color w:val="000000"/>
          <w:sz w:val="28"/>
        </w:rPr>
        <w:t xml:space="preserve"> х %</w:t>
      </w:r>
      <w:r>
        <w:rPr>
          <w:rFonts w:ascii="Times New Roman"/>
          <w:b w:val="false"/>
          <w:i w:val="false"/>
          <w:color w:val="000000"/>
          <w:vertAlign w:val="subscript"/>
        </w:rPr>
        <w:t>зп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семип</w:t>
      </w:r>
      <w:r>
        <w:rPr>
          <w:rFonts w:ascii="Times New Roman"/>
          <w:b w:val="false"/>
          <w:i w:val="false"/>
          <w:color w:val="000000"/>
          <w:sz w:val="28"/>
        </w:rPr>
        <w:t xml:space="preserve"> – экологический коэффициент работникам, проживающим на территориях ядерного испытания на Семипалатинском ядерном полигоне;</w:t>
      </w:r>
    </w:p>
    <w:p>
      <w:pPr>
        <w:spacing w:after="0"/>
        <w:ind w:left="0"/>
        <w:jc w:val="both"/>
      </w:pPr>
      <w:r>
        <w:rPr>
          <w:rFonts w:ascii="Times New Roman"/>
          <w:b w:val="false"/>
          <w:i w:val="false"/>
          <w:color w:val="000000"/>
          <w:sz w:val="28"/>
        </w:rPr>
        <w:t>
      К-во</w:t>
      </w:r>
      <w:r>
        <w:rPr>
          <w:rFonts w:ascii="Times New Roman"/>
          <w:b w:val="false"/>
          <w:i w:val="false"/>
          <w:color w:val="000000"/>
          <w:vertAlign w:val="subscript"/>
        </w:rPr>
        <w:t>мрп</w:t>
      </w:r>
      <w:r>
        <w:rPr>
          <w:rFonts w:ascii="Times New Roman"/>
          <w:b w:val="false"/>
          <w:i w:val="false"/>
          <w:color w:val="000000"/>
          <w:sz w:val="28"/>
        </w:rPr>
        <w:t xml:space="preserve"> – количество месячных расчетных показателей, предусмотренных в качестве надбавки к заработной плате для жителей, проживающих на территориях ядерного испытания на Семипалатинском ядерном полигоне;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мрп</w:t>
      </w:r>
      <w:r>
        <w:rPr>
          <w:rFonts w:ascii="Times New Roman"/>
          <w:b w:val="false"/>
          <w:i w:val="false"/>
          <w:color w:val="000000"/>
          <w:sz w:val="28"/>
        </w:rPr>
        <w:t xml:space="preserve"> – размер месячного расчетного показателя, предусмотренный на соответствующий год Законом о государственном бюджете на соответствующие года;</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ср</w:t>
      </w:r>
      <w:r>
        <w:rPr>
          <w:rFonts w:ascii="Times New Roman"/>
          <w:b w:val="false"/>
          <w:i w:val="false"/>
          <w:color w:val="000000"/>
          <w:sz w:val="28"/>
        </w:rPr>
        <w:t xml:space="preserve"> – средняя заработная плата на территориях ядерного испытания на Семипалатинском ядерном полигоне;</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зп</w:t>
      </w:r>
      <w:r>
        <w:rPr>
          <w:rFonts w:ascii="Times New Roman"/>
          <w:b w:val="false"/>
          <w:i w:val="false"/>
          <w:color w:val="000000"/>
          <w:sz w:val="28"/>
        </w:rPr>
        <w:t xml:space="preserve"> – доля заработной платы в общем бюджете субъекта здравоохранения, оказывающего медицинские услуги в рамках ГОБМП, на территориях зон ядерного испытания на Семипалатинском ядерном полигоне.</w:t>
      </w:r>
    </w:p>
    <w:p>
      <w:pPr>
        <w:spacing w:after="0"/>
        <w:ind w:left="0"/>
        <w:jc w:val="both"/>
      </w:pPr>
      <w:r>
        <w:rPr>
          <w:rFonts w:ascii="Times New Roman"/>
          <w:b w:val="false"/>
          <w:i w:val="false"/>
          <w:color w:val="000000"/>
          <w:sz w:val="28"/>
        </w:rPr>
        <w:t xml:space="preserve">
      Поправочный коэффициент продолжительности отопительного сезона рассчитывается в соответствии с </w:t>
      </w:r>
      <w:r>
        <w:rPr>
          <w:rFonts w:ascii="Times New Roman"/>
          <w:b w:val="false"/>
          <w:i w:val="false"/>
          <w:color w:val="000000"/>
          <w:sz w:val="28"/>
        </w:rPr>
        <w:t>Методикой расчетов</w:t>
      </w:r>
      <w:r>
        <w:rPr>
          <w:rFonts w:ascii="Times New Roman"/>
          <w:b w:val="false"/>
          <w:i w:val="false"/>
          <w:color w:val="000000"/>
          <w:sz w:val="28"/>
        </w:rPr>
        <w:t xml:space="preserve"> трансфертов общего характера, утвержденной постановлением Правительства Республики Казахстан от 2 февраля 2010 года № 54.</w:t>
      </w:r>
    </w:p>
    <w:p>
      <w:pPr>
        <w:spacing w:after="0"/>
        <w:ind w:left="0"/>
        <w:jc w:val="both"/>
      </w:pPr>
      <w:r>
        <w:rPr>
          <w:rFonts w:ascii="Times New Roman"/>
          <w:b w:val="false"/>
          <w:i w:val="false"/>
          <w:color w:val="000000"/>
          <w:sz w:val="28"/>
        </w:rPr>
        <w:t>
      27. Расчет объема финансирования для субъектов здравоохранения, оказывающих стационарную и (или) стационарозамещающую помощь, оплата которым осуществляется по тарифу за один пролеченный случай по КЗГ, на очередной плановый период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мо</w:t>
      </w:r>
      <w:r>
        <w:rPr>
          <w:rFonts w:ascii="Times New Roman"/>
          <w:b w:val="false"/>
          <w:i w:val="false"/>
          <w:color w:val="000000"/>
          <w:sz w:val="28"/>
        </w:rPr>
        <w:t xml:space="preserve">= Кл </w:t>
      </w:r>
      <w:r>
        <w:rPr>
          <w:rFonts w:ascii="Times New Roman"/>
          <w:b w:val="false"/>
          <w:i w:val="false"/>
          <w:color w:val="000000"/>
          <w:vertAlign w:val="subscript"/>
        </w:rPr>
        <w:t>пр.случ</w:t>
      </w:r>
      <w:r>
        <w:rPr>
          <w:rFonts w:ascii="Times New Roman"/>
          <w:b w:val="false"/>
          <w:i w:val="false"/>
          <w:color w:val="000000"/>
          <w:sz w:val="28"/>
        </w:rPr>
        <w:t xml:space="preserve"> х Кз.</w:t>
      </w:r>
      <w:r>
        <w:rPr>
          <w:rFonts w:ascii="Times New Roman"/>
          <w:b w:val="false"/>
          <w:i w:val="false"/>
          <w:color w:val="000000"/>
          <w:vertAlign w:val="subscript"/>
        </w:rPr>
        <w:t>ср кзг</w:t>
      </w:r>
      <w:r>
        <w:rPr>
          <w:rFonts w:ascii="Times New Roman"/>
          <w:b w:val="false"/>
          <w:i w:val="false"/>
          <w:color w:val="000000"/>
          <w:sz w:val="28"/>
        </w:rPr>
        <w:t xml:space="preserve"> х Бс, где: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мо</w:t>
      </w:r>
      <w:r>
        <w:rPr>
          <w:rFonts w:ascii="Times New Roman"/>
          <w:b w:val="false"/>
          <w:i w:val="false"/>
          <w:color w:val="000000"/>
          <w:sz w:val="28"/>
        </w:rPr>
        <w:t xml:space="preserve"> –объем финансирования на очередной плановый период для субъекта здравоохранения, оказывающего стационарную и (или) стационарозамещающую медицинскую помощь, оплата которым осуществляется по тарифу за один пролеченный случай по КЗГ;</w:t>
      </w:r>
    </w:p>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пр. случ</w:t>
      </w:r>
      <w:r>
        <w:rPr>
          <w:rFonts w:ascii="Times New Roman"/>
          <w:b w:val="false"/>
          <w:i w:val="false"/>
          <w:color w:val="000000"/>
          <w:sz w:val="28"/>
        </w:rPr>
        <w:t xml:space="preserve"> – количество пролеченных случаев по данному субъекту здравоохранения на очередной плановый период;</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ср кзг</w:t>
      </w:r>
      <w:r>
        <w:rPr>
          <w:rFonts w:ascii="Times New Roman"/>
          <w:b w:val="false"/>
          <w:i w:val="false"/>
          <w:color w:val="000000"/>
          <w:sz w:val="28"/>
        </w:rPr>
        <w:t xml:space="preserve"> – средний коэффициент затратоемкости КЗГ по данному субъекту здравоохранения на очередной плановый период;</w:t>
      </w:r>
    </w:p>
    <w:p>
      <w:pPr>
        <w:spacing w:after="0"/>
        <w:ind w:left="0"/>
        <w:jc w:val="both"/>
      </w:pPr>
      <w:r>
        <w:rPr>
          <w:rFonts w:ascii="Times New Roman"/>
          <w:b w:val="false"/>
          <w:i w:val="false"/>
          <w:color w:val="000000"/>
          <w:sz w:val="28"/>
        </w:rPr>
        <w:t>
      Бс – стоимость базовой ставки на планируемый период, утвержденная уполномоченным органом.</w:t>
      </w:r>
    </w:p>
    <w:p>
      <w:pPr>
        <w:spacing w:after="0"/>
        <w:ind w:left="0"/>
        <w:jc w:val="both"/>
      </w:pPr>
      <w:r>
        <w:rPr>
          <w:rFonts w:ascii="Times New Roman"/>
          <w:b w:val="false"/>
          <w:i w:val="false"/>
          <w:color w:val="000000"/>
          <w:sz w:val="28"/>
        </w:rPr>
        <w:t>
      28. Тариф за один пролеченный случай по КЗГ дневного стационара составляет 1/4 от тарифа за один пролеченный случай по КЗГ стационарной медицинской помощи.</w:t>
      </w:r>
    </w:p>
    <w:p>
      <w:pPr>
        <w:spacing w:after="0"/>
        <w:ind w:left="0"/>
        <w:jc w:val="both"/>
      </w:pPr>
      <w:r>
        <w:rPr>
          <w:rFonts w:ascii="Times New Roman"/>
          <w:b w:val="false"/>
          <w:i w:val="false"/>
          <w:color w:val="000000"/>
          <w:sz w:val="28"/>
        </w:rPr>
        <w:t xml:space="preserve">
      29. Тариф за один пролеченный случай по КЗГ стационара на дому составляет 1/6 от тарифа за один пролеченный случай по КЗГ стационарной медицинской помощи. </w:t>
      </w:r>
    </w:p>
    <w:p>
      <w:pPr>
        <w:spacing w:after="0"/>
        <w:ind w:left="0"/>
        <w:jc w:val="left"/>
      </w:pPr>
      <w:r>
        <w:rPr>
          <w:rFonts w:ascii="Times New Roman"/>
          <w:b/>
          <w:i w:val="false"/>
          <w:color w:val="000000"/>
        </w:rPr>
        <w:t xml:space="preserve"> Параграф 3. Медицинская помощь онкологическим больным</w:t>
      </w:r>
    </w:p>
    <w:p>
      <w:pPr>
        <w:spacing w:after="0"/>
        <w:ind w:left="0"/>
        <w:jc w:val="both"/>
      </w:pPr>
      <w:r>
        <w:rPr>
          <w:rFonts w:ascii="Times New Roman"/>
          <w:b w:val="false"/>
          <w:i w:val="false"/>
          <w:color w:val="000000"/>
          <w:sz w:val="28"/>
        </w:rPr>
        <w:t>
      30. Оплата за оказанные медицинские услуги онкологическим больным в рамках ГОБМП осуществляется по комплексному тарифу на одного онкологического больного субъектам здравоохранения, за исключением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пролеченный случай (далее – субъект здравоохранения, оказывающий медицинские услуги онкологическим больным).</w:t>
      </w:r>
    </w:p>
    <w:p>
      <w:pPr>
        <w:spacing w:after="0"/>
        <w:ind w:left="0"/>
        <w:jc w:val="both"/>
      </w:pPr>
      <w:r>
        <w:rPr>
          <w:rFonts w:ascii="Times New Roman"/>
          <w:b w:val="false"/>
          <w:i w:val="false"/>
          <w:color w:val="000000"/>
          <w:sz w:val="28"/>
        </w:rPr>
        <w:t>
      31. Расчет комплексного тарифа на одного онкологического больного в месяц, за исключением онкогематологических больных (кроме больных лимфомой), зарегистрированного в ИС "ЭРОБ", субъекту здравоохранения, оказывающему медицинские услуги онкологическим больным осуществляется по формуле:</w:t>
      </w:r>
    </w:p>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(V</w:t>
      </w:r>
      <w:r>
        <w:rPr>
          <w:rFonts w:ascii="Times New Roman"/>
          <w:b w:val="false"/>
          <w:i w:val="false"/>
          <w:color w:val="000000"/>
          <w:vertAlign w:val="subscript"/>
        </w:rPr>
        <w:t>фин.онко_год</w:t>
      </w:r>
      <w:r>
        <w:rPr>
          <w:rFonts w:ascii="Times New Roman"/>
          <w:b w:val="false"/>
          <w:i w:val="false"/>
          <w:color w:val="000000"/>
          <w:sz w:val="28"/>
        </w:rPr>
        <w:t xml:space="preserve"> / Ч</w:t>
      </w:r>
      <w:r>
        <w:rPr>
          <w:rFonts w:ascii="Times New Roman"/>
          <w:b w:val="false"/>
          <w:i w:val="false"/>
          <w:color w:val="000000"/>
          <w:vertAlign w:val="subscript"/>
        </w:rPr>
        <w:t>ср.спис.онко_год</w:t>
      </w:r>
      <w:r>
        <w:rPr>
          <w:rFonts w:ascii="Times New Roman"/>
          <w:b w:val="false"/>
          <w:i w:val="false"/>
          <w:color w:val="000000"/>
          <w:sz w:val="28"/>
        </w:rPr>
        <w:t>) / 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фин.онко_год</w:t>
      </w:r>
      <w:r>
        <w:rPr>
          <w:rFonts w:ascii="Times New Roman"/>
          <w:b w:val="false"/>
          <w:i w:val="false"/>
          <w:color w:val="000000"/>
          <w:sz w:val="28"/>
        </w:rPr>
        <w:t xml:space="preserve"> - объем финансирования на оказание медицинских услуг онкологическим больным на предстоящий финансовый год;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xml:space="preserve"> – годовая среднесписочная численность онкологических больных, за исключением онкогематологических больных (кроме больных лимфомой), которая рассчитывается по формуле: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xml:space="preserve"> = (Ч</w:t>
      </w:r>
      <w:r>
        <w:rPr>
          <w:rFonts w:ascii="Times New Roman"/>
          <w:b w:val="false"/>
          <w:i w:val="false"/>
          <w:color w:val="000000"/>
          <w:vertAlign w:val="subscript"/>
        </w:rPr>
        <w:t>онко нач.</w:t>
      </w:r>
      <w:r>
        <w:rPr>
          <w:rFonts w:ascii="Times New Roman"/>
          <w:b w:val="false"/>
          <w:i w:val="false"/>
          <w:color w:val="000000"/>
          <w:sz w:val="28"/>
        </w:rPr>
        <w:t xml:space="preserve"> + Ч</w:t>
      </w:r>
      <w:r>
        <w:rPr>
          <w:rFonts w:ascii="Times New Roman"/>
          <w:b w:val="false"/>
          <w:i w:val="false"/>
          <w:color w:val="000000"/>
          <w:vertAlign w:val="subscript"/>
        </w:rPr>
        <w:t>онко нач.</w:t>
      </w:r>
      <w:r>
        <w:rPr>
          <w:rFonts w:ascii="Times New Roman"/>
          <w:b w:val="false"/>
          <w:i w:val="false"/>
          <w:color w:val="000000"/>
          <w:sz w:val="28"/>
        </w:rPr>
        <w:t xml:space="preserve"> х Т</w:t>
      </w:r>
      <w:r>
        <w:rPr>
          <w:rFonts w:ascii="Times New Roman"/>
          <w:b w:val="false"/>
          <w:i w:val="false"/>
          <w:color w:val="000000"/>
          <w:vertAlign w:val="subscript"/>
        </w:rPr>
        <w:t>прироста</w:t>
      </w:r>
      <w:r>
        <w:rPr>
          <w:rFonts w:ascii="Times New Roman"/>
          <w:b w:val="false"/>
          <w:i w:val="false"/>
          <w:color w:val="000000"/>
          <w:sz w:val="28"/>
        </w:rPr>
        <w:t>/100)/2,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нач</w:t>
      </w:r>
      <w:r>
        <w:rPr>
          <w:rFonts w:ascii="Times New Roman"/>
          <w:b w:val="false"/>
          <w:i w:val="false"/>
          <w:color w:val="000000"/>
          <w:sz w:val="28"/>
        </w:rPr>
        <w:t>. – численность онкологических больных, за исключением онкогематологических больных (кроме больных лимфомой), зарегистрированных в ИС "ЭРОБ" на начало финансового года;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онкологических больных за последние три года, который определяется по формуле: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онко конец (n1)</w:t>
      </w:r>
      <w:r>
        <w:rPr>
          <w:rFonts w:ascii="Times New Roman"/>
          <w:b w:val="false"/>
          <w:i w:val="false"/>
          <w:color w:val="000000"/>
          <w:sz w:val="28"/>
        </w:rPr>
        <w:t xml:space="preserve"> /Ч</w:t>
      </w:r>
      <w:r>
        <w:rPr>
          <w:rFonts w:ascii="Times New Roman"/>
          <w:b w:val="false"/>
          <w:i w:val="false"/>
          <w:color w:val="000000"/>
          <w:vertAlign w:val="subscript"/>
        </w:rPr>
        <w:t>онко нач.(n1)</w:t>
      </w:r>
      <w:r>
        <w:rPr>
          <w:rFonts w:ascii="Times New Roman"/>
          <w:b w:val="false"/>
          <w:i w:val="false"/>
          <w:color w:val="000000"/>
          <w:sz w:val="28"/>
        </w:rPr>
        <w:t xml:space="preserve"> х 100+ Ч</w:t>
      </w:r>
      <w:r>
        <w:rPr>
          <w:rFonts w:ascii="Times New Roman"/>
          <w:b w:val="false"/>
          <w:i w:val="false"/>
          <w:color w:val="000000"/>
          <w:vertAlign w:val="subscript"/>
        </w:rPr>
        <w:t>онко конец (n2)</w:t>
      </w:r>
      <w:r>
        <w:rPr>
          <w:rFonts w:ascii="Times New Roman"/>
          <w:b w:val="false"/>
          <w:i w:val="false"/>
          <w:color w:val="000000"/>
          <w:sz w:val="28"/>
        </w:rPr>
        <w:t xml:space="preserve"> /Ч</w:t>
      </w:r>
      <w:r>
        <w:rPr>
          <w:rFonts w:ascii="Times New Roman"/>
          <w:b w:val="false"/>
          <w:i w:val="false"/>
          <w:color w:val="000000"/>
          <w:vertAlign w:val="subscript"/>
        </w:rPr>
        <w:t>онко нач.(n2)</w:t>
      </w:r>
      <w:r>
        <w:rPr>
          <w:rFonts w:ascii="Times New Roman"/>
          <w:b w:val="false"/>
          <w:i w:val="false"/>
          <w:color w:val="000000"/>
          <w:sz w:val="28"/>
        </w:rPr>
        <w:t xml:space="preserve"> х 100+ Ч</w:t>
      </w:r>
      <w:r>
        <w:rPr>
          <w:rFonts w:ascii="Times New Roman"/>
          <w:b w:val="false"/>
          <w:i w:val="false"/>
          <w:color w:val="000000"/>
          <w:vertAlign w:val="subscript"/>
        </w:rPr>
        <w:t>онко конец (n3)</w:t>
      </w:r>
      <w:r>
        <w:rPr>
          <w:rFonts w:ascii="Times New Roman"/>
          <w:b w:val="false"/>
          <w:i w:val="false"/>
          <w:color w:val="000000"/>
          <w:sz w:val="28"/>
        </w:rPr>
        <w:t xml:space="preserve"> /Ч</w:t>
      </w:r>
      <w:r>
        <w:rPr>
          <w:rFonts w:ascii="Times New Roman"/>
          <w:b w:val="false"/>
          <w:i w:val="false"/>
          <w:color w:val="000000"/>
          <w:vertAlign w:val="subscript"/>
        </w:rPr>
        <w:t>онко нач.(n3)</w:t>
      </w:r>
      <w:r>
        <w:rPr>
          <w:rFonts w:ascii="Times New Roman"/>
          <w:b w:val="false"/>
          <w:i w:val="false"/>
          <w:color w:val="000000"/>
          <w:sz w:val="28"/>
        </w:rPr>
        <w:t xml:space="preserve"> х 100)/3,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нач</w:t>
      </w:r>
      <w:r>
        <w:rPr>
          <w:rFonts w:ascii="Times New Roman"/>
          <w:b w:val="false"/>
          <w:i w:val="false"/>
          <w:color w:val="000000"/>
          <w:sz w:val="28"/>
        </w:rPr>
        <w:t xml:space="preserve">. - численность онкологических больных, за исключением онкогематологических больных (кроме больных лимфомой), зарегистрированных в ИС "ЭРОБ" на начало года за период </w:t>
      </w:r>
      <w:r>
        <w:rPr>
          <w:rFonts w:ascii="Times New Roman"/>
          <w:b w:val="false"/>
          <w:i w:val="false"/>
          <w:color w:val="000000"/>
          <w:vertAlign w:val="subscript"/>
        </w:rPr>
        <w:t>(n1,2,3)</w:t>
      </w:r>
      <w:r>
        <w:rPr>
          <w:rFonts w:ascii="Times New Roman"/>
          <w:b w:val="false"/>
          <w:i w:val="false"/>
          <w:color w:val="000000"/>
          <w:sz w:val="28"/>
        </w:rPr>
        <w:t xml:space="preserve"> последних трех лет;</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конец</w:t>
      </w:r>
      <w:r>
        <w:rPr>
          <w:rFonts w:ascii="Times New Roman"/>
          <w:b w:val="false"/>
          <w:i w:val="false"/>
          <w:color w:val="000000"/>
          <w:sz w:val="28"/>
        </w:rPr>
        <w:t xml:space="preserve"> – численность онкологических больных, за исключением онкогематологических больных (кроме больных лимфомой), зарегистрированных в ИС "ЭРОБ" на конец года за период (n1,2,3) последних трех лет;</w:t>
      </w:r>
    </w:p>
    <w:p>
      <w:pPr>
        <w:spacing w:after="0"/>
        <w:ind w:left="0"/>
        <w:jc w:val="both"/>
      </w:pPr>
      <w:r>
        <w:rPr>
          <w:rFonts w:ascii="Times New Roman"/>
          <w:b w:val="false"/>
          <w:i w:val="false"/>
          <w:color w:val="000000"/>
          <w:sz w:val="28"/>
        </w:rPr>
        <w:t>
      m –количество месяцев в финансовом году, в течение которых будет осуществляться финансирование на оказание медицинских услуг онкологическим больным.</w:t>
      </w:r>
    </w:p>
    <w:p>
      <w:pPr>
        <w:spacing w:after="0"/>
        <w:ind w:left="0"/>
        <w:jc w:val="both"/>
      </w:pPr>
      <w:r>
        <w:rPr>
          <w:rFonts w:ascii="Times New Roman"/>
          <w:b w:val="false"/>
          <w:i w:val="false"/>
          <w:color w:val="000000"/>
          <w:sz w:val="28"/>
        </w:rPr>
        <w:t>
      32. Расчет объема финансирования для субъектов здравоохранения, оказывающих медицинские услуги онкологическим больным, оплата которым осуществляется по комплексному тарифу на одного онкологического больного за отчетный период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онко</w:t>
      </w:r>
      <w:r>
        <w:rPr>
          <w:rFonts w:ascii="Times New Roman"/>
          <w:b w:val="false"/>
          <w:i w:val="false"/>
          <w:color w:val="000000"/>
          <w:sz w:val="28"/>
        </w:rPr>
        <w:t xml:space="preserve"> = Ч</w:t>
      </w:r>
      <w:r>
        <w:rPr>
          <w:rFonts w:ascii="Times New Roman"/>
          <w:b w:val="false"/>
          <w:i w:val="false"/>
          <w:color w:val="000000"/>
          <w:vertAlign w:val="subscript"/>
        </w:rPr>
        <w:t>ср.спис.онко</w:t>
      </w:r>
      <w:r>
        <w:rPr>
          <w:rFonts w:ascii="Times New Roman"/>
          <w:b w:val="false"/>
          <w:i w:val="false"/>
          <w:color w:val="000000"/>
          <w:sz w:val="28"/>
        </w:rPr>
        <w:t xml:space="preserve"> х Кт</w:t>
      </w:r>
      <w:r>
        <w:rPr>
          <w:rFonts w:ascii="Times New Roman"/>
          <w:b w:val="false"/>
          <w:i w:val="false"/>
          <w:color w:val="000000"/>
          <w:vertAlign w:val="subscript"/>
        </w:rPr>
        <w:t>онко</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w:t>
      </w:r>
      <w:r>
        <w:rPr>
          <w:rFonts w:ascii="Times New Roman"/>
          <w:b w:val="false"/>
          <w:i w:val="false"/>
          <w:color w:val="000000"/>
          <w:sz w:val="28"/>
        </w:rPr>
        <w:t xml:space="preserve"> – среднесписочная численность онкологических больных, за исключением онкогематологических больных (кроме больных лимфомой), за отчетный период рассчитывается путем суммирования численности онкологических больных, зарегистрированных в ИС "ЭРОБ" за каждый календарный день отчетного периода и деления полученной суммы на число календарных дней в месяце данного отчетного периода. </w:t>
      </w:r>
    </w:p>
    <w:p>
      <w:pPr>
        <w:spacing w:after="0"/>
        <w:ind w:left="0"/>
        <w:jc w:val="left"/>
      </w:pPr>
      <w:r>
        <w:rPr>
          <w:rFonts w:ascii="Times New Roman"/>
          <w:b/>
          <w:i w:val="false"/>
          <w:color w:val="000000"/>
        </w:rPr>
        <w:t xml:space="preserve"> Параграф 4. Скорая медицинская помощь и санитарная авиация</w:t>
      </w:r>
    </w:p>
    <w:p>
      <w:pPr>
        <w:spacing w:after="0"/>
        <w:ind w:left="0"/>
        <w:jc w:val="both"/>
      </w:pPr>
      <w:r>
        <w:rPr>
          <w:rFonts w:ascii="Times New Roman"/>
          <w:b w:val="false"/>
          <w:i w:val="false"/>
          <w:color w:val="000000"/>
          <w:sz w:val="28"/>
        </w:rPr>
        <w:t>
      33. Оплата за оказанную скорую медицинскую помощь осуществляется по тарифу за один вызов скорой медицинской помощи, кроме скорой медицинской помощи, оказываемой субъектами села, который определяется по следующей формуле: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с</w:t>
      </w: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тариф за один вызов скорой медицинской помощи;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на оказание скорой медицинской помощи;</w:t>
      </w:r>
    </w:p>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с</w:t>
      </w:r>
      <w:r>
        <w:rPr>
          <w:rFonts w:ascii="Times New Roman"/>
          <w:b w:val="false"/>
          <w:i w:val="false"/>
          <w:color w:val="000000"/>
          <w:sz w:val="28"/>
        </w:rPr>
        <w:t xml:space="preserve"> – количество вызов скорой медицинской помощи на очередной плановый период.</w:t>
      </w:r>
    </w:p>
    <w:p>
      <w:pPr>
        <w:spacing w:after="0"/>
        <w:ind w:left="0"/>
        <w:jc w:val="both"/>
      </w:pPr>
      <w:r>
        <w:rPr>
          <w:rFonts w:ascii="Times New Roman"/>
          <w:b w:val="false"/>
          <w:i w:val="false"/>
          <w:color w:val="000000"/>
          <w:sz w:val="28"/>
        </w:rPr>
        <w:t>
      34. Оплата за оказанные медицинские услуги санитарной авиации осуществляется по тарифам на транспортные и медицинские услуги.</w:t>
      </w:r>
    </w:p>
    <w:p>
      <w:pPr>
        <w:spacing w:after="0"/>
        <w:ind w:left="0"/>
        <w:jc w:val="both"/>
      </w:pPr>
      <w:r>
        <w:rPr>
          <w:rFonts w:ascii="Times New Roman"/>
          <w:b w:val="false"/>
          <w:i w:val="false"/>
          <w:color w:val="000000"/>
          <w:sz w:val="28"/>
        </w:rPr>
        <w:t>
      Тариф на медицинские услуги санитарной авиации определяется по следующей формуле: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му</w:t>
      </w:r>
      <w:r>
        <w:rPr>
          <w:rFonts w:ascii="Times New Roman"/>
          <w:b w:val="false"/>
          <w:i w:val="false"/>
          <w:color w:val="000000"/>
          <w:sz w:val="28"/>
        </w:rPr>
        <w:t xml:space="preserve"> = V</w:t>
      </w:r>
      <w:r>
        <w:rPr>
          <w:rFonts w:ascii="Times New Roman"/>
          <w:b w:val="false"/>
          <w:i w:val="false"/>
          <w:color w:val="000000"/>
          <w:vertAlign w:val="subscript"/>
        </w:rPr>
        <w:t>фин мп</w:t>
      </w:r>
      <w:r>
        <w:rPr>
          <w:rFonts w:ascii="Times New Roman"/>
          <w:b w:val="false"/>
          <w:i w:val="false"/>
          <w:color w:val="000000"/>
          <w:sz w:val="28"/>
        </w:rPr>
        <w:t xml:space="preserve"> / Кл</w:t>
      </w:r>
      <w:r>
        <w:rPr>
          <w:rFonts w:ascii="Times New Roman"/>
          <w:b w:val="false"/>
          <w:i w:val="false"/>
          <w:color w:val="000000"/>
          <w:vertAlign w:val="subscript"/>
        </w:rPr>
        <w:t>ч</w:t>
      </w: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му</w:t>
      </w:r>
      <w:r>
        <w:rPr>
          <w:rFonts w:ascii="Times New Roman"/>
          <w:b w:val="false"/>
          <w:i w:val="false"/>
          <w:color w:val="000000"/>
          <w:sz w:val="28"/>
        </w:rPr>
        <w:t xml:space="preserve"> – тариф за один час медицинской услуги санитарной авиации;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мп</w:t>
      </w:r>
      <w:r>
        <w:rPr>
          <w:rFonts w:ascii="Times New Roman"/>
          <w:b w:val="false"/>
          <w:i w:val="false"/>
          <w:color w:val="000000"/>
          <w:sz w:val="28"/>
        </w:rPr>
        <w:t xml:space="preserve"> – объем финансирования на очередной плановый период на оказание медицинских услуг санитарной авиации;</w:t>
      </w:r>
    </w:p>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ч</w:t>
      </w:r>
      <w:r>
        <w:rPr>
          <w:rFonts w:ascii="Times New Roman"/>
          <w:b w:val="false"/>
          <w:i w:val="false"/>
          <w:color w:val="000000"/>
          <w:sz w:val="28"/>
        </w:rPr>
        <w:t xml:space="preserve"> – количество планируемых часов оказания медицинских услуг.</w:t>
      </w:r>
    </w:p>
    <w:p>
      <w:pPr>
        <w:spacing w:after="0"/>
        <w:ind w:left="0"/>
        <w:jc w:val="both"/>
      </w:pPr>
      <w:r>
        <w:rPr>
          <w:rFonts w:ascii="Times New Roman"/>
          <w:b w:val="false"/>
          <w:i w:val="false"/>
          <w:color w:val="000000"/>
          <w:sz w:val="28"/>
        </w:rPr>
        <w:t>
      Тариф на транспортные услуги санитарной авиации включает расходы, связанные с транспортировкой квалифицированных специалистов и (или) больного различными видами транспорта и определяется по средней стоимости предложений потенциальных поставщиков.</w:t>
      </w:r>
    </w:p>
    <w:p>
      <w:pPr>
        <w:spacing w:after="0"/>
        <w:ind w:left="0"/>
        <w:jc w:val="left"/>
      </w:pPr>
      <w:r>
        <w:rPr>
          <w:rFonts w:ascii="Times New Roman"/>
          <w:b/>
          <w:i w:val="false"/>
          <w:color w:val="000000"/>
        </w:rPr>
        <w:t xml:space="preserve"> Параграф 5. Медицинская помощь сельскому населению</w:t>
      </w:r>
    </w:p>
    <w:p>
      <w:pPr>
        <w:spacing w:after="0"/>
        <w:ind w:left="0"/>
        <w:jc w:val="both"/>
      </w:pPr>
      <w:r>
        <w:rPr>
          <w:rFonts w:ascii="Times New Roman"/>
          <w:b w:val="false"/>
          <w:i w:val="false"/>
          <w:color w:val="000000"/>
          <w:sz w:val="28"/>
        </w:rPr>
        <w:t xml:space="preserve">
      35. Субъектам здравоохранения районного значения или села, оказывающим комплекс услуг ГОБМП по перечню форм медицинской помощи, определяемому в соответствии с Приказом </w:t>
      </w:r>
      <w:r>
        <w:rPr>
          <w:rFonts w:ascii="Times New Roman"/>
          <w:b w:val="false"/>
          <w:i w:val="false"/>
          <w:color w:val="000000"/>
          <w:sz w:val="28"/>
        </w:rPr>
        <w:t>№ 97</w:t>
      </w:r>
      <w:r>
        <w:rPr>
          <w:rFonts w:ascii="Times New Roman"/>
          <w:b w:val="false"/>
          <w:i w:val="false"/>
          <w:color w:val="000000"/>
          <w:sz w:val="28"/>
        </w:rPr>
        <w:t>, (далее – субъект села), тарифом для определения объема финансирования является комплексный подушевой норматив на сельское население.</w:t>
      </w:r>
    </w:p>
    <w:p>
      <w:pPr>
        <w:spacing w:after="0"/>
        <w:ind w:left="0"/>
        <w:jc w:val="both"/>
      </w:pPr>
      <w:r>
        <w:rPr>
          <w:rFonts w:ascii="Times New Roman"/>
          <w:b w:val="false"/>
          <w:i w:val="false"/>
          <w:color w:val="000000"/>
          <w:sz w:val="28"/>
        </w:rPr>
        <w:t>
      36. Комплексный подушевой норматив на сельское население определяется для субъектов села, оказывающих ПМСП, из расчета на одного сельского жителя, зарегистрированного в портале "РПН", в месяц и состоит из гарантированного компонента комплексного подушевого норматива на сельское население и СКПН.</w:t>
      </w:r>
    </w:p>
    <w:p>
      <w:pPr>
        <w:spacing w:after="0"/>
        <w:ind w:left="0"/>
        <w:jc w:val="both"/>
      </w:pPr>
      <w:r>
        <w:rPr>
          <w:rFonts w:ascii="Times New Roman"/>
          <w:b w:val="false"/>
          <w:i w:val="false"/>
          <w:color w:val="000000"/>
          <w:sz w:val="28"/>
        </w:rPr>
        <w:t>
      Комплексный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портале "РПН" по данному району или селу, в месяц и состоит из гарантированного компонента комплексного подушевого норматива на сельское население.</w:t>
      </w:r>
    </w:p>
    <w:p>
      <w:pPr>
        <w:spacing w:after="0"/>
        <w:ind w:left="0"/>
        <w:jc w:val="both"/>
      </w:pPr>
      <w:r>
        <w:rPr>
          <w:rFonts w:ascii="Times New Roman"/>
          <w:b w:val="false"/>
          <w:i w:val="false"/>
          <w:color w:val="000000"/>
          <w:sz w:val="28"/>
        </w:rPr>
        <w:t>
      37.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услуг ГОБМП сельскому населению по видам медицинской помощи: доврачебная, квалифицированная, специализированная, медико-социальная, которые оказываются в следующих формах: ПМСП, КДП, скорой медицинской помощи, стационарозамещающей и стационарной медицинской помощи, в соответствии с пунктами 4-5 настоящей Методики.</w:t>
      </w:r>
    </w:p>
    <w:p>
      <w:pPr>
        <w:spacing w:after="0"/>
        <w:ind w:left="0"/>
        <w:jc w:val="both"/>
      </w:pPr>
      <w:r>
        <w:rPr>
          <w:rFonts w:ascii="Times New Roman"/>
          <w:b w:val="false"/>
          <w:i w:val="false"/>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формам медицинской помощи (ПМСП, КДП, скорая медицинская помощь, стационарозамещающая помощь, стационарная помощь), утверждаемым УЗ.</w:t>
      </w:r>
    </w:p>
    <w:p>
      <w:pPr>
        <w:spacing w:after="0"/>
        <w:ind w:left="0"/>
        <w:jc w:val="both"/>
      </w:pPr>
      <w:r>
        <w:rPr>
          <w:rFonts w:ascii="Times New Roman"/>
          <w:b w:val="false"/>
          <w:i w:val="false"/>
          <w:color w:val="000000"/>
          <w:sz w:val="28"/>
        </w:rPr>
        <w:t>
      Администратор бюджетных программ, в течение текущего финансового года может пересматривать размер гарантированного компонента комплексного подушевого норматива на сельское население, его применение и распространение в период действия договора ГОБМП.</w:t>
      </w:r>
    </w:p>
    <w:p>
      <w:pPr>
        <w:spacing w:after="0"/>
        <w:ind w:left="0"/>
        <w:jc w:val="both"/>
      </w:pPr>
      <w:r>
        <w:rPr>
          <w:rFonts w:ascii="Times New Roman"/>
          <w:b w:val="false"/>
          <w:i w:val="false"/>
          <w:color w:val="000000"/>
          <w:sz w:val="28"/>
        </w:rPr>
        <w:t>
      38. Стимулирующий компонент комплексного подушевого норматива определяется в соответствии с пунктами 11-13 настоящей Методики и рассчитывается в соответствии с пунктом 15 настоящей Методики.</w:t>
      </w:r>
    </w:p>
    <w:p>
      <w:pPr>
        <w:spacing w:after="0"/>
        <w:ind w:left="0"/>
        <w:jc w:val="both"/>
      </w:pPr>
      <w:r>
        <w:rPr>
          <w:rFonts w:ascii="Times New Roman"/>
          <w:b w:val="false"/>
          <w:i w:val="false"/>
          <w:color w:val="000000"/>
          <w:sz w:val="28"/>
        </w:rPr>
        <w:t xml:space="preserve">
      39. Расчет комплексного подушевого норматива на сельское население в месяц для субъектов села осуществляется: </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w:t>
      </w:r>
      <w:r>
        <w:rPr>
          <w:rFonts w:ascii="Times New Roman"/>
          <w:b w:val="false"/>
          <w:i w:val="false"/>
          <w:color w:val="000000"/>
          <w:sz w:val="28"/>
        </w:rPr>
        <w:t xml:space="preserve"> = КПН</w:t>
      </w:r>
      <w:r>
        <w:rPr>
          <w:rFonts w:ascii="Times New Roman"/>
          <w:b w:val="false"/>
          <w:i w:val="false"/>
          <w:color w:val="000000"/>
          <w:vertAlign w:val="subscript"/>
        </w:rPr>
        <w:t>гар.село</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w:t>
      </w:r>
      <w:r>
        <w:rPr>
          <w:rFonts w:ascii="Times New Roman"/>
          <w:b w:val="false"/>
          <w:i w:val="false"/>
          <w:color w:val="000000"/>
          <w:sz w:val="28"/>
        </w:rPr>
        <w:t xml:space="preserve"> – комплексный подушевой норматив на сельское население на одного прикрепленного человека, зарегистрированного в портале "РПН", в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портале "РПН" к субъекту села, в месяц;</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гарантированный компонент комплексного подушевого норматива на сельское население на одного прикрепленного человека, зарегистрированного в портале "РПН" к субъекту села, в месяц, который рассчитывается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(КПН</w:t>
      </w:r>
      <w:r>
        <w:rPr>
          <w:rFonts w:ascii="Times New Roman"/>
          <w:b w:val="false"/>
          <w:i w:val="false"/>
          <w:color w:val="000000"/>
          <w:vertAlign w:val="subscript"/>
        </w:rPr>
        <w:t>баз.село</w:t>
      </w:r>
      <w:r>
        <w:rPr>
          <w:rFonts w:ascii="Times New Roman"/>
          <w:b w:val="false"/>
          <w:i w:val="false"/>
          <w:color w:val="000000"/>
          <w:sz w:val="28"/>
        </w:rPr>
        <w:t xml:space="preserve"> х ПВК</w:t>
      </w:r>
      <w:r>
        <w:rPr>
          <w:rFonts w:ascii="Times New Roman"/>
          <w:b w:val="false"/>
          <w:i w:val="false"/>
          <w:color w:val="000000"/>
          <w:vertAlign w:val="subscript"/>
        </w:rPr>
        <w:t>село</w:t>
      </w:r>
      <w:r>
        <w:rPr>
          <w:rFonts w:ascii="Times New Roman"/>
          <w:b w:val="false"/>
          <w:i w:val="false"/>
          <w:color w:val="000000"/>
          <w:sz w:val="28"/>
        </w:rPr>
        <w:t>+ КПН</w:t>
      </w:r>
      <w:r>
        <w:rPr>
          <w:rFonts w:ascii="Times New Roman"/>
          <w:b w:val="false"/>
          <w:i w:val="false"/>
          <w:color w:val="000000"/>
          <w:vertAlign w:val="subscript"/>
        </w:rPr>
        <w:t>баз.село</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.–1) +</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баз.село</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КПН</w:t>
      </w:r>
      <w:r>
        <w:rPr>
          <w:rFonts w:ascii="Times New Roman"/>
          <w:b w:val="false"/>
          <w:i w:val="false"/>
          <w:color w:val="000000"/>
          <w:vertAlign w:val="subscript"/>
        </w:rPr>
        <w:t>баз.село</w:t>
      </w:r>
      <w:r>
        <w:rPr>
          <w:rFonts w:ascii="Times New Roman"/>
          <w:b w:val="false"/>
          <w:i w:val="false"/>
          <w:color w:val="000000"/>
          <w:sz w:val="28"/>
        </w:rPr>
        <w:t xml:space="preserve"> х (К</w:t>
      </w:r>
      <w:r>
        <w:rPr>
          <w:rFonts w:ascii="Times New Roman"/>
          <w:b w:val="false"/>
          <w:i w:val="false"/>
          <w:color w:val="000000"/>
          <w:vertAlign w:val="subscript"/>
        </w:rPr>
        <w:t>сельск.обл</w:t>
      </w:r>
      <w:r>
        <w:rPr>
          <w:rFonts w:ascii="Times New Roman"/>
          <w:b w:val="false"/>
          <w:i w:val="false"/>
          <w:color w:val="000000"/>
          <w:sz w:val="28"/>
        </w:rPr>
        <w:t xml:space="preserve"> –1)) х</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субъекта</w:t>
      </w:r>
      <w:r>
        <w:rPr>
          <w:rFonts w:ascii="Times New Roman"/>
          <w:b w:val="false"/>
          <w:i w:val="false"/>
          <w:color w:val="000000"/>
          <w:sz w:val="28"/>
        </w:rPr>
        <w:t xml:space="preserve"> </w:t>
      </w:r>
      <w:r>
        <w:rPr>
          <w:rFonts w:ascii="Times New Roman"/>
          <w:b w:val="false"/>
          <w:i w:val="false"/>
          <w:color w:val="000000"/>
          <w:vertAlign w:val="subscript"/>
        </w:rPr>
        <w:t>села</w:t>
      </w:r>
      <w:r>
        <w:rPr>
          <w:rFonts w:ascii="Times New Roman"/>
          <w:b w:val="false"/>
          <w:i w:val="false"/>
          <w:color w:val="000000"/>
          <w:sz w:val="28"/>
        </w:rPr>
        <w:t xml:space="preserve"> + V</w:t>
      </w:r>
      <w:r>
        <w:rPr>
          <w:rFonts w:ascii="Times New Roman"/>
          <w:b w:val="false"/>
          <w:i w:val="false"/>
          <w:color w:val="000000"/>
          <w:vertAlign w:val="subscript"/>
        </w:rPr>
        <w:t>экол_село</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 m + V</w:t>
      </w:r>
      <w:r>
        <w:rPr>
          <w:rFonts w:ascii="Times New Roman"/>
          <w:b w:val="false"/>
          <w:i w:val="false"/>
          <w:color w:val="000000"/>
          <w:vertAlign w:val="subscript"/>
        </w:rPr>
        <w:t>смп_село</w:t>
      </w:r>
      <w:r>
        <w:rPr>
          <w:rFonts w:ascii="Times New Roman"/>
          <w:b w:val="false"/>
          <w:i w:val="false"/>
          <w:color w:val="000000"/>
          <w:sz w:val="28"/>
        </w:rPr>
        <w:t xml:space="preserve"> /Ч</w:t>
      </w:r>
      <w:r>
        <w:rPr>
          <w:rFonts w:ascii="Times New Roman"/>
          <w:b w:val="false"/>
          <w:i w:val="false"/>
          <w:color w:val="000000"/>
          <w:vertAlign w:val="subscript"/>
        </w:rPr>
        <w:t>село</w:t>
      </w:r>
      <w:r>
        <w:rPr>
          <w:rFonts w:ascii="Times New Roman"/>
          <w:b w:val="false"/>
          <w:i w:val="false"/>
          <w:color w:val="000000"/>
          <w:sz w:val="28"/>
        </w:rPr>
        <w:t>/m,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xml:space="preserve"> – численность прикрепленного населения к субъекту села, оказывающему ПМСП, зарегистрированная в портале "РПН" или численность населения к субъекту села, не оказывающему ПМСП, зарегистрированная в портале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смп_село</w:t>
      </w:r>
      <w:r>
        <w:rPr>
          <w:rFonts w:ascii="Times New Roman"/>
          <w:b w:val="false"/>
          <w:i w:val="false"/>
          <w:color w:val="000000"/>
          <w:sz w:val="28"/>
        </w:rPr>
        <w:t xml:space="preserve"> – годовой объем средств для субъекта села на оказание прикрепленному сельскому населению скорой медицинской помощи.</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w:t>
      </w:r>
      <w:r>
        <w:rPr>
          <w:rFonts w:ascii="Times New Roman"/>
          <w:b w:val="false"/>
          <w:i w:val="false"/>
          <w:color w:val="000000"/>
          <w:sz w:val="28"/>
        </w:rPr>
        <w:t xml:space="preserve"> – половозрастной поправочный коэффициент потребления ПМСП населением по субъекту села, который определяется по формуле: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w:t>
      </w:r>
      <w:r>
        <w:rPr>
          <w:rFonts w:ascii="Times New Roman"/>
          <w:b w:val="false"/>
          <w:i w:val="false"/>
          <w:color w:val="000000"/>
          <w:sz w:val="28"/>
        </w:rPr>
        <w:t xml:space="preserve"> =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село k/n</w:t>
      </w:r>
      <w:r>
        <w:rPr>
          <w:rFonts w:ascii="Times New Roman"/>
          <w:b w:val="false"/>
          <w:i w:val="false"/>
          <w:color w:val="000000"/>
          <w:sz w:val="28"/>
        </w:rPr>
        <w:t xml:space="preserve"> х ПВК</w:t>
      </w:r>
      <w:r>
        <w:rPr>
          <w:rFonts w:ascii="Times New Roman"/>
          <w:b w:val="false"/>
          <w:i w:val="false"/>
          <w:color w:val="000000"/>
          <w:vertAlign w:val="subscript"/>
        </w:rPr>
        <w:t>село (n)</w:t>
      </w: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 k/n</w:t>
      </w:r>
      <w:r>
        <w:rPr>
          <w:rFonts w:ascii="Times New Roman"/>
          <w:b w:val="false"/>
          <w:i w:val="false"/>
          <w:color w:val="000000"/>
          <w:sz w:val="28"/>
        </w:rPr>
        <w:t xml:space="preserve"> – численность прикрепленного населения к субъекту села, зарегистрированная в портале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 (n)</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половозрастной группы номер n согласно приложению 1 к настоящей Методике.</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села, определяется на основе данных по населению из базы портала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комплекса услуг ГОБМП сельскому населению на предстоящий финансовый год или его корректировки в течение текущего финансового года по решению уполномоченного органа в области здравоохранения;</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баз.обл.село</w:t>
      </w:r>
      <w:r>
        <w:rPr>
          <w:rFonts w:ascii="Times New Roman"/>
          <w:b w:val="false"/>
          <w:i w:val="false"/>
          <w:color w:val="000000"/>
          <w:sz w:val="28"/>
        </w:rPr>
        <w:t xml:space="preserve"> – базовый комплексный подушевой норматив на сельское население на одного прикрепленного сельского жителя, зарегистрированного в портале "РПН", в месяц, определенный без учета поправочных коэффициентов, являющийся единым на территории области для всех субъектов села,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баз.обл.село</w:t>
      </w:r>
      <w:r>
        <w:rPr>
          <w:rFonts w:ascii="Times New Roman"/>
          <w:b w:val="false"/>
          <w:i w:val="false"/>
          <w:color w:val="000000"/>
          <w:sz w:val="28"/>
        </w:rPr>
        <w:t xml:space="preserve"> = </w:t>
      </w:r>
      <w:r>
        <w:rPr>
          <w:rFonts w:ascii="Times New Roman"/>
          <w:b w:val="false"/>
          <w:i w:val="false"/>
          <w:color w:val="000000"/>
          <w:sz w:val="28"/>
          <w:u w:val="single"/>
        </w:rPr>
        <w:t xml:space="preserve">           (КПН</w:t>
      </w:r>
      <w:r>
        <w:rPr>
          <w:rFonts w:ascii="Times New Roman"/>
          <w:b w:val="false"/>
          <w:i w:val="false"/>
          <w:color w:val="000000"/>
          <w:vertAlign w:val="subscript"/>
        </w:rPr>
        <w:t>село_обл</w:t>
      </w:r>
      <w:r>
        <w:rPr>
          <w:rFonts w:ascii="Times New Roman"/>
          <w:b w:val="false"/>
          <w:i w:val="false"/>
          <w:color w:val="000000"/>
          <w:sz w:val="28"/>
          <w:u w:val="single"/>
        </w:rPr>
        <w:t>. – S</w:t>
      </w:r>
      <w:r>
        <w:rPr>
          <w:rFonts w:ascii="Times New Roman"/>
          <w:b w:val="false"/>
          <w:i w:val="false"/>
          <w:color w:val="000000"/>
          <w:vertAlign w:val="subscript"/>
        </w:rPr>
        <w:t>скпн</w:t>
      </w:r>
      <w:r>
        <w:rPr>
          <w:rFonts w:ascii="Times New Roman"/>
          <w:b w:val="false"/>
          <w:i w:val="false"/>
          <w:color w:val="000000"/>
          <w:sz w:val="28"/>
          <w:u w:val="single"/>
        </w:rPr>
        <w:t xml:space="preserve">)             </w:t>
      </w:r>
      <w:r>
        <w:rPr>
          <w:rFonts w:ascii="Times New Roman"/>
          <w:b w:val="false"/>
          <w:i w:val="false"/>
          <w:color w:val="000000"/>
          <w:sz w:val="28"/>
        </w:rPr>
        <w:t>, где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обл.село</w:t>
      </w:r>
      <w:r>
        <w:rPr>
          <w:rFonts w:ascii="Times New Roman"/>
          <w:b w:val="false"/>
          <w:i w:val="false"/>
          <w:color w:val="000000"/>
          <w:sz w:val="28"/>
        </w:rPr>
        <w:t>+(К</w:t>
      </w:r>
      <w:r>
        <w:rPr>
          <w:rFonts w:ascii="Times New Roman"/>
          <w:b w:val="false"/>
          <w:i w:val="false"/>
          <w:color w:val="000000"/>
          <w:vertAlign w:val="subscript"/>
        </w:rPr>
        <w:t>плотн.обл</w:t>
      </w:r>
      <w:r>
        <w:rPr>
          <w:rFonts w:ascii="Times New Roman"/>
          <w:b w:val="false"/>
          <w:i w:val="false"/>
          <w:color w:val="000000"/>
          <w:sz w:val="28"/>
        </w:rPr>
        <w:t>.–1) +(К</w:t>
      </w:r>
      <w:r>
        <w:rPr>
          <w:rFonts w:ascii="Times New Roman"/>
          <w:b w:val="false"/>
          <w:i w:val="false"/>
          <w:color w:val="000000"/>
          <w:vertAlign w:val="subscript"/>
        </w:rPr>
        <w:t>отопит.обл</w:t>
      </w:r>
      <w:r>
        <w:rPr>
          <w:rFonts w:ascii="Times New Roman"/>
          <w:b w:val="false"/>
          <w:i w:val="false"/>
          <w:color w:val="000000"/>
          <w:sz w:val="28"/>
        </w:rPr>
        <w:t>.–1) + (К</w:t>
      </w:r>
      <w:r>
        <w:rPr>
          <w:rFonts w:ascii="Times New Roman"/>
          <w:b w:val="false"/>
          <w:i w:val="false"/>
          <w:color w:val="000000"/>
          <w:vertAlign w:val="subscript"/>
        </w:rPr>
        <w:t>сельск.обл</w:t>
      </w:r>
      <w:r>
        <w:rPr>
          <w:rFonts w:ascii="Times New Roman"/>
          <w:b w:val="false"/>
          <w:i w:val="false"/>
          <w:color w:val="000000"/>
          <w:sz w:val="28"/>
        </w:rPr>
        <w:t>. –1))</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обл.село</w:t>
      </w:r>
      <w:r>
        <w:rPr>
          <w:rFonts w:ascii="Times New Roman"/>
          <w:b w:val="false"/>
          <w:i w:val="false"/>
          <w:color w:val="000000"/>
          <w:sz w:val="28"/>
        </w:rPr>
        <w:t xml:space="preserve"> – половозрастной поправочный коэффициент потребления медицинских услуг населением на уровне области, рассчитанный на основе данных субъектов села данной области;</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 коэффициент плотности населения по данной области, городу республиканского значения и столицы, который определяется по формуле аналогично пункту 13 настоящей Методики;</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 аналогично пункту 13 настоящей Методики;</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 1+0,25 х (Ч</w:t>
      </w:r>
      <w:r>
        <w:rPr>
          <w:rFonts w:ascii="Times New Roman"/>
          <w:b w:val="false"/>
          <w:i w:val="false"/>
          <w:color w:val="000000"/>
          <w:vertAlign w:val="subscript"/>
        </w:rPr>
        <w:t>село</w:t>
      </w: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х ДО</w:t>
      </w:r>
      <w:r>
        <w:rPr>
          <w:rFonts w:ascii="Times New Roman"/>
          <w:b w:val="false"/>
          <w:i w:val="false"/>
          <w:color w:val="000000"/>
          <w:vertAlign w:val="subscript"/>
        </w:rPr>
        <w:t>село</w:t>
      </w:r>
      <w:r>
        <w:rPr>
          <w:rFonts w:ascii="Times New Roman"/>
          <w:b w:val="false"/>
          <w:i w:val="false"/>
          <w:color w:val="000000"/>
          <w:sz w:val="28"/>
        </w:rPr>
        <w:t xml:space="preserve"> ), где</w:t>
      </w:r>
    </w:p>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село</w:t>
      </w:r>
      <w:r>
        <w:rPr>
          <w:rFonts w:ascii="Times New Roman"/>
          <w:b w:val="false"/>
          <w:i w:val="false"/>
          <w:color w:val="000000"/>
          <w:sz w:val="28"/>
        </w:rPr>
        <w:t xml:space="preserve">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Коэффициент учета надбавок за работу в сельской местности для города республиканского значения и столицы равен 1,0;</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 обл</w:t>
      </w:r>
      <w:r>
        <w:rPr>
          <w:rFonts w:ascii="Times New Roman"/>
          <w:b w:val="false"/>
          <w:i w:val="false"/>
          <w:color w:val="000000"/>
          <w:sz w:val="28"/>
        </w:rPr>
        <w:t>.- средний комплексный подушевой норматив на сельское население на одного жителя в месяц по субъектам села конкретной области на предстоящий финансовый год,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село_обл</w:t>
      </w:r>
      <w:r>
        <w:rPr>
          <w:rFonts w:ascii="Times New Roman"/>
          <w:b w:val="false"/>
          <w:i w:val="false"/>
          <w:color w:val="000000"/>
          <w:sz w:val="28"/>
        </w:rPr>
        <w:t>..= (V</w:t>
      </w:r>
      <w:r>
        <w:rPr>
          <w:rFonts w:ascii="Times New Roman"/>
          <w:b w:val="false"/>
          <w:i w:val="false"/>
          <w:color w:val="000000"/>
          <w:vertAlign w:val="subscript"/>
        </w:rPr>
        <w:t>село</w:t>
      </w:r>
      <w:r>
        <w:rPr>
          <w:rFonts w:ascii="Times New Roman"/>
          <w:b w:val="false"/>
          <w:i w:val="false"/>
          <w:color w:val="000000"/>
          <w:sz w:val="28"/>
        </w:rPr>
        <w:t xml:space="preserve"> - V</w:t>
      </w:r>
      <w:r>
        <w:rPr>
          <w:rFonts w:ascii="Times New Roman"/>
          <w:b w:val="false"/>
          <w:i w:val="false"/>
          <w:color w:val="000000"/>
          <w:vertAlign w:val="subscript"/>
        </w:rPr>
        <w:t>экол_село</w:t>
      </w:r>
      <w:r>
        <w:rPr>
          <w:rFonts w:ascii="Times New Roman"/>
          <w:b w:val="false"/>
          <w:i w:val="false"/>
          <w:color w:val="000000"/>
          <w:sz w:val="28"/>
        </w:rPr>
        <w:t>- V</w:t>
      </w:r>
      <w:r>
        <w:rPr>
          <w:rFonts w:ascii="Times New Roman"/>
          <w:b w:val="false"/>
          <w:i w:val="false"/>
          <w:color w:val="000000"/>
          <w:vertAlign w:val="subscript"/>
        </w:rPr>
        <w:t>КДП_село</w:t>
      </w: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экол_село</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субъектам села, который формируется на уровне области в соответствии с ЗРК </w:t>
      </w:r>
      <w:r>
        <w:rPr>
          <w:rFonts w:ascii="Times New Roman"/>
          <w:b w:val="false"/>
          <w:i w:val="false"/>
          <w:color w:val="000000"/>
          <w:sz w:val="28"/>
        </w:rPr>
        <w:t>о соцзащите граждан Приаралья</w:t>
      </w:r>
      <w:r>
        <w:rPr>
          <w:rFonts w:ascii="Times New Roman"/>
          <w:b w:val="false"/>
          <w:i w:val="false"/>
          <w:color w:val="000000"/>
          <w:sz w:val="28"/>
        </w:rPr>
        <w:t xml:space="preserve"> и ЗРК </w:t>
      </w:r>
      <w:r>
        <w:rPr>
          <w:rFonts w:ascii="Times New Roman"/>
          <w:b w:val="false"/>
          <w:i w:val="false"/>
          <w:color w:val="000000"/>
          <w:sz w:val="28"/>
        </w:rPr>
        <w:t>о соцзащите граждан СИЯП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КДП_село</w:t>
      </w:r>
      <w:r>
        <w:rPr>
          <w:rFonts w:ascii="Times New Roman"/>
          <w:b w:val="false"/>
          <w:i w:val="false"/>
          <w:color w:val="000000"/>
          <w:sz w:val="28"/>
        </w:rPr>
        <w:t xml:space="preserve"> – годовой объем средств на оказание консультативно-диагностических услуг в рамках ГОБМП населению, прикрепленному к субъектам села, расходы по которым не включены в комплексный подушевой норматив на сельское население для данных субъектов села, по перечню согласно Приказа </w:t>
      </w:r>
      <w:r>
        <w:rPr>
          <w:rFonts w:ascii="Times New Roman"/>
          <w:b w:val="false"/>
          <w:i w:val="false"/>
          <w:color w:val="000000"/>
          <w:sz w:val="28"/>
        </w:rPr>
        <w:t>№ 97</w:t>
      </w:r>
      <w:r>
        <w:rPr>
          <w:rFonts w:ascii="Times New Roman"/>
          <w:b w:val="false"/>
          <w:i w:val="false"/>
          <w:color w:val="000000"/>
          <w:sz w:val="28"/>
        </w:rPr>
        <w:t>, определенный администратором бюджетных программ;</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xml:space="preserve"> – численность прикрепленного населения ко всем субъектам села,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село</w:t>
      </w:r>
      <w:r>
        <w:rPr>
          <w:rFonts w:ascii="Times New Roman"/>
          <w:b w:val="false"/>
          <w:i w:val="false"/>
          <w:color w:val="000000"/>
          <w:sz w:val="28"/>
        </w:rPr>
        <w:t xml:space="preserve"> – годовой объем средств по области на оказание комплекса услуг ГОБМП сельскому населению, прикрепленному к субъектам села, который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село</w:t>
      </w:r>
      <w:r>
        <w:rPr>
          <w:rFonts w:ascii="Times New Roman"/>
          <w:b w:val="false"/>
          <w:i w:val="false"/>
          <w:color w:val="000000"/>
          <w:sz w:val="28"/>
        </w:rPr>
        <w:t xml:space="preserve"> = V</w:t>
      </w:r>
      <w:r>
        <w:rPr>
          <w:rFonts w:ascii="Times New Roman"/>
          <w:b w:val="false"/>
          <w:i w:val="false"/>
          <w:color w:val="000000"/>
          <w:vertAlign w:val="subscript"/>
        </w:rPr>
        <w:t>стац_село</w:t>
      </w:r>
      <w:r>
        <w:rPr>
          <w:rFonts w:ascii="Times New Roman"/>
          <w:b w:val="false"/>
          <w:i w:val="false"/>
          <w:color w:val="000000"/>
          <w:sz w:val="28"/>
        </w:rPr>
        <w:t xml:space="preserve"> + V</w:t>
      </w:r>
      <w:r>
        <w:rPr>
          <w:rFonts w:ascii="Times New Roman"/>
          <w:b w:val="false"/>
          <w:i w:val="false"/>
          <w:color w:val="000000"/>
          <w:vertAlign w:val="subscript"/>
        </w:rPr>
        <w:t>АПП_село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стац_село</w:t>
      </w:r>
      <w:r>
        <w:rPr>
          <w:rFonts w:ascii="Times New Roman"/>
          <w:b w:val="false"/>
          <w:i w:val="false"/>
          <w:color w:val="000000"/>
          <w:sz w:val="28"/>
        </w:rPr>
        <w:t xml:space="preserve"> – годовой объем средств по области на оказание сельскому населению специализированной медицинской помощи в формах стационарной и стационарозамещающей медицинской помощи;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АПП_село</w:t>
      </w:r>
      <w:r>
        <w:rPr>
          <w:rFonts w:ascii="Times New Roman"/>
          <w:b w:val="false"/>
          <w:i w:val="false"/>
          <w:color w:val="000000"/>
          <w:sz w:val="28"/>
        </w:rPr>
        <w:t xml:space="preserve"> - годовой объем средств по области на оказание сельскому населению комплекса амбулаторно-поликлинических услуг ГОБМП в формах ПМСП и КДП, который определяется по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АПП_село</w:t>
      </w:r>
      <w:r>
        <w:rPr>
          <w:rFonts w:ascii="Times New Roman"/>
          <w:b w:val="false"/>
          <w:i w:val="false"/>
          <w:color w:val="000000"/>
          <w:sz w:val="28"/>
        </w:rPr>
        <w:t xml:space="preserve"> = (Ч</w:t>
      </w:r>
      <w:r>
        <w:rPr>
          <w:rFonts w:ascii="Times New Roman"/>
          <w:b w:val="false"/>
          <w:i w:val="false"/>
          <w:color w:val="000000"/>
          <w:vertAlign w:val="subscript"/>
        </w:rPr>
        <w:t>обл</w:t>
      </w:r>
      <w:r>
        <w:rPr>
          <w:rFonts w:ascii="Times New Roman"/>
          <w:b w:val="false"/>
          <w:i w:val="false"/>
          <w:color w:val="000000"/>
          <w:sz w:val="28"/>
        </w:rPr>
        <w:t>. х КПН</w:t>
      </w:r>
      <w:r>
        <w:rPr>
          <w:rFonts w:ascii="Times New Roman"/>
          <w:b w:val="false"/>
          <w:i w:val="false"/>
          <w:color w:val="000000"/>
          <w:vertAlign w:val="subscript"/>
        </w:rPr>
        <w:t>гар.АПП_обл</w:t>
      </w:r>
      <w:r>
        <w:rPr>
          <w:rFonts w:ascii="Times New Roman"/>
          <w:b w:val="false"/>
          <w:i w:val="false"/>
          <w:color w:val="000000"/>
          <w:sz w:val="28"/>
        </w:rPr>
        <w:t>. х m - V</w:t>
      </w:r>
      <w:r>
        <w:rPr>
          <w:rFonts w:ascii="Times New Roman"/>
          <w:b w:val="false"/>
          <w:i w:val="false"/>
          <w:color w:val="000000"/>
          <w:vertAlign w:val="subscript"/>
        </w:rPr>
        <w:t>экол_обл</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АПП_сел.надбавка</w:t>
      </w:r>
      <w:r>
        <w:rPr>
          <w:rFonts w:ascii="Times New Roman"/>
          <w:b w:val="false"/>
          <w:i w:val="false"/>
          <w:color w:val="000000"/>
          <w:sz w:val="28"/>
        </w:rPr>
        <w:t>)/Ч</w:t>
      </w:r>
      <w:r>
        <w:rPr>
          <w:rFonts w:ascii="Times New Roman"/>
          <w:b w:val="false"/>
          <w:i w:val="false"/>
          <w:color w:val="000000"/>
          <w:vertAlign w:val="subscript"/>
        </w:rPr>
        <w:t>обл</w:t>
      </w:r>
      <w:r>
        <w:rPr>
          <w:rFonts w:ascii="Times New Roman"/>
          <w:b w:val="false"/>
          <w:i w:val="false"/>
          <w:color w:val="000000"/>
          <w:sz w:val="28"/>
        </w:rPr>
        <w:t>.х Ч</w:t>
      </w:r>
      <w:r>
        <w:rPr>
          <w:rFonts w:ascii="Times New Roman"/>
          <w:b w:val="false"/>
          <w:i w:val="false"/>
          <w:color w:val="000000"/>
          <w:vertAlign w:val="subscript"/>
        </w:rPr>
        <w:t>село</w:t>
      </w:r>
      <w:r>
        <w:rPr>
          <w:rFonts w:ascii="Times New Roman"/>
          <w:b w:val="false"/>
          <w:i w:val="false"/>
          <w:color w:val="000000"/>
          <w:sz w:val="28"/>
        </w:rPr>
        <w:t>.+ V</w:t>
      </w:r>
      <w:r>
        <w:rPr>
          <w:rFonts w:ascii="Times New Roman"/>
          <w:b w:val="false"/>
          <w:i w:val="false"/>
          <w:color w:val="000000"/>
          <w:vertAlign w:val="subscript"/>
        </w:rPr>
        <w:t>АПП_сел.надбавка</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х</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х m + V</w:t>
      </w:r>
      <w:r>
        <w:rPr>
          <w:rFonts w:ascii="Times New Roman"/>
          <w:b w:val="false"/>
          <w:i w:val="false"/>
          <w:color w:val="000000"/>
          <w:vertAlign w:val="subscript"/>
        </w:rPr>
        <w:t>АППэкол_село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 численность населения области по данным Агентства статистики на дату месяца, которая используется для расчета финансирования на предстоящий финансовый год, подлежащая корректировке в соответствии с данными численности населения, зарегистрированной в портале "РПН";</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гар.АПП_обл</w:t>
      </w:r>
      <w:r>
        <w:rPr>
          <w:rFonts w:ascii="Times New Roman"/>
          <w:b w:val="false"/>
          <w:i w:val="false"/>
          <w:color w:val="000000"/>
          <w:sz w:val="28"/>
        </w:rPr>
        <w:t>. – гарантированный компонент комплексного подушевого норматива АПП по области с учетом поправочных коэффициентов, который определяется в соответствии с пунктом 14 настоящей Методики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экол_обл</w:t>
      </w:r>
      <w:r>
        <w:rPr>
          <w:rFonts w:ascii="Times New Roman"/>
          <w:b w:val="false"/>
          <w:i w:val="false"/>
          <w:color w:val="000000"/>
          <w:sz w:val="28"/>
        </w:rPr>
        <w:t xml:space="preserve">. – годовой объем средств, предусмотренный по области на оплату надбавки за работу в зонах экологического бедствия в соответствии с ЗРК </w:t>
      </w:r>
      <w:r>
        <w:rPr>
          <w:rFonts w:ascii="Times New Roman"/>
          <w:b w:val="false"/>
          <w:i w:val="false"/>
          <w:color w:val="000000"/>
          <w:sz w:val="28"/>
        </w:rPr>
        <w:t>о соцзащите граждан Приаралья</w:t>
      </w:r>
      <w:r>
        <w:rPr>
          <w:rFonts w:ascii="Times New Roman"/>
          <w:b w:val="false"/>
          <w:i w:val="false"/>
          <w:color w:val="000000"/>
          <w:sz w:val="28"/>
        </w:rPr>
        <w:t xml:space="preserve"> и ЗРК </w:t>
      </w:r>
      <w:r>
        <w:rPr>
          <w:rFonts w:ascii="Times New Roman"/>
          <w:b w:val="false"/>
          <w:i w:val="false"/>
          <w:color w:val="000000"/>
          <w:sz w:val="28"/>
        </w:rPr>
        <w:t>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село_обл</w:t>
      </w:r>
      <w:r>
        <w:rPr>
          <w:rFonts w:ascii="Times New Roman"/>
          <w:b w:val="false"/>
          <w:i w:val="false"/>
          <w:color w:val="000000"/>
          <w:sz w:val="28"/>
        </w:rPr>
        <w:t>. – численность сельского населения области по данным Агентства статистики на дату месяца, которая используется для расчета финансирования на предстоящий финансовый год, подлежащая корректировке в соответствии с данными численности населения, зарегистрированной в портале "РПН";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 экол_село</w:t>
      </w:r>
      <w:r>
        <w:rPr>
          <w:rFonts w:ascii="Times New Roman"/>
          <w:b w:val="false"/>
          <w:i w:val="false"/>
          <w:color w:val="000000"/>
          <w:sz w:val="28"/>
        </w:rPr>
        <w:t xml:space="preserve"> – годовой объем средств, предусмотренный по области для субъектов села на оплату надбавки за работу в зонах экологического бедствия в соответствии с ЗРК </w:t>
      </w:r>
      <w:r>
        <w:rPr>
          <w:rFonts w:ascii="Times New Roman"/>
          <w:b w:val="false"/>
          <w:i w:val="false"/>
          <w:color w:val="000000"/>
          <w:sz w:val="28"/>
        </w:rPr>
        <w:t>о соцзащите граждан Приаралья</w:t>
      </w:r>
      <w:r>
        <w:rPr>
          <w:rFonts w:ascii="Times New Roman"/>
          <w:b w:val="false"/>
          <w:i w:val="false"/>
          <w:color w:val="000000"/>
          <w:sz w:val="28"/>
        </w:rPr>
        <w:t xml:space="preserve"> и ЗРК </w:t>
      </w:r>
      <w:r>
        <w:rPr>
          <w:rFonts w:ascii="Times New Roman"/>
          <w:b w:val="false"/>
          <w:i w:val="false"/>
          <w:color w:val="000000"/>
          <w:sz w:val="28"/>
        </w:rPr>
        <w:t>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АПП_сел.надбавка</w:t>
      </w:r>
      <w:r>
        <w:rPr>
          <w:rFonts w:ascii="Times New Roman"/>
          <w:b w:val="false"/>
          <w:i w:val="false"/>
          <w:color w:val="000000"/>
          <w:sz w:val="28"/>
        </w:rPr>
        <w:t xml:space="preserve"> – сумма надбавки за работу в сельской местности по области, которая определяется по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АПП_сел.надбавка</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х (КПН</w:t>
      </w:r>
      <w:r>
        <w:rPr>
          <w:rFonts w:ascii="Times New Roman"/>
          <w:b w:val="false"/>
          <w:i w:val="false"/>
          <w:color w:val="000000"/>
          <w:vertAlign w:val="subscript"/>
        </w:rPr>
        <w:t>баз.АПП</w:t>
      </w:r>
      <w:r>
        <w:rPr>
          <w:rFonts w:ascii="Times New Roman"/>
          <w:b w:val="false"/>
          <w:i w:val="false"/>
          <w:color w:val="000000"/>
          <w:sz w:val="28"/>
        </w:rPr>
        <w:t xml:space="preserve"> х (К</w:t>
      </w:r>
      <w:r>
        <w:rPr>
          <w:rFonts w:ascii="Times New Roman"/>
          <w:b w:val="false"/>
          <w:i w:val="false"/>
          <w:color w:val="000000"/>
          <w:vertAlign w:val="subscript"/>
        </w:rPr>
        <w:t>сельск.обл</w:t>
      </w:r>
      <w:r>
        <w:rPr>
          <w:rFonts w:ascii="Times New Roman"/>
          <w:b w:val="false"/>
          <w:i w:val="false"/>
          <w:color w:val="000000"/>
          <w:sz w:val="28"/>
        </w:rPr>
        <w:t xml:space="preserve">.–1)) х m </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w:t>
      </w:r>
      <w:r>
        <w:rPr>
          <w:rFonts w:ascii="Times New Roman"/>
          <w:b w:val="false"/>
          <w:i w:val="false"/>
          <w:color w:val="000000"/>
          <w:sz w:val="28"/>
        </w:rPr>
        <w:t>.АПП - базовый комплексный подушевой норматив АПП, являющийся единым на территории Республики Казахстан и определенный уполномоченным органом;</w:t>
      </w:r>
    </w:p>
    <w:p>
      <w:pPr>
        <w:spacing w:after="0"/>
        <w:ind w:left="0"/>
        <w:jc w:val="both"/>
      </w:pPr>
      <w:r>
        <w:rPr>
          <w:rFonts w:ascii="Times New Roman"/>
          <w:b w:val="false"/>
          <w:i w:val="false"/>
          <w:color w:val="000000"/>
          <w:sz w:val="28"/>
        </w:rPr>
        <w:t>
      Гарантированный компонент комплексного подушевого норматива на сельское население субъекта села (КПН</w:t>
      </w:r>
      <w:r>
        <w:rPr>
          <w:rFonts w:ascii="Times New Roman"/>
          <w:b w:val="false"/>
          <w:i w:val="false"/>
          <w:color w:val="000000"/>
          <w:vertAlign w:val="subscript"/>
        </w:rPr>
        <w:t>гар</w:t>
      </w:r>
      <w:r>
        <w:rPr>
          <w:rFonts w:ascii="Times New Roman"/>
          <w:b w:val="false"/>
          <w:i w:val="false"/>
          <w:color w:val="000000"/>
          <w:sz w:val="28"/>
        </w:rPr>
        <w:t>.село) не должен быть ниже базового комплексного подушевого норматива на сельское население по области (КПН</w:t>
      </w:r>
      <w:r>
        <w:rPr>
          <w:rFonts w:ascii="Times New Roman"/>
          <w:b w:val="false"/>
          <w:i w:val="false"/>
          <w:color w:val="000000"/>
          <w:vertAlign w:val="subscript"/>
        </w:rPr>
        <w:t>баз.село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40. Расчет объема финансирования на оказание комплекса услуг ГОБМП сельскому населению по комплексному подушевому нормативу на сельское население для субъекта села осуществляется по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фин.село</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х КПН</w:t>
      </w:r>
      <w:r>
        <w:rPr>
          <w:rFonts w:ascii="Times New Roman"/>
          <w:b w:val="false"/>
          <w:i w:val="false"/>
          <w:color w:val="000000"/>
          <w:vertAlign w:val="subscript"/>
        </w:rPr>
        <w:t>село</w:t>
      </w:r>
      <w:r>
        <w:rPr>
          <w:rFonts w:ascii="Times New Roman"/>
          <w:b w:val="false"/>
          <w:i w:val="false"/>
          <w:color w:val="000000"/>
          <w:sz w:val="28"/>
        </w:rPr>
        <w:t>.х 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фин.село</w:t>
      </w:r>
      <w:r>
        <w:rPr>
          <w:rFonts w:ascii="Times New Roman"/>
          <w:b w:val="false"/>
          <w:i w:val="false"/>
          <w:color w:val="000000"/>
          <w:sz w:val="28"/>
        </w:rPr>
        <w:t xml:space="preserve"> – объем финансирования субъекта села, оказывающему ПМСП, на предстоящий финансовый год или отчетный период;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субъекта села</w:t>
      </w:r>
      <w:r>
        <w:rPr>
          <w:rFonts w:ascii="Times New Roman"/>
          <w:b w:val="false"/>
          <w:i w:val="false"/>
          <w:color w:val="000000"/>
          <w:sz w:val="28"/>
        </w:rPr>
        <w:t xml:space="preserve"> – поправочный коэффициент, устанавливаемый для субъекта села с целью обеспечения устойчивого функционирования в случаях малочисленности населения, высокой протяженности территории с низкой плотностью, и других территориальных особенностей, определенных администратором бюджетных программ. Расчет размера поправочного коэффициента и его утверждение осуществляется администратором бюджетных программ.</w:t>
      </w:r>
    </w:p>
    <w:p>
      <w:pPr>
        <w:spacing w:after="0"/>
        <w:ind w:left="0"/>
        <w:jc w:val="both"/>
      </w:pPr>
      <w:r>
        <w:rPr>
          <w:rFonts w:ascii="Times New Roman"/>
          <w:b w:val="false"/>
          <w:i w:val="false"/>
          <w:color w:val="000000"/>
          <w:sz w:val="28"/>
        </w:rPr>
        <w:t>
      Объем финансирования субъекта села по комплексному подушевому нормативу на сельское население не зависит от объема оказанных услуг.</w:t>
      </w:r>
    </w:p>
    <w:p>
      <w:pPr>
        <w:spacing w:after="0"/>
        <w:ind w:left="0"/>
        <w:jc w:val="both"/>
      </w:pPr>
      <w:r>
        <w:rPr>
          <w:rFonts w:ascii="Times New Roman"/>
          <w:b w:val="false"/>
          <w:i w:val="false"/>
          <w:color w:val="000000"/>
          <w:sz w:val="28"/>
        </w:rPr>
        <w:t>
      Субъекту села сумма СКПН в расчете на одного жителя определяется при определении объема финансирования на предстоящий финансовый год по плановому уровню, установленному по республике, а при определении объема финансирования за отчетный период на основе полученного фактического результата ППИ</w:t>
      </w:r>
    </w:p>
    <w:p>
      <w:pPr>
        <w:spacing w:after="0"/>
        <w:ind w:left="0"/>
        <w:jc w:val="left"/>
      </w:pPr>
      <w:r>
        <w:rPr>
          <w:rFonts w:ascii="Times New Roman"/>
          <w:b/>
          <w:i w:val="false"/>
          <w:color w:val="000000"/>
        </w:rPr>
        <w:t xml:space="preserve"> 3. Планирование затрат на медицинские услуги, оказываемые</w:t>
      </w:r>
      <w:r>
        <w:br/>
      </w:r>
      <w:r>
        <w:rPr>
          <w:rFonts w:ascii="Times New Roman"/>
          <w:b/>
          <w:i w:val="false"/>
          <w:color w:val="000000"/>
        </w:rPr>
        <w:t>в рамках ГОБМП</w:t>
      </w:r>
    </w:p>
    <w:p>
      <w:pPr>
        <w:spacing w:after="0"/>
        <w:ind w:left="0"/>
        <w:jc w:val="both"/>
      </w:pPr>
      <w:r>
        <w:rPr>
          <w:rFonts w:ascii="Times New Roman"/>
          <w:b w:val="false"/>
          <w:i w:val="false"/>
          <w:color w:val="000000"/>
          <w:sz w:val="28"/>
        </w:rPr>
        <w:t>
      40. Планирование затрат на оказание медицинских услуг в рамках ГОБМП по видам медицинской помощи осуществляется администратором бюджетных программ на основании утвержденных действующих нормативов расходов, а также анализа и оценки деятельности системы здравоохранения в целом и субъектов здравоохранения по следующим показателям:</w:t>
      </w:r>
    </w:p>
    <w:p>
      <w:pPr>
        <w:spacing w:after="0"/>
        <w:ind w:left="0"/>
        <w:jc w:val="both"/>
      </w:pPr>
      <w:r>
        <w:rPr>
          <w:rFonts w:ascii="Times New Roman"/>
          <w:b w:val="false"/>
          <w:i w:val="false"/>
          <w:color w:val="000000"/>
          <w:sz w:val="28"/>
        </w:rPr>
        <w:t>
      объем медицинской помощи по видам (за трехлетний период) в целом по региону и по каждому субъекту здравоохранения в отдельности;</w:t>
      </w:r>
    </w:p>
    <w:p>
      <w:pPr>
        <w:spacing w:after="0"/>
        <w:ind w:left="0"/>
        <w:jc w:val="both"/>
      </w:pPr>
      <w:r>
        <w:rPr>
          <w:rFonts w:ascii="Times New Roman"/>
          <w:b w:val="false"/>
          <w:i w:val="false"/>
          <w:color w:val="000000"/>
          <w:sz w:val="28"/>
        </w:rPr>
        <w:t>
      количество койко-дней в стационаре, средняя продолжительность пребывания на койке, работа койки в разрезе субъектов здравоохранения;</w:t>
      </w:r>
    </w:p>
    <w:p>
      <w:pPr>
        <w:spacing w:after="0"/>
        <w:ind w:left="0"/>
        <w:jc w:val="both"/>
      </w:pPr>
      <w:r>
        <w:rPr>
          <w:rFonts w:ascii="Times New Roman"/>
          <w:b w:val="false"/>
          <w:i w:val="false"/>
          <w:color w:val="000000"/>
          <w:sz w:val="28"/>
        </w:rPr>
        <w:t>
      численность работающего персонала, уровень оплаты труда;</w:t>
      </w:r>
    </w:p>
    <w:p>
      <w:pPr>
        <w:spacing w:after="0"/>
        <w:ind w:left="0"/>
        <w:jc w:val="both"/>
      </w:pPr>
      <w:r>
        <w:rPr>
          <w:rFonts w:ascii="Times New Roman"/>
          <w:b w:val="false"/>
          <w:i w:val="false"/>
          <w:color w:val="000000"/>
          <w:sz w:val="28"/>
        </w:rPr>
        <w:t>
      расходы на приобретение лекарственных средств, изделий медицинского назначения и расходных материалов;</w:t>
      </w:r>
    </w:p>
    <w:p>
      <w:pPr>
        <w:spacing w:after="0"/>
        <w:ind w:left="0"/>
        <w:jc w:val="both"/>
      </w:pPr>
      <w:r>
        <w:rPr>
          <w:rFonts w:ascii="Times New Roman"/>
          <w:b w:val="false"/>
          <w:i w:val="false"/>
          <w:color w:val="000000"/>
          <w:sz w:val="28"/>
        </w:rPr>
        <w:t>
      расходы на питание;</w:t>
      </w:r>
    </w:p>
    <w:p>
      <w:pPr>
        <w:spacing w:after="0"/>
        <w:ind w:left="0"/>
        <w:jc w:val="both"/>
      </w:pPr>
      <w:r>
        <w:rPr>
          <w:rFonts w:ascii="Times New Roman"/>
          <w:b w:val="false"/>
          <w:i w:val="false"/>
          <w:color w:val="000000"/>
          <w:sz w:val="28"/>
        </w:rPr>
        <w:t>
      оснащенность оборудованием и их эффективное использование, обеспеченность мягким инвентарем и прочее;</w:t>
      </w:r>
    </w:p>
    <w:p>
      <w:pPr>
        <w:spacing w:after="0"/>
        <w:ind w:left="0"/>
        <w:jc w:val="both"/>
      </w:pPr>
      <w:r>
        <w:rPr>
          <w:rFonts w:ascii="Times New Roman"/>
          <w:b w:val="false"/>
          <w:i w:val="false"/>
          <w:color w:val="000000"/>
          <w:sz w:val="28"/>
        </w:rPr>
        <w:t>
      состояние зданий и сооружений, необходимость в проведении их текущего ремонта;</w:t>
      </w:r>
    </w:p>
    <w:p>
      <w:pPr>
        <w:spacing w:after="0"/>
        <w:ind w:left="0"/>
        <w:jc w:val="both"/>
      </w:pPr>
      <w:r>
        <w:rPr>
          <w:rFonts w:ascii="Times New Roman"/>
          <w:b w:val="false"/>
          <w:i w:val="false"/>
          <w:color w:val="000000"/>
          <w:sz w:val="28"/>
        </w:rPr>
        <w:t>
      обеспеченность площадями, наличие неиспользованной площади;</w:t>
      </w:r>
    </w:p>
    <w:p>
      <w:pPr>
        <w:spacing w:after="0"/>
        <w:ind w:left="0"/>
        <w:jc w:val="both"/>
      </w:pPr>
      <w:r>
        <w:rPr>
          <w:rFonts w:ascii="Times New Roman"/>
          <w:b w:val="false"/>
          <w:i w:val="false"/>
          <w:color w:val="000000"/>
          <w:sz w:val="28"/>
        </w:rPr>
        <w:t xml:space="preserve">
      коммунальные расходы: отопление, электроэнергия, горячая и холодная вода; </w:t>
      </w:r>
    </w:p>
    <w:p>
      <w:pPr>
        <w:spacing w:after="0"/>
        <w:ind w:left="0"/>
        <w:jc w:val="both"/>
      </w:pPr>
      <w:r>
        <w:rPr>
          <w:rFonts w:ascii="Times New Roman"/>
          <w:b w:val="false"/>
          <w:i w:val="false"/>
          <w:color w:val="000000"/>
          <w:sz w:val="28"/>
        </w:rPr>
        <w:t>
      расходы на повышение квалификации и переподготовку кадров;</w:t>
      </w:r>
    </w:p>
    <w:p>
      <w:pPr>
        <w:spacing w:after="0"/>
        <w:ind w:left="0"/>
        <w:jc w:val="both"/>
      </w:pPr>
      <w:r>
        <w:rPr>
          <w:rFonts w:ascii="Times New Roman"/>
          <w:b w:val="false"/>
          <w:i w:val="false"/>
          <w:color w:val="000000"/>
          <w:sz w:val="28"/>
        </w:rPr>
        <w:t>
      прочие расходы: оплата банковских услуг, услуг связи, командировочные расходы, проведение текущего ремонта, аренда помещения, приобретение канцелярских и хозяйственных товаров, мягкого инвентаря, прочих товаров и услуг.</w:t>
      </w:r>
    </w:p>
    <w:p>
      <w:pPr>
        <w:spacing w:after="0"/>
        <w:ind w:left="0"/>
        <w:jc w:val="both"/>
      </w:pPr>
      <w:r>
        <w:rPr>
          <w:rFonts w:ascii="Times New Roman"/>
          <w:b w:val="false"/>
          <w:i w:val="false"/>
          <w:color w:val="000000"/>
          <w:sz w:val="28"/>
        </w:rPr>
        <w:t>
      41. В основу анализа должны быть положены данные статистики, данные информационных систем, а также данные финансовых отчетов субъектов здравоохранения, и сведения, получаемые из органов статистики и финансовых органов.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и планирования затрат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p>
        </w:tc>
      </w:tr>
    </w:tbl>
    <w:p>
      <w:pPr>
        <w:spacing w:after="0"/>
        <w:ind w:left="0"/>
        <w:jc w:val="left"/>
      </w:pPr>
      <w:r>
        <w:rPr>
          <w:rFonts w:ascii="Times New Roman"/>
          <w:b/>
          <w:i w:val="false"/>
          <w:color w:val="000000"/>
        </w:rPr>
        <w:t xml:space="preserve"> Половозрастные поправочные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54"/>
        <w:gridCol w:w="32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поправочные коэффициенты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и планирования затрат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p>
        </w:tc>
      </w:tr>
    </w:tbl>
    <w:p>
      <w:pPr>
        <w:spacing w:after="0"/>
        <w:ind w:left="0"/>
        <w:jc w:val="left"/>
      </w:pPr>
      <w:r>
        <w:rPr>
          <w:rFonts w:ascii="Times New Roman"/>
          <w:b/>
          <w:i w:val="false"/>
          <w:color w:val="000000"/>
        </w:rPr>
        <w:t xml:space="preserve"> Таблица максимально возможных баллов для субъектов ПМСП</w:t>
      </w:r>
      <w:r>
        <w:br/>
      </w:r>
      <w:r>
        <w:rPr>
          <w:rFonts w:ascii="Times New Roman"/>
          <w:b/>
          <w:i w:val="false"/>
          <w:color w:val="000000"/>
        </w:rPr>
        <w:t>в разрезе профилей территориальных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567"/>
        <w:gridCol w:w="1816"/>
        <w:gridCol w:w="1817"/>
        <w:gridCol w:w="1817"/>
        <w:gridCol w:w="1817"/>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индикатора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максимальный балл*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Участок общей практики</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Терапевтический</w:t>
            </w:r>
          </w:p>
          <w:p>
            <w:pPr>
              <w:spacing w:after="20"/>
              <w:ind w:left="20"/>
              <w:jc w:val="both"/>
            </w:pPr>
            <w:r>
              <w:rPr>
                <w:rFonts w:ascii="Times New Roman"/>
                <w:b w:val="false"/>
                <w:i w:val="false"/>
                <w:color w:val="000000"/>
                <w:sz w:val="20"/>
              </w:rPr>
              <w:t>
</w:t>
            </w:r>
            <w:r>
              <w:rPr>
                <w:rFonts w:ascii="Times New Roman"/>
                <w:b/>
                <w:i w:val="false"/>
                <w:color w:val="000000"/>
                <w:sz w:val="20"/>
              </w:rPr>
              <w:t>участок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Педиатрический</w:t>
            </w:r>
          </w:p>
          <w:p>
            <w:pPr>
              <w:spacing w:after="20"/>
              <w:ind w:left="20"/>
              <w:jc w:val="both"/>
            </w:pPr>
            <w:r>
              <w:rPr>
                <w:rFonts w:ascii="Times New Roman"/>
                <w:b w:val="false"/>
                <w:i w:val="false"/>
                <w:color w:val="000000"/>
                <w:sz w:val="20"/>
              </w:rPr>
              <w:t>
</w:t>
            </w:r>
            <w:r>
              <w:rPr>
                <w:rFonts w:ascii="Times New Roman"/>
                <w:b/>
                <w:i w:val="false"/>
                <w:color w:val="000000"/>
                <w:sz w:val="20"/>
              </w:rPr>
              <w:t>участок</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w:t>
            </w:r>
          </w:p>
          <w:p>
            <w:pPr>
              <w:spacing w:after="20"/>
              <w:ind w:left="20"/>
              <w:jc w:val="both"/>
            </w:pPr>
            <w:r>
              <w:rPr>
                <w:rFonts w:ascii="Times New Roman"/>
                <w:b w:val="false"/>
                <w:i w:val="false"/>
                <w:color w:val="000000"/>
                <w:sz w:val="20"/>
              </w:rPr>
              <w:t>
от 7 дней до 5 лет,</w:t>
            </w:r>
          </w:p>
          <w:p>
            <w:pPr>
              <w:spacing w:after="20"/>
              <w:ind w:left="20"/>
              <w:jc w:val="both"/>
            </w:pPr>
            <w:r>
              <w:rPr>
                <w:rFonts w:ascii="Times New Roman"/>
                <w:b w:val="false"/>
                <w:i w:val="false"/>
                <w:color w:val="000000"/>
                <w:sz w:val="20"/>
              </w:rPr>
              <w:t>
предотвратимая на</w:t>
            </w:r>
          </w:p>
          <w:p>
            <w:pPr>
              <w:spacing w:after="20"/>
              <w:ind w:left="20"/>
              <w:jc w:val="both"/>
            </w:pPr>
            <w:r>
              <w:rPr>
                <w:rFonts w:ascii="Times New Roman"/>
                <w:b w:val="false"/>
                <w:i w:val="false"/>
                <w:color w:val="000000"/>
                <w:sz w:val="20"/>
              </w:rPr>
              <w:t>
уровне ПМСП**</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w:t>
            </w:r>
          </w:p>
          <w:p>
            <w:pPr>
              <w:spacing w:after="20"/>
              <w:ind w:left="20"/>
              <w:jc w:val="both"/>
            </w:pPr>
            <w:r>
              <w:rPr>
                <w:rFonts w:ascii="Times New Roman"/>
                <w:b w:val="false"/>
                <w:i w:val="false"/>
                <w:color w:val="000000"/>
                <w:sz w:val="20"/>
              </w:rPr>
              <w:t>
диагностированный</w:t>
            </w:r>
          </w:p>
          <w:p>
            <w:pPr>
              <w:spacing w:after="20"/>
              <w:ind w:left="20"/>
              <w:jc w:val="both"/>
            </w:pPr>
            <w:r>
              <w:rPr>
                <w:rFonts w:ascii="Times New Roman"/>
                <w:b w:val="false"/>
                <w:i w:val="false"/>
                <w:color w:val="000000"/>
                <w:sz w:val="20"/>
              </w:rPr>
              <w:t>
туберкулез легких</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w:t>
            </w:r>
          </w:p>
          <w:p>
            <w:pPr>
              <w:spacing w:after="20"/>
              <w:ind w:left="20"/>
              <w:jc w:val="both"/>
            </w:pPr>
            <w:r>
              <w:rPr>
                <w:rFonts w:ascii="Times New Roman"/>
                <w:b w:val="false"/>
                <w:i w:val="false"/>
                <w:color w:val="000000"/>
                <w:sz w:val="20"/>
              </w:rPr>
              <w:t>
злокачественного</w:t>
            </w:r>
          </w:p>
          <w:p>
            <w:pPr>
              <w:spacing w:after="20"/>
              <w:ind w:left="20"/>
              <w:jc w:val="both"/>
            </w:pPr>
            <w:r>
              <w:rPr>
                <w:rFonts w:ascii="Times New Roman"/>
                <w:b w:val="false"/>
                <w:i w:val="false"/>
                <w:color w:val="000000"/>
                <w:sz w:val="20"/>
              </w:rPr>
              <w:t>
новообразования</w:t>
            </w:r>
          </w:p>
          <w:p>
            <w:pPr>
              <w:spacing w:after="20"/>
              <w:ind w:left="20"/>
              <w:jc w:val="both"/>
            </w:pPr>
            <w:r>
              <w:rPr>
                <w:rFonts w:ascii="Times New Roman"/>
                <w:b w:val="false"/>
                <w:i w:val="false"/>
                <w:color w:val="000000"/>
                <w:sz w:val="20"/>
              </w:rPr>
              <w:t>
визуальной локализаций</w:t>
            </w:r>
          </w:p>
          <w:p>
            <w:pPr>
              <w:spacing w:after="20"/>
              <w:ind w:left="20"/>
              <w:jc w:val="both"/>
            </w:pPr>
            <w:r>
              <w:rPr>
                <w:rFonts w:ascii="Times New Roman"/>
                <w:b w:val="false"/>
                <w:i w:val="false"/>
                <w:color w:val="000000"/>
                <w:sz w:val="20"/>
              </w:rPr>
              <w:t>
1-2 стадии (рак молочной железы, рак шейки матки, колоректальный рак, рак кожи, рак ротоглотки)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w:t>
            </w:r>
          </w:p>
          <w:p>
            <w:pPr>
              <w:spacing w:after="20"/>
              <w:ind w:left="20"/>
              <w:jc w:val="both"/>
            </w:pPr>
            <w:r>
              <w:rPr>
                <w:rFonts w:ascii="Times New Roman"/>
                <w:b w:val="false"/>
                <w:i w:val="false"/>
                <w:color w:val="000000"/>
                <w:sz w:val="20"/>
              </w:rPr>
              <w:t>
системы (инфаркт миокарда, инсульт)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максимальный балл</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Итоговый максимальный балл для субъектов ПМСП, у которых в структуре только педиатрические участки, и для субъектов ПМСП, у которых в структуре только терапевтические участки, устанавливается в количестве 20 баллов.</w:t>
      </w:r>
    </w:p>
    <w:p>
      <w:pPr>
        <w:spacing w:after="0"/>
        <w:ind w:left="0"/>
        <w:jc w:val="both"/>
      </w:pPr>
      <w:r>
        <w:rPr>
          <w:rFonts w:ascii="Times New Roman"/>
          <w:b w:val="false"/>
          <w:i w:val="false"/>
          <w:color w:val="000000"/>
          <w:sz w:val="28"/>
        </w:rPr>
        <w:t xml:space="preserve">
      ** Индикатор "Детская смертность от 7 дней до 5 лет, предотвратимая на уровне ПМСП" не применяется к субъектам ПМСП, обслуживающим только взрослое население, у которых в структуре только терапевтические участки. </w:t>
      </w:r>
    </w:p>
    <w:p>
      <w:pPr>
        <w:spacing w:after="0"/>
        <w:ind w:left="0"/>
        <w:jc w:val="both"/>
      </w:pPr>
      <w:r>
        <w:rPr>
          <w:rFonts w:ascii="Times New Roman"/>
          <w:b w:val="false"/>
          <w:i w:val="false"/>
          <w:color w:val="000000"/>
          <w:sz w:val="28"/>
        </w:rPr>
        <w:t xml:space="preserve">
      *** Индикатор "Уровень госпитализации больных с осложнениями заболеваний сердечнососудистой системы (инфаркт миокарда, инсульт)" не применяется к субъектам ПМСП, обслуживающим только детское население до 18 лет, у которых в структуре только педиатрические участки.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и планирования затрат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p>
        </w:tc>
      </w:tr>
    </w:tbl>
    <w:p>
      <w:pPr>
        <w:spacing w:after="0"/>
        <w:ind w:left="0"/>
        <w:jc w:val="left"/>
      </w:pPr>
      <w:r>
        <w:rPr>
          <w:rFonts w:ascii="Times New Roman"/>
          <w:b/>
          <w:i w:val="false"/>
          <w:color w:val="000000"/>
        </w:rPr>
        <w:t xml:space="preserve"> Индикаторы оценки достигнутых результатов работы</w:t>
      </w:r>
      <w:r>
        <w:br/>
      </w:r>
      <w:r>
        <w:rPr>
          <w:rFonts w:ascii="Times New Roman"/>
          <w:b/>
          <w:i w:val="false"/>
          <w:color w:val="000000"/>
        </w:rPr>
        <w:t>субъектов здравоохранения, оказывающих</w:t>
      </w:r>
      <w:r>
        <w:br/>
      </w:r>
      <w:r>
        <w:rPr>
          <w:rFonts w:ascii="Times New Roman"/>
          <w:b/>
          <w:i w:val="false"/>
          <w:color w:val="000000"/>
        </w:rPr>
        <w:t>первичную медико-санитарную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51"/>
        <w:gridCol w:w="997"/>
        <w:gridCol w:w="470"/>
        <w:gridCol w:w="508"/>
        <w:gridCol w:w="5083"/>
        <w:gridCol w:w="3642"/>
        <w:gridCol w:w="24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индикатора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умножить на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"РПН":</w:t>
            </w:r>
          </w:p>
          <w:p>
            <w:pPr>
              <w:spacing w:after="20"/>
              <w:ind w:left="20"/>
              <w:jc w:val="both"/>
            </w:pPr>
            <w:r>
              <w:rPr>
                <w:rFonts w:ascii="Times New Roman"/>
                <w:b w:val="false"/>
                <w:i w:val="false"/>
                <w:color w:val="000000"/>
                <w:sz w:val="20"/>
              </w:rPr>
              <w:t>
факт смерти из формы 2009-1/у "Карта учета материнской смертности", утвержденная приказом Министра здравоохранения Республики Казахстан от 12.10.2011 года № 698 "О мониторинге родившихся, умерших детей до 1 года, материнской смертности" (далее – приказ № 698)</w:t>
            </w:r>
          </w:p>
          <w:p>
            <w:pPr>
              <w:spacing w:after="20"/>
              <w:ind w:left="20"/>
              <w:jc w:val="both"/>
            </w:pPr>
            <w:r>
              <w:rPr>
                <w:rFonts w:ascii="Times New Roman"/>
                <w:b w:val="false"/>
                <w:i w:val="false"/>
                <w:color w:val="000000"/>
                <w:sz w:val="20"/>
              </w:rPr>
              <w:t>
Портал ДКПН": Факт смерти, подтвержденный ККМФД о предотвратимости на уровне ПМСП</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w:t>
            </w:r>
          </w:p>
          <w:p>
            <w:pPr>
              <w:spacing w:after="20"/>
              <w:ind w:left="20"/>
              <w:jc w:val="both"/>
            </w:pPr>
            <w:r>
              <w:rPr>
                <w:rFonts w:ascii="Times New Roman"/>
                <w:b w:val="false"/>
                <w:i w:val="false"/>
                <w:color w:val="000000"/>
                <w:sz w:val="20"/>
              </w:rPr>
              <w:t>
от 7 дней до 5 лет,</w:t>
            </w:r>
          </w:p>
          <w:p>
            <w:pPr>
              <w:spacing w:after="20"/>
              <w:ind w:left="20"/>
              <w:jc w:val="both"/>
            </w:pPr>
            <w:r>
              <w:rPr>
                <w:rFonts w:ascii="Times New Roman"/>
                <w:b w:val="false"/>
                <w:i w:val="false"/>
                <w:color w:val="000000"/>
                <w:sz w:val="20"/>
              </w:rPr>
              <w:t>
предотвратимая на</w:t>
            </w:r>
          </w:p>
          <w:p>
            <w:pPr>
              <w:spacing w:after="20"/>
              <w:ind w:left="20"/>
              <w:jc w:val="both"/>
            </w:pPr>
            <w:r>
              <w:rPr>
                <w:rFonts w:ascii="Times New Roman"/>
                <w:b w:val="false"/>
                <w:i w:val="false"/>
                <w:color w:val="000000"/>
                <w:sz w:val="20"/>
              </w:rPr>
              <w:t>
уровне ПМСП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детской</w:t>
            </w:r>
          </w:p>
          <w:p>
            <w:pPr>
              <w:spacing w:after="20"/>
              <w:ind w:left="20"/>
              <w:jc w:val="both"/>
            </w:pPr>
            <w:r>
              <w:rPr>
                <w:rFonts w:ascii="Times New Roman"/>
                <w:b w:val="false"/>
                <w:i w:val="false"/>
                <w:color w:val="000000"/>
                <w:sz w:val="20"/>
              </w:rPr>
              <w:t>
смертности в возрасте от 7 дней до 5 лет, предотвратимой на</w:t>
            </w:r>
          </w:p>
          <w:p>
            <w:pPr>
              <w:spacing w:after="20"/>
              <w:ind w:left="20"/>
              <w:jc w:val="both"/>
            </w:pPr>
            <w:r>
              <w:rPr>
                <w:rFonts w:ascii="Times New Roman"/>
                <w:b w:val="false"/>
                <w:i w:val="false"/>
                <w:color w:val="000000"/>
                <w:sz w:val="20"/>
              </w:rPr>
              <w:t>
уровне ПМСП среди прикрепленного</w:t>
            </w:r>
          </w:p>
          <w:p>
            <w:pPr>
              <w:spacing w:after="20"/>
              <w:ind w:left="20"/>
              <w:jc w:val="both"/>
            </w:pPr>
            <w:r>
              <w:rPr>
                <w:rFonts w:ascii="Times New Roman"/>
                <w:b w:val="false"/>
                <w:i w:val="false"/>
                <w:color w:val="000000"/>
                <w:sz w:val="20"/>
              </w:rPr>
              <w:t>
населения за отчетный</w:t>
            </w:r>
          </w:p>
          <w:p>
            <w:pPr>
              <w:spacing w:after="20"/>
              <w:ind w:left="20"/>
              <w:jc w:val="both"/>
            </w:pPr>
            <w:r>
              <w:rPr>
                <w:rFonts w:ascii="Times New Roman"/>
                <w:b w:val="false"/>
                <w:i w:val="false"/>
                <w:color w:val="000000"/>
                <w:sz w:val="20"/>
              </w:rPr>
              <w:t>
период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"РПН":</w:t>
            </w:r>
          </w:p>
          <w:p>
            <w:pPr>
              <w:spacing w:after="20"/>
              <w:ind w:left="20"/>
              <w:jc w:val="both"/>
            </w:pPr>
            <w:r>
              <w:rPr>
                <w:rFonts w:ascii="Times New Roman"/>
                <w:b w:val="false"/>
                <w:i w:val="false"/>
                <w:color w:val="000000"/>
                <w:sz w:val="20"/>
              </w:rPr>
              <w:t>
факт смерти из формы № 2009/у "Карта учета родившегося живым, мертворожденного, умершего ребенка в возрасте до 1 года", утвержденной приказом № 698, расширенной до 5 лет, по причинам смерти согласно кодов МКБ-10, указанных в таблице № 1 приложения 4 к Методике</w:t>
            </w:r>
          </w:p>
          <w:p>
            <w:pPr>
              <w:spacing w:after="20"/>
              <w:ind w:left="20"/>
              <w:jc w:val="both"/>
            </w:pPr>
            <w:r>
              <w:rPr>
                <w:rFonts w:ascii="Times New Roman"/>
                <w:b w:val="false"/>
                <w:i w:val="false"/>
                <w:color w:val="000000"/>
                <w:sz w:val="20"/>
              </w:rPr>
              <w:t>
Портал ДКПН": Факт смерти, подтвержденный ККМФД о предотвратимости на уровне ПМСП</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w:t>
            </w:r>
          </w:p>
          <w:p>
            <w:pPr>
              <w:spacing w:after="20"/>
              <w:ind w:left="20"/>
              <w:jc w:val="both"/>
            </w:pPr>
            <w:r>
              <w:rPr>
                <w:rFonts w:ascii="Times New Roman"/>
                <w:b w:val="false"/>
                <w:i w:val="false"/>
                <w:color w:val="000000"/>
                <w:sz w:val="20"/>
              </w:rPr>
              <w:t>
диагностированный</w:t>
            </w:r>
          </w:p>
          <w:p>
            <w:pPr>
              <w:spacing w:after="20"/>
              <w:ind w:left="20"/>
              <w:jc w:val="both"/>
            </w:pPr>
            <w:r>
              <w:rPr>
                <w:rFonts w:ascii="Times New Roman"/>
                <w:b w:val="false"/>
                <w:i w:val="false"/>
                <w:color w:val="000000"/>
                <w:sz w:val="20"/>
              </w:rPr>
              <w:t>
туберкулез легких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своевременно</w:t>
            </w:r>
          </w:p>
          <w:p>
            <w:pPr>
              <w:spacing w:after="20"/>
              <w:ind w:left="20"/>
              <w:jc w:val="both"/>
            </w:pPr>
            <w:r>
              <w:rPr>
                <w:rFonts w:ascii="Times New Roman"/>
                <w:b w:val="false"/>
                <w:i w:val="false"/>
                <w:color w:val="000000"/>
                <w:sz w:val="20"/>
              </w:rPr>
              <w:t>
диагностированных форм туберкулеза легких у впервые</w:t>
            </w:r>
          </w:p>
          <w:p>
            <w:pPr>
              <w:spacing w:after="20"/>
              <w:ind w:left="20"/>
              <w:jc w:val="both"/>
            </w:pPr>
            <w:r>
              <w:rPr>
                <w:rFonts w:ascii="Times New Roman"/>
                <w:b w:val="false"/>
                <w:i w:val="false"/>
                <w:color w:val="000000"/>
                <w:sz w:val="20"/>
              </w:rPr>
              <w:t>
выявленных больных</w:t>
            </w:r>
          </w:p>
          <w:p>
            <w:pPr>
              <w:spacing w:after="20"/>
              <w:ind w:left="20"/>
              <w:jc w:val="both"/>
            </w:pPr>
            <w:r>
              <w:rPr>
                <w:rFonts w:ascii="Times New Roman"/>
                <w:b w:val="false"/>
                <w:i w:val="false"/>
                <w:color w:val="000000"/>
                <w:sz w:val="20"/>
              </w:rPr>
              <w:t>
туберкулезом легких</w:t>
            </w:r>
          </w:p>
          <w:p>
            <w:pPr>
              <w:spacing w:after="20"/>
              <w:ind w:left="20"/>
              <w:jc w:val="both"/>
            </w:pPr>
            <w:r>
              <w:rPr>
                <w:rFonts w:ascii="Times New Roman"/>
                <w:b w:val="false"/>
                <w:i w:val="false"/>
                <w:color w:val="000000"/>
                <w:sz w:val="20"/>
              </w:rPr>
              <w:t>
среди прикрепленного</w:t>
            </w:r>
          </w:p>
          <w:p>
            <w:pPr>
              <w:spacing w:after="20"/>
              <w:ind w:left="20"/>
              <w:jc w:val="both"/>
            </w:pPr>
            <w:r>
              <w:rPr>
                <w:rFonts w:ascii="Times New Roman"/>
                <w:b w:val="false"/>
                <w:i w:val="false"/>
                <w:color w:val="000000"/>
                <w:sz w:val="20"/>
              </w:rPr>
              <w:t>
населения за отчетный</w:t>
            </w:r>
          </w:p>
          <w:p>
            <w:pPr>
              <w:spacing w:after="20"/>
              <w:ind w:left="20"/>
              <w:jc w:val="both"/>
            </w:pPr>
            <w:r>
              <w:rPr>
                <w:rFonts w:ascii="Times New Roman"/>
                <w:b w:val="false"/>
                <w:i w:val="false"/>
                <w:color w:val="000000"/>
                <w:sz w:val="20"/>
              </w:rPr>
              <w:t>
период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w:t>
            </w:r>
          </w:p>
          <w:p>
            <w:pPr>
              <w:spacing w:after="20"/>
              <w:ind w:left="20"/>
              <w:jc w:val="both"/>
            </w:pPr>
            <w:r>
              <w:rPr>
                <w:rFonts w:ascii="Times New Roman"/>
                <w:b w:val="false"/>
                <w:i w:val="false"/>
                <w:color w:val="000000"/>
                <w:sz w:val="20"/>
              </w:rPr>
              <w:t>
выявленных случаев</w:t>
            </w:r>
          </w:p>
          <w:p>
            <w:pPr>
              <w:spacing w:after="20"/>
              <w:ind w:left="20"/>
              <w:jc w:val="both"/>
            </w:pPr>
            <w:r>
              <w:rPr>
                <w:rFonts w:ascii="Times New Roman"/>
                <w:b w:val="false"/>
                <w:i w:val="false"/>
                <w:color w:val="000000"/>
                <w:sz w:val="20"/>
              </w:rPr>
              <w:t>
туберкулеза легких</w:t>
            </w:r>
          </w:p>
          <w:p>
            <w:pPr>
              <w:spacing w:after="20"/>
              <w:ind w:left="20"/>
              <w:jc w:val="both"/>
            </w:pPr>
            <w:r>
              <w:rPr>
                <w:rFonts w:ascii="Times New Roman"/>
                <w:b w:val="false"/>
                <w:i w:val="false"/>
                <w:color w:val="000000"/>
                <w:sz w:val="20"/>
              </w:rPr>
              <w:t>
среди прикрепленного</w:t>
            </w:r>
          </w:p>
          <w:p>
            <w:pPr>
              <w:spacing w:after="20"/>
              <w:ind w:left="20"/>
              <w:jc w:val="both"/>
            </w:pPr>
            <w:r>
              <w:rPr>
                <w:rFonts w:ascii="Times New Roman"/>
                <w:b w:val="false"/>
                <w:i w:val="false"/>
                <w:color w:val="000000"/>
                <w:sz w:val="20"/>
              </w:rPr>
              <w:t>
населения за отчетный период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"ЭРДБ" (Электронный регистр больных туберкулезом):</w:t>
            </w:r>
          </w:p>
          <w:p>
            <w:pPr>
              <w:spacing w:after="20"/>
              <w:ind w:left="20"/>
              <w:jc w:val="both"/>
            </w:pPr>
            <w:r>
              <w:rPr>
                <w:rFonts w:ascii="Times New Roman"/>
                <w:b w:val="false"/>
                <w:i w:val="false"/>
                <w:color w:val="000000"/>
                <w:sz w:val="20"/>
              </w:rPr>
              <w:t xml:space="preserve">
форма ТБ 16/у "Карта наблюдения за диспансерным контингентом",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pPr>
              <w:spacing w:after="20"/>
              <w:ind w:left="20"/>
              <w:jc w:val="both"/>
            </w:pPr>
            <w:r>
              <w:rPr>
                <w:rFonts w:ascii="Times New Roman"/>
                <w:b w:val="false"/>
                <w:i w:val="false"/>
                <w:color w:val="000000"/>
                <w:sz w:val="20"/>
              </w:rPr>
              <w:t>
случаи своевременного</w:t>
            </w:r>
          </w:p>
          <w:p>
            <w:pPr>
              <w:spacing w:after="20"/>
              <w:ind w:left="20"/>
              <w:jc w:val="both"/>
            </w:pPr>
            <w:r>
              <w:rPr>
                <w:rFonts w:ascii="Times New Roman"/>
                <w:b w:val="false"/>
                <w:i w:val="false"/>
                <w:color w:val="000000"/>
                <w:sz w:val="20"/>
              </w:rPr>
              <w:t>
диагностирования форм туберкулеза согласно кодов МКБ-10 и кодов диагноза по Регистру больных туберкулезом, указанных в таблице № 2 приложения</w:t>
            </w:r>
          </w:p>
          <w:p>
            <w:pPr>
              <w:spacing w:after="20"/>
              <w:ind w:left="20"/>
              <w:jc w:val="both"/>
            </w:pPr>
            <w:r>
              <w:rPr>
                <w:rFonts w:ascii="Times New Roman"/>
                <w:b w:val="false"/>
                <w:i w:val="false"/>
                <w:color w:val="000000"/>
                <w:sz w:val="20"/>
              </w:rPr>
              <w:t>
4 к Методике</w:t>
            </w:r>
          </w:p>
          <w:p>
            <w:pPr>
              <w:spacing w:after="20"/>
              <w:ind w:left="20"/>
              <w:jc w:val="both"/>
            </w:pPr>
            <w:r>
              <w:rPr>
                <w:rFonts w:ascii="Times New Roman"/>
                <w:b w:val="false"/>
                <w:i w:val="false"/>
                <w:color w:val="000000"/>
                <w:sz w:val="20"/>
              </w:rPr>
              <w:t>
Портал "РПН": прикрепленное население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"ЭРДБ" (Электронный регистр больных туберкулезом):</w:t>
            </w:r>
          </w:p>
          <w:p>
            <w:pPr>
              <w:spacing w:after="20"/>
              <w:ind w:left="20"/>
              <w:jc w:val="both"/>
            </w:pPr>
            <w:r>
              <w:rPr>
                <w:rFonts w:ascii="Times New Roman"/>
                <w:b w:val="false"/>
                <w:i w:val="false"/>
                <w:color w:val="000000"/>
                <w:sz w:val="20"/>
              </w:rPr>
              <w:t>
форма ТБ 16/у "Карта наблюдения за диспансерным контингентом",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pPr>
              <w:spacing w:after="20"/>
              <w:ind w:left="20"/>
              <w:jc w:val="both"/>
            </w:pPr>
            <w:r>
              <w:rPr>
                <w:rFonts w:ascii="Times New Roman"/>
                <w:b w:val="false"/>
                <w:i w:val="false"/>
                <w:color w:val="000000"/>
                <w:sz w:val="20"/>
              </w:rPr>
              <w:t>
все впервые</w:t>
            </w:r>
          </w:p>
          <w:p>
            <w:pPr>
              <w:spacing w:after="20"/>
              <w:ind w:left="20"/>
              <w:jc w:val="both"/>
            </w:pPr>
            <w:r>
              <w:rPr>
                <w:rFonts w:ascii="Times New Roman"/>
                <w:b w:val="false"/>
                <w:i w:val="false"/>
                <w:color w:val="000000"/>
                <w:sz w:val="20"/>
              </w:rPr>
              <w:t>
выявленные</w:t>
            </w:r>
          </w:p>
          <w:p>
            <w:pPr>
              <w:spacing w:after="20"/>
              <w:ind w:left="20"/>
              <w:jc w:val="both"/>
            </w:pPr>
            <w:r>
              <w:rPr>
                <w:rFonts w:ascii="Times New Roman"/>
                <w:b w:val="false"/>
                <w:i w:val="false"/>
                <w:color w:val="000000"/>
                <w:sz w:val="20"/>
              </w:rPr>
              <w:t>
случаи</w:t>
            </w:r>
          </w:p>
          <w:p>
            <w:pPr>
              <w:spacing w:after="20"/>
              <w:ind w:left="20"/>
              <w:jc w:val="both"/>
            </w:pPr>
            <w:r>
              <w:rPr>
                <w:rFonts w:ascii="Times New Roman"/>
                <w:b w:val="false"/>
                <w:i w:val="false"/>
                <w:color w:val="000000"/>
                <w:sz w:val="20"/>
              </w:rPr>
              <w:t>
туберкулеза согласно кодов МКБ-10 и кодов диагноза по Регистру больных туберкулезом, указанные в таблице № 2 приложения</w:t>
            </w:r>
          </w:p>
          <w:p>
            <w:pPr>
              <w:spacing w:after="20"/>
              <w:ind w:left="20"/>
              <w:jc w:val="both"/>
            </w:pPr>
            <w:r>
              <w:rPr>
                <w:rFonts w:ascii="Times New Roman"/>
                <w:b w:val="false"/>
                <w:i w:val="false"/>
                <w:color w:val="000000"/>
                <w:sz w:val="20"/>
              </w:rPr>
              <w:t>
3 к Методике</w:t>
            </w:r>
          </w:p>
          <w:p>
            <w:pPr>
              <w:spacing w:after="20"/>
              <w:ind w:left="20"/>
              <w:jc w:val="both"/>
            </w:pPr>
            <w:r>
              <w:rPr>
                <w:rFonts w:ascii="Times New Roman"/>
                <w:b w:val="false"/>
                <w:i w:val="false"/>
                <w:color w:val="000000"/>
                <w:sz w:val="20"/>
              </w:rPr>
              <w:t>
Портал "РПН": прикрепленное население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w:t>
            </w:r>
          </w:p>
          <w:p>
            <w:pPr>
              <w:spacing w:after="20"/>
              <w:ind w:left="20"/>
              <w:jc w:val="both"/>
            </w:pPr>
            <w:r>
              <w:rPr>
                <w:rFonts w:ascii="Times New Roman"/>
                <w:b w:val="false"/>
                <w:i w:val="false"/>
                <w:color w:val="000000"/>
                <w:sz w:val="20"/>
              </w:rPr>
              <w:t>
злокачественного</w:t>
            </w:r>
          </w:p>
          <w:p>
            <w:pPr>
              <w:spacing w:after="20"/>
              <w:ind w:left="20"/>
              <w:jc w:val="both"/>
            </w:pPr>
            <w:r>
              <w:rPr>
                <w:rFonts w:ascii="Times New Roman"/>
                <w:b w:val="false"/>
                <w:i w:val="false"/>
                <w:color w:val="000000"/>
                <w:sz w:val="20"/>
              </w:rPr>
              <w:t>
новообразования</w:t>
            </w:r>
          </w:p>
          <w:p>
            <w:pPr>
              <w:spacing w:after="20"/>
              <w:ind w:left="20"/>
              <w:jc w:val="both"/>
            </w:pPr>
            <w:r>
              <w:rPr>
                <w:rFonts w:ascii="Times New Roman"/>
                <w:b w:val="false"/>
                <w:i w:val="false"/>
                <w:color w:val="000000"/>
                <w:sz w:val="20"/>
              </w:rPr>
              <w:t>
визуальной локализаций</w:t>
            </w:r>
          </w:p>
          <w:p>
            <w:pPr>
              <w:spacing w:after="20"/>
              <w:ind w:left="20"/>
              <w:jc w:val="both"/>
            </w:pPr>
            <w:r>
              <w:rPr>
                <w:rFonts w:ascii="Times New Roman"/>
                <w:b w:val="false"/>
                <w:i w:val="false"/>
                <w:color w:val="000000"/>
                <w:sz w:val="20"/>
              </w:rPr>
              <w:t>
1-2 стадии</w:t>
            </w:r>
          </w:p>
          <w:p>
            <w:pPr>
              <w:spacing w:after="20"/>
              <w:ind w:left="20"/>
              <w:jc w:val="both"/>
            </w:pPr>
            <w:r>
              <w:rPr>
                <w:rFonts w:ascii="Times New Roman"/>
                <w:b w:val="false"/>
                <w:i w:val="false"/>
                <w:color w:val="000000"/>
                <w:sz w:val="20"/>
              </w:rPr>
              <w:t>
(рак молочной железы, рак шейки матки, колоректальный рак, рак кожи, рак ротоглотки)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w:t>
            </w:r>
          </w:p>
          <w:p>
            <w:pPr>
              <w:spacing w:after="20"/>
              <w:ind w:left="20"/>
              <w:jc w:val="both"/>
            </w:pPr>
            <w:r>
              <w:rPr>
                <w:rFonts w:ascii="Times New Roman"/>
                <w:b w:val="false"/>
                <w:i w:val="false"/>
                <w:color w:val="000000"/>
                <w:sz w:val="20"/>
              </w:rPr>
              <w:t>
выявленных случаев с диагнозом злокачественного</w:t>
            </w:r>
          </w:p>
          <w:p>
            <w:pPr>
              <w:spacing w:after="20"/>
              <w:ind w:left="20"/>
              <w:jc w:val="both"/>
            </w:pPr>
            <w:r>
              <w:rPr>
                <w:rFonts w:ascii="Times New Roman"/>
                <w:b w:val="false"/>
                <w:i w:val="false"/>
                <w:color w:val="000000"/>
                <w:sz w:val="20"/>
              </w:rPr>
              <w:t>
новообразования визуальной</w:t>
            </w:r>
          </w:p>
          <w:p>
            <w:pPr>
              <w:spacing w:after="20"/>
              <w:ind w:left="20"/>
              <w:jc w:val="both"/>
            </w:pPr>
            <w:r>
              <w:rPr>
                <w:rFonts w:ascii="Times New Roman"/>
                <w:b w:val="false"/>
                <w:i w:val="false"/>
                <w:color w:val="000000"/>
                <w:sz w:val="20"/>
              </w:rPr>
              <w:t>
локализаций 1-2 стадии</w:t>
            </w:r>
          </w:p>
          <w:p>
            <w:pPr>
              <w:spacing w:after="20"/>
              <w:ind w:left="20"/>
              <w:jc w:val="both"/>
            </w:pPr>
            <w:r>
              <w:rPr>
                <w:rFonts w:ascii="Times New Roman"/>
                <w:b w:val="false"/>
                <w:i w:val="false"/>
                <w:color w:val="000000"/>
                <w:sz w:val="20"/>
              </w:rPr>
              <w:t>
среди прикрепленного населения за отчетный</w:t>
            </w:r>
          </w:p>
          <w:p>
            <w:pPr>
              <w:spacing w:after="20"/>
              <w:ind w:left="20"/>
              <w:jc w:val="both"/>
            </w:pPr>
            <w:r>
              <w:rPr>
                <w:rFonts w:ascii="Times New Roman"/>
                <w:b w:val="false"/>
                <w:i w:val="false"/>
                <w:color w:val="000000"/>
                <w:sz w:val="20"/>
              </w:rPr>
              <w:t>
период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всех впервые выявленных</w:t>
            </w:r>
          </w:p>
          <w:p>
            <w:pPr>
              <w:spacing w:after="20"/>
              <w:ind w:left="20"/>
              <w:jc w:val="both"/>
            </w:pPr>
            <w:r>
              <w:rPr>
                <w:rFonts w:ascii="Times New Roman"/>
                <w:b w:val="false"/>
                <w:i w:val="false"/>
                <w:color w:val="000000"/>
                <w:sz w:val="20"/>
              </w:rPr>
              <w:t>
случаев с диагнозом</w:t>
            </w:r>
          </w:p>
          <w:p>
            <w:pPr>
              <w:spacing w:after="20"/>
              <w:ind w:left="20"/>
              <w:jc w:val="both"/>
            </w:pPr>
            <w:r>
              <w:rPr>
                <w:rFonts w:ascii="Times New Roman"/>
                <w:b w:val="false"/>
                <w:i w:val="false"/>
                <w:color w:val="000000"/>
                <w:sz w:val="20"/>
              </w:rPr>
              <w:t>
злокачественного</w:t>
            </w:r>
          </w:p>
          <w:p>
            <w:pPr>
              <w:spacing w:after="20"/>
              <w:ind w:left="20"/>
              <w:jc w:val="both"/>
            </w:pPr>
            <w:r>
              <w:rPr>
                <w:rFonts w:ascii="Times New Roman"/>
                <w:b w:val="false"/>
                <w:i w:val="false"/>
                <w:color w:val="000000"/>
                <w:sz w:val="20"/>
              </w:rPr>
              <w:t>
новообразования</w:t>
            </w:r>
          </w:p>
          <w:p>
            <w:pPr>
              <w:spacing w:after="20"/>
              <w:ind w:left="20"/>
              <w:jc w:val="both"/>
            </w:pPr>
            <w:r>
              <w:rPr>
                <w:rFonts w:ascii="Times New Roman"/>
                <w:b w:val="false"/>
                <w:i w:val="false"/>
                <w:color w:val="000000"/>
                <w:sz w:val="20"/>
              </w:rPr>
              <w:t>
визуальной локализаций среди прикрепленного населения за отчетный период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ЭРОБ:</w:t>
            </w:r>
          </w:p>
          <w:p>
            <w:pPr>
              <w:spacing w:after="20"/>
              <w:ind w:left="20"/>
              <w:jc w:val="both"/>
            </w:pPr>
            <w:r>
              <w:rPr>
                <w:rFonts w:ascii="Times New Roman"/>
                <w:b w:val="false"/>
                <w:i w:val="false"/>
                <w:color w:val="000000"/>
                <w:sz w:val="20"/>
              </w:rPr>
              <w:t xml:space="preserve">
форма 030-6/у,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w:t>
            </w:r>
          </w:p>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1-2 стадии</w:t>
            </w:r>
          </w:p>
          <w:p>
            <w:pPr>
              <w:spacing w:after="20"/>
              <w:ind w:left="20"/>
              <w:jc w:val="both"/>
            </w:pPr>
            <w:r>
              <w:rPr>
                <w:rFonts w:ascii="Times New Roman"/>
                <w:b w:val="false"/>
                <w:i w:val="false"/>
                <w:color w:val="000000"/>
                <w:sz w:val="20"/>
              </w:rPr>
              <w:t>
по кодам МКБ-10, указанным в таблице № 3 приложения 4 к Методике,</w:t>
            </w:r>
          </w:p>
          <w:p>
            <w:pPr>
              <w:spacing w:after="20"/>
              <w:ind w:left="20"/>
              <w:jc w:val="both"/>
            </w:pPr>
            <w:r>
              <w:rPr>
                <w:rFonts w:ascii="Times New Roman"/>
                <w:b w:val="false"/>
                <w:i w:val="false"/>
                <w:color w:val="000000"/>
                <w:sz w:val="20"/>
              </w:rPr>
              <w:t>
Портал "РПН": прикрепленное население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ЭРОБ:</w:t>
            </w:r>
          </w:p>
          <w:p>
            <w:pPr>
              <w:spacing w:after="20"/>
              <w:ind w:left="20"/>
              <w:jc w:val="both"/>
            </w:pPr>
            <w:r>
              <w:rPr>
                <w:rFonts w:ascii="Times New Roman"/>
                <w:b w:val="false"/>
                <w:i w:val="false"/>
                <w:color w:val="000000"/>
                <w:sz w:val="20"/>
              </w:rPr>
              <w:t xml:space="preserve">
форма 030-6/у,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w:t>
            </w:r>
          </w:p>
          <w:p>
            <w:pPr>
              <w:spacing w:after="20"/>
              <w:ind w:left="20"/>
              <w:jc w:val="both"/>
            </w:pPr>
            <w:r>
              <w:rPr>
                <w:rFonts w:ascii="Times New Roman"/>
                <w:b w:val="false"/>
                <w:i w:val="false"/>
                <w:color w:val="000000"/>
                <w:sz w:val="20"/>
              </w:rPr>
              <w:t>
все впервые выявленные случаи со злокачественным</w:t>
            </w:r>
          </w:p>
          <w:p>
            <w:pPr>
              <w:spacing w:after="20"/>
              <w:ind w:left="20"/>
              <w:jc w:val="both"/>
            </w:pPr>
            <w:r>
              <w:rPr>
                <w:rFonts w:ascii="Times New Roman"/>
                <w:b w:val="false"/>
                <w:i w:val="false"/>
                <w:color w:val="000000"/>
                <w:sz w:val="20"/>
              </w:rPr>
              <w:t>
новообразованием визуальной локализации по кодам МКБ-10, указанным в</w:t>
            </w:r>
          </w:p>
          <w:p>
            <w:pPr>
              <w:spacing w:after="20"/>
              <w:ind w:left="20"/>
              <w:jc w:val="both"/>
            </w:pPr>
            <w:r>
              <w:rPr>
                <w:rFonts w:ascii="Times New Roman"/>
                <w:b w:val="false"/>
                <w:i w:val="false"/>
                <w:color w:val="000000"/>
                <w:sz w:val="20"/>
              </w:rPr>
              <w:t>
таблице № 3 приложения 3 к Методике</w:t>
            </w:r>
          </w:p>
          <w:p>
            <w:pPr>
              <w:spacing w:after="20"/>
              <w:ind w:left="20"/>
              <w:jc w:val="both"/>
            </w:pPr>
            <w:r>
              <w:rPr>
                <w:rFonts w:ascii="Times New Roman"/>
                <w:b w:val="false"/>
                <w:i w:val="false"/>
                <w:color w:val="000000"/>
                <w:sz w:val="20"/>
              </w:rPr>
              <w:t>
Портал "РПН": прикрепленное население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госпитализации</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с осложнениями</w:t>
            </w:r>
          </w:p>
          <w:p>
            <w:pPr>
              <w:spacing w:after="20"/>
              <w:ind w:left="20"/>
              <w:jc w:val="both"/>
            </w:pPr>
            <w:r>
              <w:rPr>
                <w:rFonts w:ascii="Times New Roman"/>
                <w:b w:val="false"/>
                <w:i w:val="false"/>
                <w:color w:val="000000"/>
                <w:sz w:val="20"/>
              </w:rPr>
              <w:t>
заболеваний сердечнососудистой</w:t>
            </w:r>
          </w:p>
          <w:p>
            <w:pPr>
              <w:spacing w:after="20"/>
              <w:ind w:left="20"/>
              <w:jc w:val="both"/>
            </w:pPr>
            <w:r>
              <w:rPr>
                <w:rFonts w:ascii="Times New Roman"/>
                <w:b w:val="false"/>
                <w:i w:val="false"/>
                <w:color w:val="000000"/>
                <w:sz w:val="20"/>
              </w:rPr>
              <w:t>
системы (инфаркт миокарда, инсульт)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w:t>
            </w:r>
          </w:p>
          <w:p>
            <w:pPr>
              <w:spacing w:after="20"/>
              <w:ind w:left="20"/>
              <w:jc w:val="both"/>
            </w:pPr>
            <w:r>
              <w:rPr>
                <w:rFonts w:ascii="Times New Roman"/>
                <w:b w:val="false"/>
                <w:i w:val="false"/>
                <w:color w:val="000000"/>
                <w:sz w:val="20"/>
              </w:rPr>
              <w:t>
пролеченных с осложнениями</w:t>
            </w:r>
          </w:p>
          <w:p>
            <w:pPr>
              <w:spacing w:after="20"/>
              <w:ind w:left="20"/>
              <w:jc w:val="both"/>
            </w:pPr>
            <w:r>
              <w:rPr>
                <w:rFonts w:ascii="Times New Roman"/>
                <w:b w:val="false"/>
                <w:i w:val="false"/>
                <w:color w:val="000000"/>
                <w:sz w:val="20"/>
              </w:rPr>
              <w:t>
заболеваний сердечно-</w:t>
            </w:r>
          </w:p>
          <w:p>
            <w:pPr>
              <w:spacing w:after="20"/>
              <w:ind w:left="20"/>
              <w:jc w:val="both"/>
            </w:pPr>
            <w:r>
              <w:rPr>
                <w:rFonts w:ascii="Times New Roman"/>
                <w:b w:val="false"/>
                <w:i w:val="false"/>
                <w:color w:val="000000"/>
                <w:sz w:val="20"/>
              </w:rPr>
              <w:t>
сосудистой системы (инфаркт миокарда, инсульт) – в круглосуточном стационаре из числа прикрепленного</w:t>
            </w:r>
          </w:p>
          <w:p>
            <w:pPr>
              <w:spacing w:after="20"/>
              <w:ind w:left="20"/>
              <w:jc w:val="both"/>
            </w:pPr>
            <w:r>
              <w:rPr>
                <w:rFonts w:ascii="Times New Roman"/>
                <w:b w:val="false"/>
                <w:i w:val="false"/>
                <w:color w:val="000000"/>
                <w:sz w:val="20"/>
              </w:rPr>
              <w:t>
населения за отчетный</w:t>
            </w:r>
          </w:p>
          <w:p>
            <w:pPr>
              <w:spacing w:after="20"/>
              <w:ind w:left="20"/>
              <w:jc w:val="both"/>
            </w:pPr>
            <w:r>
              <w:rPr>
                <w:rFonts w:ascii="Times New Roman"/>
                <w:b w:val="false"/>
                <w:i w:val="false"/>
                <w:color w:val="000000"/>
                <w:sz w:val="20"/>
              </w:rPr>
              <w:t>
период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w:t>
            </w:r>
          </w:p>
          <w:p>
            <w:pPr>
              <w:spacing w:after="20"/>
              <w:ind w:left="20"/>
              <w:jc w:val="both"/>
            </w:pPr>
            <w:r>
              <w:rPr>
                <w:rFonts w:ascii="Times New Roman"/>
                <w:b w:val="false"/>
                <w:i w:val="false"/>
                <w:color w:val="000000"/>
                <w:sz w:val="20"/>
              </w:rPr>
              <w:t>
пролеченных с заболеваниями</w:t>
            </w:r>
          </w:p>
          <w:p>
            <w:pPr>
              <w:spacing w:after="20"/>
              <w:ind w:left="20"/>
              <w:jc w:val="both"/>
            </w:pPr>
            <w:r>
              <w:rPr>
                <w:rFonts w:ascii="Times New Roman"/>
                <w:b w:val="false"/>
                <w:i w:val="false"/>
                <w:color w:val="000000"/>
                <w:sz w:val="20"/>
              </w:rPr>
              <w:t>
сердечнососудистой</w:t>
            </w:r>
          </w:p>
          <w:p>
            <w:pPr>
              <w:spacing w:after="20"/>
              <w:ind w:left="20"/>
              <w:jc w:val="both"/>
            </w:pPr>
            <w:r>
              <w:rPr>
                <w:rFonts w:ascii="Times New Roman"/>
                <w:b w:val="false"/>
                <w:i w:val="false"/>
                <w:color w:val="000000"/>
                <w:sz w:val="20"/>
              </w:rPr>
              <w:t>
системы из числа</w:t>
            </w:r>
          </w:p>
          <w:p>
            <w:pPr>
              <w:spacing w:after="20"/>
              <w:ind w:left="20"/>
              <w:jc w:val="both"/>
            </w:pPr>
            <w:r>
              <w:rPr>
                <w:rFonts w:ascii="Times New Roman"/>
                <w:b w:val="false"/>
                <w:i w:val="false"/>
                <w:color w:val="000000"/>
                <w:sz w:val="20"/>
              </w:rPr>
              <w:t>
прикрепленного</w:t>
            </w:r>
          </w:p>
          <w:p>
            <w:pPr>
              <w:spacing w:after="20"/>
              <w:ind w:left="20"/>
              <w:jc w:val="both"/>
            </w:pPr>
            <w:r>
              <w:rPr>
                <w:rFonts w:ascii="Times New Roman"/>
                <w:b w:val="false"/>
                <w:i w:val="false"/>
                <w:color w:val="000000"/>
                <w:sz w:val="20"/>
              </w:rPr>
              <w:t>
населения за отчетный период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СУКМУ:</w:t>
            </w:r>
          </w:p>
          <w:p>
            <w:pPr>
              <w:spacing w:after="20"/>
              <w:ind w:left="20"/>
              <w:jc w:val="both"/>
            </w:pPr>
            <w:r>
              <w:rPr>
                <w:rFonts w:ascii="Times New Roman"/>
                <w:b w:val="false"/>
                <w:i w:val="false"/>
                <w:color w:val="000000"/>
                <w:sz w:val="20"/>
              </w:rPr>
              <w:t xml:space="preserve">
форма № 066/у,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w:t>
            </w:r>
          </w:p>
          <w:p>
            <w:pPr>
              <w:spacing w:after="20"/>
              <w:ind w:left="20"/>
              <w:jc w:val="both"/>
            </w:pPr>
            <w:r>
              <w:rPr>
                <w:rFonts w:ascii="Times New Roman"/>
                <w:b w:val="false"/>
                <w:i w:val="false"/>
                <w:color w:val="000000"/>
                <w:sz w:val="20"/>
              </w:rPr>
              <w:t>
основной диагноз по кодам МКБ-10, указанным в</w:t>
            </w:r>
          </w:p>
          <w:p>
            <w:pPr>
              <w:spacing w:after="20"/>
              <w:ind w:left="20"/>
              <w:jc w:val="both"/>
            </w:pPr>
            <w:r>
              <w:rPr>
                <w:rFonts w:ascii="Times New Roman"/>
                <w:b w:val="false"/>
                <w:i w:val="false"/>
                <w:color w:val="000000"/>
                <w:sz w:val="20"/>
              </w:rPr>
              <w:t>
таблице № 4 приложения 4 к Методике</w:t>
            </w:r>
          </w:p>
          <w:p>
            <w:pPr>
              <w:spacing w:after="20"/>
              <w:ind w:left="20"/>
              <w:jc w:val="both"/>
            </w:pPr>
            <w:r>
              <w:rPr>
                <w:rFonts w:ascii="Times New Roman"/>
                <w:b w:val="false"/>
                <w:i w:val="false"/>
                <w:color w:val="000000"/>
                <w:sz w:val="20"/>
              </w:rPr>
              <w:t>
Портал "РПН": прикрепленное население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СУКМУ:</w:t>
            </w:r>
          </w:p>
          <w:p>
            <w:pPr>
              <w:spacing w:after="20"/>
              <w:ind w:left="20"/>
              <w:jc w:val="both"/>
            </w:pPr>
            <w:r>
              <w:rPr>
                <w:rFonts w:ascii="Times New Roman"/>
                <w:b w:val="false"/>
                <w:i w:val="false"/>
                <w:color w:val="000000"/>
                <w:sz w:val="20"/>
              </w:rPr>
              <w:t xml:space="preserve">
форма № 066/у,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w:t>
            </w:r>
          </w:p>
          <w:p>
            <w:pPr>
              <w:spacing w:after="20"/>
              <w:ind w:left="20"/>
              <w:jc w:val="both"/>
            </w:pPr>
            <w:r>
              <w:rPr>
                <w:rFonts w:ascii="Times New Roman"/>
                <w:b w:val="false"/>
                <w:i w:val="false"/>
                <w:color w:val="000000"/>
                <w:sz w:val="20"/>
              </w:rPr>
              <w:t>
основной диагноз по кодам МКБ-10, указанным в</w:t>
            </w:r>
          </w:p>
          <w:p>
            <w:pPr>
              <w:spacing w:after="20"/>
              <w:ind w:left="20"/>
              <w:jc w:val="both"/>
            </w:pPr>
            <w:r>
              <w:rPr>
                <w:rFonts w:ascii="Times New Roman"/>
                <w:b w:val="false"/>
                <w:i w:val="false"/>
                <w:color w:val="000000"/>
                <w:sz w:val="20"/>
              </w:rPr>
              <w:t>
таблице № 4 приложения 3 к Методике</w:t>
            </w:r>
          </w:p>
          <w:p>
            <w:pPr>
              <w:spacing w:after="20"/>
              <w:ind w:left="20"/>
              <w:jc w:val="both"/>
            </w:pPr>
            <w:r>
              <w:rPr>
                <w:rFonts w:ascii="Times New Roman"/>
                <w:b w:val="false"/>
                <w:i w:val="false"/>
                <w:color w:val="000000"/>
                <w:sz w:val="20"/>
              </w:rPr>
              <w:t>
Портал "РПН": прикрепленное население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обоснованных жалоб</w:t>
            </w:r>
          </w:p>
          <w:p>
            <w:pPr>
              <w:spacing w:after="20"/>
              <w:ind w:left="20"/>
              <w:jc w:val="both"/>
            </w:pPr>
            <w:r>
              <w:rPr>
                <w:rFonts w:ascii="Times New Roman"/>
                <w:b w:val="false"/>
                <w:i w:val="false"/>
                <w:color w:val="000000"/>
                <w:sz w:val="20"/>
              </w:rPr>
              <w:t>
среди прикрепленного населения по отношению к деятельности субъекта ПМСП за отчетный период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СУКМУ: случаи жалоб от физических лиц, подтвержденные ККМФД об обоснованности жалобы на деятельность субъекта ПМСП</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r>
        <w:rPr>
          <w:rFonts w:ascii="Times New Roman"/>
          <w:b w:val="false"/>
          <w:i w:val="false"/>
          <w:color w:val="000000"/>
          <w:sz w:val="28"/>
        </w:rPr>
        <w:t>:</w:t>
      </w:r>
    </w:p>
    <w:p>
      <w:pPr>
        <w:spacing w:after="0"/>
        <w:ind w:left="0"/>
        <w:jc w:val="both"/>
      </w:pPr>
      <w:r>
        <w:rPr>
          <w:rFonts w:ascii="Times New Roman"/>
          <w:b w:val="false"/>
          <w:i w:val="false"/>
          <w:color w:val="000000"/>
          <w:sz w:val="28"/>
        </w:rPr>
        <w:t>
      ПМСП – первичная медико-санитарная помощь;</w:t>
      </w:r>
    </w:p>
    <w:p>
      <w:pPr>
        <w:spacing w:after="0"/>
        <w:ind w:left="0"/>
        <w:jc w:val="both"/>
      </w:pPr>
      <w:r>
        <w:rPr>
          <w:rFonts w:ascii="Times New Roman"/>
          <w:b w:val="false"/>
          <w:i w:val="false"/>
          <w:color w:val="000000"/>
          <w:sz w:val="28"/>
        </w:rPr>
        <w:t>
      ККМФД - Комитет контроля медицинской и фармацевтической деятельности;</w:t>
      </w:r>
    </w:p>
    <w:p>
      <w:pPr>
        <w:spacing w:after="0"/>
        <w:ind w:left="0"/>
        <w:jc w:val="both"/>
      </w:pPr>
      <w:r>
        <w:rPr>
          <w:rFonts w:ascii="Times New Roman"/>
          <w:b w:val="false"/>
          <w:i w:val="false"/>
          <w:color w:val="000000"/>
          <w:sz w:val="28"/>
        </w:rPr>
        <w:t>
      МКБ-10 – Международная классификация болезней 10-го пересмотра;</w:t>
      </w:r>
    </w:p>
    <w:p>
      <w:pPr>
        <w:spacing w:after="0"/>
        <w:ind w:left="0"/>
        <w:jc w:val="both"/>
      </w:pPr>
      <w:r>
        <w:rPr>
          <w:rFonts w:ascii="Times New Roman"/>
          <w:b w:val="false"/>
          <w:i w:val="false"/>
          <w:color w:val="000000"/>
          <w:sz w:val="28"/>
        </w:rPr>
        <w:t>
      Портал "РПН" - портал "Регистр прикрепленного населения";</w:t>
      </w:r>
    </w:p>
    <w:p>
      <w:pPr>
        <w:spacing w:after="0"/>
        <w:ind w:left="0"/>
        <w:jc w:val="both"/>
      </w:pPr>
      <w:r>
        <w:rPr>
          <w:rFonts w:ascii="Times New Roman"/>
          <w:b w:val="false"/>
          <w:i w:val="false"/>
          <w:color w:val="000000"/>
          <w:sz w:val="28"/>
        </w:rPr>
        <w:t>
      Портал "ДКПН" - портал "Дополнительный компонент к тарифу ПМСП";</w:t>
      </w:r>
    </w:p>
    <w:p>
      <w:pPr>
        <w:spacing w:after="0"/>
        <w:ind w:left="0"/>
        <w:jc w:val="both"/>
      </w:pPr>
      <w:r>
        <w:rPr>
          <w:rFonts w:ascii="Times New Roman"/>
          <w:b w:val="false"/>
          <w:i w:val="false"/>
          <w:color w:val="000000"/>
          <w:sz w:val="28"/>
        </w:rPr>
        <w:t>
      Портал "ЭРДБ" - портал "Электронный регистр диагностических больных";</w:t>
      </w:r>
    </w:p>
    <w:p>
      <w:pPr>
        <w:spacing w:after="0"/>
        <w:ind w:left="0"/>
        <w:jc w:val="both"/>
      </w:pPr>
      <w:r>
        <w:rPr>
          <w:rFonts w:ascii="Times New Roman"/>
          <w:b w:val="false"/>
          <w:i w:val="false"/>
          <w:color w:val="000000"/>
          <w:sz w:val="28"/>
        </w:rPr>
        <w:t>
      СУКМУ – система управления качеством медицинских услуг;</w:t>
      </w:r>
    </w:p>
    <w:p>
      <w:pPr>
        <w:spacing w:after="0"/>
        <w:ind w:left="0"/>
        <w:jc w:val="both"/>
      </w:pPr>
      <w:r>
        <w:rPr>
          <w:rFonts w:ascii="Times New Roman"/>
          <w:b w:val="false"/>
          <w:i w:val="false"/>
          <w:color w:val="000000"/>
          <w:sz w:val="28"/>
        </w:rPr>
        <w:t>
      ЭРОБ –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и планирования затрат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p>
        </w:tc>
      </w:tr>
    </w:tbl>
    <w:p>
      <w:pPr>
        <w:spacing w:after="0"/>
        <w:ind w:left="0"/>
        <w:jc w:val="left"/>
      </w:pPr>
      <w:r>
        <w:rPr>
          <w:rFonts w:ascii="Times New Roman"/>
          <w:b/>
          <w:i w:val="false"/>
          <w:color w:val="000000"/>
        </w:rPr>
        <w:t xml:space="preserve"> Перечни кодов</w:t>
      </w:r>
      <w:r>
        <w:br/>
      </w:r>
      <w:r>
        <w:rPr>
          <w:rFonts w:ascii="Times New Roman"/>
          <w:b/>
          <w:i w:val="false"/>
          <w:color w:val="000000"/>
        </w:rPr>
        <w:t>Международной классификации болезней,</w:t>
      </w:r>
      <w:r>
        <w:br/>
      </w:r>
      <w:r>
        <w:rPr>
          <w:rFonts w:ascii="Times New Roman"/>
          <w:b/>
          <w:i w:val="false"/>
          <w:color w:val="000000"/>
        </w:rPr>
        <w:t>учитываемые при расчете индикаторов оценки достигнутых</w:t>
      </w:r>
      <w:r>
        <w:br/>
      </w:r>
      <w:r>
        <w:rPr>
          <w:rFonts w:ascii="Times New Roman"/>
          <w:b/>
          <w:i w:val="false"/>
          <w:color w:val="000000"/>
        </w:rPr>
        <w:t>результатов работы организации первичной</w:t>
      </w:r>
      <w:r>
        <w:br/>
      </w:r>
      <w:r>
        <w:rPr>
          <w:rFonts w:ascii="Times New Roman"/>
          <w:b/>
          <w:i w:val="false"/>
          <w:color w:val="000000"/>
        </w:rPr>
        <w:t>медико-санитарной помощи</w:t>
      </w:r>
    </w:p>
    <w:p>
      <w:pPr>
        <w:spacing w:after="0"/>
        <w:ind w:left="0"/>
        <w:jc w:val="both"/>
      </w:pPr>
      <w:r>
        <w:rPr>
          <w:rFonts w:ascii="Times New Roman"/>
          <w:b w:val="false"/>
          <w:i w:val="false"/>
          <w:color w:val="000000"/>
          <w:sz w:val="28"/>
        </w:rPr>
        <w:t>
      Таблица № 1. При расчете индикатора "Детская смертность от 7 дней до</w:t>
      </w:r>
    </w:p>
    <w:p>
      <w:pPr>
        <w:spacing w:after="0"/>
        <w:ind w:left="0"/>
        <w:jc w:val="both"/>
      </w:pPr>
      <w:r>
        <w:rPr>
          <w:rFonts w:ascii="Times New Roman"/>
          <w:b w:val="false"/>
          <w:i w:val="false"/>
          <w:color w:val="000000"/>
          <w:sz w:val="28"/>
        </w:rPr>
        <w:t>
      5 лет, предотвратимая на уровне ПМСП" учитываются все случаи детской</w:t>
      </w:r>
    </w:p>
    <w:p>
      <w:pPr>
        <w:spacing w:after="0"/>
        <w:ind w:left="0"/>
        <w:jc w:val="both"/>
      </w:pPr>
      <w:r>
        <w:rPr>
          <w:rFonts w:ascii="Times New Roman"/>
          <w:b w:val="false"/>
          <w:i w:val="false"/>
          <w:color w:val="000000"/>
          <w:sz w:val="28"/>
        </w:rPr>
        <w:t>
      смертности от 7 дней до 5 лет, предотвратимой на уровне ПМСП,</w:t>
      </w:r>
    </w:p>
    <w:p>
      <w:pPr>
        <w:spacing w:after="0"/>
        <w:ind w:left="0"/>
        <w:jc w:val="both"/>
      </w:pPr>
      <w:r>
        <w:rPr>
          <w:rFonts w:ascii="Times New Roman"/>
          <w:b w:val="false"/>
          <w:i w:val="false"/>
          <w:color w:val="000000"/>
          <w:sz w:val="28"/>
        </w:rPr>
        <w:t>
      подтвержденные ККМФД, за исключением случаев, возникших в родильных</w:t>
      </w:r>
    </w:p>
    <w:p>
      <w:pPr>
        <w:spacing w:after="0"/>
        <w:ind w:left="0"/>
        <w:jc w:val="both"/>
      </w:pPr>
      <w:r>
        <w:rPr>
          <w:rFonts w:ascii="Times New Roman"/>
          <w:b w:val="false"/>
          <w:i w:val="false"/>
          <w:color w:val="000000"/>
          <w:sz w:val="28"/>
        </w:rPr>
        <w:t xml:space="preserve">
      домах, и случаев указанных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650"/>
        <w:gridCol w:w="6613"/>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МКБ-10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смерть грудного ребенка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внезапной смерти по неизвестной причине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XIX - Травмы, отравления и некоторые другие последствия воздействия внешних причин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XX – Внешние причины травм заболеваемости и смертности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Класса XXI – Факторы, влияющие на состояние здоровья и обращения в учреждения здравоохранения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2. Перечень кодов МКБ-10 и кодов диагноза по Регистру</w:t>
      </w:r>
    </w:p>
    <w:p>
      <w:pPr>
        <w:spacing w:after="0"/>
        <w:ind w:left="0"/>
        <w:jc w:val="both"/>
      </w:pPr>
      <w:r>
        <w:rPr>
          <w:rFonts w:ascii="Times New Roman"/>
          <w:b w:val="false"/>
          <w:i w:val="false"/>
          <w:color w:val="000000"/>
          <w:sz w:val="28"/>
        </w:rPr>
        <w:t>
      больных туберкулезом для заболеваний, учитываемых при расчете</w:t>
      </w:r>
    </w:p>
    <w:p>
      <w:pPr>
        <w:spacing w:after="0"/>
        <w:ind w:left="0"/>
        <w:jc w:val="both"/>
      </w:pPr>
      <w:r>
        <w:rPr>
          <w:rFonts w:ascii="Times New Roman"/>
          <w:b w:val="false"/>
          <w:i w:val="false"/>
          <w:color w:val="000000"/>
          <w:sz w:val="28"/>
        </w:rPr>
        <w:t>
      индикаторов "Своевременно диагностированный туберкулез легких"</w:t>
      </w:r>
    </w:p>
    <w:p>
      <w:pPr>
        <w:spacing w:after="0"/>
        <w:ind w:left="0"/>
        <w:jc w:val="both"/>
      </w:pPr>
      <w:r>
        <w:rPr>
          <w:rFonts w:ascii="Times New Roman"/>
          <w:b w:val="false"/>
          <w:i w:val="false"/>
          <w:color w:val="000000"/>
          <w:sz w:val="28"/>
        </w:rPr>
        <w:t>
      учитываемых:</w:t>
      </w:r>
    </w:p>
    <w:p>
      <w:pPr>
        <w:spacing w:after="0"/>
        <w:ind w:left="0"/>
        <w:jc w:val="both"/>
      </w:pPr>
      <w:r>
        <w:rPr>
          <w:rFonts w:ascii="Times New Roman"/>
          <w:b w:val="false"/>
          <w:i w:val="false"/>
          <w:color w:val="000000"/>
          <w:sz w:val="28"/>
        </w:rPr>
        <w:t xml:space="preserve">
      1) в числителе данного индикатора: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2604"/>
        <w:gridCol w:w="2612"/>
        <w:gridCol w:w="5350"/>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диагноза по</w:t>
            </w:r>
          </w:p>
          <w:p>
            <w:pPr>
              <w:spacing w:after="20"/>
              <w:ind w:left="20"/>
              <w:jc w:val="both"/>
            </w:pPr>
            <w:r>
              <w:rPr>
                <w:rFonts w:ascii="Times New Roman"/>
                <w:b w:val="false"/>
                <w:i w:val="false"/>
                <w:color w:val="000000"/>
                <w:sz w:val="20"/>
              </w:rPr>
              <w:t>
</w:t>
            </w:r>
            <w:r>
              <w:rPr>
                <w:rFonts w:ascii="Times New Roman"/>
                <w:b/>
                <w:i w:val="false"/>
                <w:color w:val="000000"/>
                <w:sz w:val="20"/>
              </w:rPr>
              <w:t>Регистру больных</w:t>
            </w:r>
          </w:p>
          <w:p>
            <w:pPr>
              <w:spacing w:after="20"/>
              <w:ind w:left="20"/>
              <w:jc w:val="both"/>
            </w:pPr>
            <w:r>
              <w:rPr>
                <w:rFonts w:ascii="Times New Roman"/>
                <w:b w:val="false"/>
                <w:i w:val="false"/>
                <w:color w:val="000000"/>
                <w:sz w:val="20"/>
              </w:rPr>
              <w:t>
</w:t>
            </w:r>
            <w:r>
              <w:rPr>
                <w:rFonts w:ascii="Times New Roman"/>
                <w:b/>
                <w:i w:val="false"/>
                <w:color w:val="000000"/>
                <w:sz w:val="20"/>
              </w:rPr>
              <w:t>туберкулезом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болезней</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МКБ-10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внутригрудных лимфатических узлов без</w:t>
            </w:r>
          </w:p>
          <w:p>
            <w:pPr>
              <w:spacing w:after="20"/>
              <w:ind w:left="20"/>
              <w:jc w:val="both"/>
            </w:pPr>
            <w:r>
              <w:rPr>
                <w:rFonts w:ascii="Times New Roman"/>
                <w:b w:val="false"/>
                <w:i w:val="false"/>
                <w:color w:val="000000"/>
                <w:sz w:val="20"/>
              </w:rPr>
              <w:t>
бактериовыделения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w:t>
            </w:r>
          </w:p>
          <w:p>
            <w:pPr>
              <w:spacing w:after="20"/>
              <w:ind w:left="20"/>
              <w:jc w:val="both"/>
            </w:pPr>
            <w:r>
              <w:rPr>
                <w:rFonts w:ascii="Times New Roman"/>
                <w:b w:val="false"/>
                <w:i w:val="false"/>
                <w:color w:val="000000"/>
                <w:sz w:val="20"/>
              </w:rPr>
              <w:t>
бактериовыделения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 02, 04, 06, 12, 14 при условии заполнения графы в форме ТБ 16/у</w:t>
      </w:r>
    </w:p>
    <w:p>
      <w:pPr>
        <w:spacing w:after="0"/>
        <w:ind w:left="0"/>
        <w:jc w:val="both"/>
      </w:pPr>
      <w:r>
        <w:rPr>
          <w:rFonts w:ascii="Times New Roman"/>
          <w:b w:val="false"/>
          <w:i w:val="false"/>
          <w:color w:val="000000"/>
          <w:sz w:val="28"/>
        </w:rPr>
        <w:t>
      "Карта наблюдения за диспансерным контингентом", утвержденной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w:t>
      </w:r>
    </w:p>
    <w:p>
      <w:pPr>
        <w:spacing w:after="0"/>
        <w:ind w:left="0"/>
        <w:jc w:val="both"/>
      </w:pPr>
      <w:r>
        <w:rPr>
          <w:rFonts w:ascii="Times New Roman"/>
          <w:b w:val="false"/>
          <w:i w:val="false"/>
          <w:color w:val="000000"/>
          <w:sz w:val="28"/>
        </w:rPr>
        <w:t>
      ноября 2010 года № 907 "Об утверждении форм первичной медицинской</w:t>
      </w:r>
    </w:p>
    <w:p>
      <w:pPr>
        <w:spacing w:after="0"/>
        <w:ind w:left="0"/>
        <w:jc w:val="both"/>
      </w:pPr>
      <w:r>
        <w:rPr>
          <w:rFonts w:ascii="Times New Roman"/>
          <w:b w:val="false"/>
          <w:i w:val="false"/>
          <w:color w:val="000000"/>
          <w:sz w:val="28"/>
        </w:rPr>
        <w:t>
      документации организаций здравоохранения" "лучевая диагностика,</w:t>
      </w:r>
    </w:p>
    <w:p>
      <w:pPr>
        <w:spacing w:after="0"/>
        <w:ind w:left="0"/>
        <w:jc w:val="both"/>
      </w:pPr>
      <w:r>
        <w:rPr>
          <w:rFonts w:ascii="Times New Roman"/>
          <w:b w:val="false"/>
          <w:i w:val="false"/>
          <w:color w:val="000000"/>
          <w:sz w:val="28"/>
        </w:rPr>
        <w:t>
      наличие полости распада на 0 мес" – нет.</w:t>
      </w:r>
    </w:p>
    <w:p>
      <w:pPr>
        <w:spacing w:after="0"/>
        <w:ind w:left="0"/>
        <w:jc w:val="both"/>
      </w:pPr>
      <w:r>
        <w:rPr>
          <w:rFonts w:ascii="Times New Roman"/>
          <w:b w:val="false"/>
          <w:i w:val="false"/>
          <w:color w:val="000000"/>
          <w:sz w:val="28"/>
        </w:rPr>
        <w:t xml:space="preserve">
      2) в знаменателе данного индикатора: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323"/>
        <w:gridCol w:w="2882"/>
        <w:gridCol w:w="4772"/>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диагноза по</w:t>
            </w:r>
          </w:p>
          <w:p>
            <w:pPr>
              <w:spacing w:after="20"/>
              <w:ind w:left="20"/>
              <w:jc w:val="both"/>
            </w:pPr>
            <w:r>
              <w:rPr>
                <w:rFonts w:ascii="Times New Roman"/>
                <w:b w:val="false"/>
                <w:i w:val="false"/>
                <w:color w:val="000000"/>
                <w:sz w:val="20"/>
              </w:rPr>
              <w:t>
</w:t>
            </w:r>
            <w:r>
              <w:rPr>
                <w:rFonts w:ascii="Times New Roman"/>
                <w:b/>
                <w:i w:val="false"/>
                <w:color w:val="000000"/>
                <w:sz w:val="20"/>
              </w:rPr>
              <w:t>Регистру больных</w:t>
            </w:r>
          </w:p>
          <w:p>
            <w:pPr>
              <w:spacing w:after="20"/>
              <w:ind w:left="20"/>
              <w:jc w:val="both"/>
            </w:pPr>
            <w:r>
              <w:rPr>
                <w:rFonts w:ascii="Times New Roman"/>
                <w:b w:val="false"/>
                <w:i w:val="false"/>
                <w:color w:val="000000"/>
                <w:sz w:val="20"/>
              </w:rPr>
              <w:t>
</w:t>
            </w:r>
            <w:r>
              <w:rPr>
                <w:rFonts w:ascii="Times New Roman"/>
                <w:b/>
                <w:i w:val="false"/>
                <w:color w:val="000000"/>
                <w:sz w:val="20"/>
              </w:rPr>
              <w:t>туберкулезом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болезней</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МКБ-10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внутригрудных лимфатических узлов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внутригрудных лимфатических узлов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w:t>
            </w:r>
          </w:p>
          <w:p>
            <w:pPr>
              <w:spacing w:after="20"/>
              <w:ind w:left="20"/>
              <w:jc w:val="both"/>
            </w:pPr>
            <w:r>
              <w:rPr>
                <w:rFonts w:ascii="Times New Roman"/>
                <w:b w:val="false"/>
                <w:i w:val="false"/>
                <w:color w:val="000000"/>
                <w:sz w:val="20"/>
              </w:rPr>
              <w:t>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Туберкулома легких без бактериовыделения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с бактериовыделением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без бактериовыделения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 неуточненной локализации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3. Перечень топографии опухолей визуальной локализации по</w:t>
      </w:r>
    </w:p>
    <w:p>
      <w:pPr>
        <w:spacing w:after="0"/>
        <w:ind w:left="0"/>
        <w:jc w:val="both"/>
      </w:pPr>
      <w:r>
        <w:rPr>
          <w:rFonts w:ascii="Times New Roman"/>
          <w:b w:val="false"/>
          <w:i w:val="false"/>
          <w:color w:val="000000"/>
          <w:sz w:val="28"/>
        </w:rPr>
        <w:t>
      кодам Международной классификации топографии и морфологии опухолей</w:t>
      </w:r>
    </w:p>
    <w:p>
      <w:pPr>
        <w:spacing w:after="0"/>
        <w:ind w:left="0"/>
        <w:jc w:val="both"/>
      </w:pPr>
      <w:r>
        <w:rPr>
          <w:rFonts w:ascii="Times New Roman"/>
          <w:b w:val="false"/>
          <w:i w:val="false"/>
          <w:color w:val="000000"/>
          <w:sz w:val="28"/>
        </w:rPr>
        <w:t>
      (далее – МКБ-О) для заболеваний, учитываемых при расчете индикатора</w:t>
      </w:r>
    </w:p>
    <w:p>
      <w:pPr>
        <w:spacing w:after="0"/>
        <w:ind w:left="0"/>
        <w:jc w:val="both"/>
      </w:pPr>
      <w:r>
        <w:rPr>
          <w:rFonts w:ascii="Times New Roman"/>
          <w:b w:val="false"/>
          <w:i w:val="false"/>
          <w:color w:val="000000"/>
          <w:sz w:val="28"/>
        </w:rPr>
        <w:t>
      "Впервые выявленные случаи с диагнозом злокачественного</w:t>
      </w:r>
    </w:p>
    <w:p>
      <w:pPr>
        <w:spacing w:after="0"/>
        <w:ind w:left="0"/>
        <w:jc w:val="both"/>
      </w:pPr>
      <w:r>
        <w:rPr>
          <w:rFonts w:ascii="Times New Roman"/>
          <w:b w:val="false"/>
          <w:i w:val="false"/>
          <w:color w:val="000000"/>
          <w:sz w:val="28"/>
        </w:rPr>
        <w:t>
      новообразования визуальной локализации 1-2 стадии":</w:t>
      </w:r>
    </w:p>
    <w:p>
      <w:pPr>
        <w:spacing w:after="0"/>
        <w:ind w:left="0"/>
        <w:jc w:val="both"/>
      </w:pPr>
      <w:r>
        <w:rPr>
          <w:rFonts w:ascii="Times New Roman"/>
          <w:b w:val="false"/>
          <w:i w:val="false"/>
          <w:color w:val="000000"/>
          <w:sz w:val="28"/>
        </w:rPr>
        <w:t xml:space="preserve">
      1) в числителе данного индикатора учитываются 1 и 2 стадии данного перечня кодов МКБ-10; </w:t>
      </w:r>
    </w:p>
    <w:p>
      <w:pPr>
        <w:spacing w:after="0"/>
        <w:ind w:left="0"/>
        <w:jc w:val="both"/>
      </w:pPr>
      <w:r>
        <w:rPr>
          <w:rFonts w:ascii="Times New Roman"/>
          <w:b w:val="false"/>
          <w:i w:val="false"/>
          <w:color w:val="000000"/>
          <w:sz w:val="28"/>
        </w:rPr>
        <w:t>
      2) в знаменателе данного индикатора учитывается 1, 2, 3 и 4 стадии данного перечня кодов МКБ-10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450"/>
        <w:gridCol w:w="6522"/>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МКБ-О</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болезней</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исключая кожу губы (С44.0)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верхней губы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нижней губы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губы,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верхней губы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нижней губы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губы,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Комиссура губ</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губ,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языка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неутонченные отделы языка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поверхность языка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поверхность</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поверхность языка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2/3 языка,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Язычная миндалина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языка, выходящие за пределы указанной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верхней челюсти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нижней челюсти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отдел дна полости рта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отдел дна полости рта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дна полости рта,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небо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Мягкое небо, бду (исключая носоглоточную поверхность мягкого неба, с11.3)</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Язычок</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неба,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отделы полости рта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щеки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Преддверие рта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Ретромолярная область</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Поражение других и неуточненных отделов полости рта, выходящее за пределы одной локализации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Околоушная железа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большие слюнные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Поднижечелюстная железа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Подъязычковая железа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больших слюнных желез,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слюнная железа,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ямка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дужка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миндалины, выходящее за пределы одной или более локализаций</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стенка ротоглотки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стенка ротоглотки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Жаберная щель</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ротоглотки,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кишка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проход,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Клоакогенная зона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прямой кишки заднего прохода и анального канала,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губы,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ухо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других и неуточненных отделов лица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волосистой части головы и шеи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туловища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верхней конечности и плеча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нижней конечности и тазобедренной области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кожи,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Сосок</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молочной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Верхневнутренний квадрант молочной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Нижневнутренний квадрант молочной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Верхненаружный квадрант молочной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Нижненаружный квадрант молочной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Подмышечная доля молочной железы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молочной железы,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половая губа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половая губа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часть шейки матки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часть шейки матки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шейки матки,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плоть</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полового члена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полового члена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одной локализации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Неопустившееся яичко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Опустившееся яичко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Яичко,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Мошонка, БДУ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4. Перечень кодов МКБ-10 для заболеваний, учитываемых при</w:t>
      </w:r>
    </w:p>
    <w:p>
      <w:pPr>
        <w:spacing w:after="0"/>
        <w:ind w:left="0"/>
        <w:jc w:val="both"/>
      </w:pPr>
      <w:r>
        <w:rPr>
          <w:rFonts w:ascii="Times New Roman"/>
          <w:b w:val="false"/>
          <w:i w:val="false"/>
          <w:color w:val="000000"/>
          <w:sz w:val="28"/>
        </w:rPr>
        <w:t>
      расчете индикатора "Уровень госпитализации больных с осложнениями</w:t>
      </w:r>
    </w:p>
    <w:p>
      <w:pPr>
        <w:spacing w:after="0"/>
        <w:ind w:left="0"/>
        <w:jc w:val="both"/>
      </w:pPr>
      <w:r>
        <w:rPr>
          <w:rFonts w:ascii="Times New Roman"/>
          <w:b w:val="false"/>
          <w:i w:val="false"/>
          <w:color w:val="000000"/>
          <w:sz w:val="28"/>
        </w:rPr>
        <w:t xml:space="preserve">
      заболеваний сердечнососудистой системы (инфаркт миокарда, инсульт)": </w:t>
      </w:r>
    </w:p>
    <w:p>
      <w:pPr>
        <w:spacing w:after="0"/>
        <w:ind w:left="0"/>
        <w:jc w:val="both"/>
      </w:pPr>
      <w:r>
        <w:rPr>
          <w:rFonts w:ascii="Times New Roman"/>
          <w:b w:val="false"/>
          <w:i w:val="false"/>
          <w:color w:val="000000"/>
          <w:sz w:val="28"/>
        </w:rPr>
        <w:t xml:space="preserve">
      1) в числителе данного индикатора: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8523"/>
        <w:gridCol w:w="2768"/>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МКБ-10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болезней</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I20.0-I20.9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(грудная жаба)</w:t>
            </w:r>
          </w:p>
          <w:p>
            <w:pPr>
              <w:spacing w:after="20"/>
              <w:ind w:left="20"/>
              <w:jc w:val="both"/>
            </w:pPr>
            <w:r>
              <w:rPr>
                <w:rFonts w:ascii="Times New Roman"/>
                <w:b w:val="false"/>
                <w:i w:val="false"/>
                <w:color w:val="000000"/>
                <w:sz w:val="20"/>
              </w:rPr>
              <w:t>
Нестабильная стенокардия</w:t>
            </w:r>
          </w:p>
          <w:p>
            <w:pPr>
              <w:spacing w:after="20"/>
              <w:ind w:left="20"/>
              <w:jc w:val="both"/>
            </w:pPr>
            <w:r>
              <w:rPr>
                <w:rFonts w:ascii="Times New Roman"/>
                <w:b w:val="false"/>
                <w:i w:val="false"/>
                <w:color w:val="000000"/>
                <w:sz w:val="20"/>
              </w:rPr>
              <w:t>
Стенокардия с документально подтвержденным спазмом</w:t>
            </w:r>
          </w:p>
          <w:p>
            <w:pPr>
              <w:spacing w:after="20"/>
              <w:ind w:left="20"/>
              <w:jc w:val="both"/>
            </w:pPr>
            <w:r>
              <w:rPr>
                <w:rFonts w:ascii="Times New Roman"/>
                <w:b w:val="false"/>
                <w:i w:val="false"/>
                <w:color w:val="000000"/>
                <w:sz w:val="20"/>
              </w:rPr>
              <w:t>
Другие формы стенокардии</w:t>
            </w:r>
          </w:p>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p>
            <w:pPr>
              <w:spacing w:after="20"/>
              <w:ind w:left="20"/>
              <w:jc w:val="both"/>
            </w:pPr>
            <w:r>
              <w:rPr>
                <w:rFonts w:ascii="Times New Roman"/>
                <w:b w:val="false"/>
                <w:i w:val="false"/>
                <w:color w:val="000000"/>
                <w:sz w:val="20"/>
              </w:rPr>
              <w:t>
Острый трансмуральный инфаркт передней стенки миокарда</w:t>
            </w:r>
          </w:p>
          <w:p>
            <w:pPr>
              <w:spacing w:after="20"/>
              <w:ind w:left="20"/>
              <w:jc w:val="both"/>
            </w:pPr>
            <w:r>
              <w:rPr>
                <w:rFonts w:ascii="Times New Roman"/>
                <w:b w:val="false"/>
                <w:i w:val="false"/>
                <w:color w:val="000000"/>
                <w:sz w:val="20"/>
              </w:rPr>
              <w:t>
Острый трансмуральный инфаркт нижней стенки миокарда</w:t>
            </w:r>
          </w:p>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w:t>
            </w:r>
          </w:p>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p>
            <w:pPr>
              <w:spacing w:after="20"/>
              <w:ind w:left="20"/>
              <w:jc w:val="both"/>
            </w:pPr>
            <w:r>
              <w:rPr>
                <w:rFonts w:ascii="Times New Roman"/>
                <w:b w:val="false"/>
                <w:i w:val="false"/>
                <w:color w:val="000000"/>
                <w:sz w:val="20"/>
              </w:rPr>
              <w:t>
Субарахноидальное кровоизлияние из базилярной артерии</w:t>
            </w:r>
          </w:p>
          <w:p>
            <w:pPr>
              <w:spacing w:after="20"/>
              <w:ind w:left="20"/>
              <w:jc w:val="both"/>
            </w:pPr>
            <w:r>
              <w:rPr>
                <w:rFonts w:ascii="Times New Roman"/>
                <w:b w:val="false"/>
                <w:i w:val="false"/>
                <w:color w:val="000000"/>
                <w:sz w:val="20"/>
              </w:rPr>
              <w:t>
Субарахноидальное кровоизлияние из позвоночной артерии</w:t>
            </w:r>
          </w:p>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p>
            <w:pPr>
              <w:spacing w:after="20"/>
              <w:ind w:left="20"/>
              <w:jc w:val="both"/>
            </w:pPr>
            <w:r>
              <w:rPr>
                <w:rFonts w:ascii="Times New Roman"/>
                <w:b w:val="false"/>
                <w:i w:val="false"/>
                <w:color w:val="000000"/>
                <w:sz w:val="20"/>
              </w:rPr>
              <w:t>
Другое субарахноидальное кровоизлияние</w:t>
            </w:r>
          </w:p>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w:t>
            </w:r>
          </w:p>
          <w:p>
            <w:pPr>
              <w:spacing w:after="20"/>
              <w:ind w:left="20"/>
              <w:jc w:val="both"/>
            </w:pPr>
            <w:r>
              <w:rPr>
                <w:rFonts w:ascii="Times New Roman"/>
                <w:b w:val="false"/>
                <w:i w:val="false"/>
                <w:color w:val="000000"/>
                <w:sz w:val="20"/>
              </w:rPr>
              <w:t>
Внутримозговое кровоизлияние в полушарие субкортикальное</w:t>
            </w:r>
          </w:p>
          <w:p>
            <w:pPr>
              <w:spacing w:after="20"/>
              <w:ind w:left="20"/>
              <w:jc w:val="both"/>
            </w:pPr>
            <w:r>
              <w:rPr>
                <w:rFonts w:ascii="Times New Roman"/>
                <w:b w:val="false"/>
                <w:i w:val="false"/>
                <w:color w:val="000000"/>
                <w:sz w:val="20"/>
              </w:rPr>
              <w:t>
Внутримозговое кровоизлияние в полушарие кортикальное</w:t>
            </w:r>
          </w:p>
          <w:p>
            <w:pPr>
              <w:spacing w:after="20"/>
              <w:ind w:left="20"/>
              <w:jc w:val="both"/>
            </w:pPr>
            <w:r>
              <w:rPr>
                <w:rFonts w:ascii="Times New Roman"/>
                <w:b w:val="false"/>
                <w:i w:val="false"/>
                <w:color w:val="000000"/>
                <w:sz w:val="20"/>
              </w:rPr>
              <w:t>
Внутримозговое кровоизлияние в полушарие неуточненное</w:t>
            </w:r>
          </w:p>
          <w:p>
            <w:pPr>
              <w:spacing w:after="20"/>
              <w:ind w:left="20"/>
              <w:jc w:val="both"/>
            </w:pPr>
            <w:r>
              <w:rPr>
                <w:rFonts w:ascii="Times New Roman"/>
                <w:b w:val="false"/>
                <w:i w:val="false"/>
                <w:color w:val="000000"/>
                <w:sz w:val="20"/>
              </w:rPr>
              <w:t>
Внутримозговое кровоизлияние в ствол мозга</w:t>
            </w:r>
          </w:p>
          <w:p>
            <w:pPr>
              <w:spacing w:after="20"/>
              <w:ind w:left="20"/>
              <w:jc w:val="both"/>
            </w:pPr>
            <w:r>
              <w:rPr>
                <w:rFonts w:ascii="Times New Roman"/>
                <w:b w:val="false"/>
                <w:i w:val="false"/>
                <w:color w:val="000000"/>
                <w:sz w:val="20"/>
              </w:rPr>
              <w:t>
Внутримозговое кровоизлияние в мозжечок</w:t>
            </w:r>
          </w:p>
          <w:p>
            <w:pPr>
              <w:spacing w:after="20"/>
              <w:ind w:left="20"/>
              <w:jc w:val="both"/>
            </w:pPr>
            <w:r>
              <w:rPr>
                <w:rFonts w:ascii="Times New Roman"/>
                <w:b w:val="false"/>
                <w:i w:val="false"/>
                <w:color w:val="000000"/>
                <w:sz w:val="20"/>
              </w:rPr>
              <w:t>
Внутримозговое кровоизлияние внутрижелудочковое</w:t>
            </w:r>
          </w:p>
          <w:p>
            <w:pPr>
              <w:spacing w:after="20"/>
              <w:ind w:left="20"/>
              <w:jc w:val="both"/>
            </w:pPr>
            <w:r>
              <w:rPr>
                <w:rFonts w:ascii="Times New Roman"/>
                <w:b w:val="false"/>
                <w:i w:val="false"/>
                <w:color w:val="000000"/>
                <w:sz w:val="20"/>
              </w:rPr>
              <w:t>
Внутримозговое кровоизлияние множественной локализации</w:t>
            </w:r>
          </w:p>
          <w:p>
            <w:pPr>
              <w:spacing w:after="20"/>
              <w:ind w:left="20"/>
              <w:jc w:val="both"/>
            </w:pPr>
            <w:r>
              <w:rPr>
                <w:rFonts w:ascii="Times New Roman"/>
                <w:b w:val="false"/>
                <w:i w:val="false"/>
                <w:color w:val="000000"/>
                <w:sz w:val="20"/>
              </w:rPr>
              <w:t>
Другое внутримозговое кровоизлияние</w:t>
            </w:r>
          </w:p>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нетравматическое внутричерепное кровоизлияние</w:t>
            </w:r>
          </w:p>
          <w:p>
            <w:pPr>
              <w:spacing w:after="20"/>
              <w:ind w:left="20"/>
              <w:jc w:val="both"/>
            </w:pPr>
            <w:r>
              <w:rPr>
                <w:rFonts w:ascii="Times New Roman"/>
                <w:b w:val="false"/>
                <w:i w:val="false"/>
                <w:color w:val="000000"/>
                <w:sz w:val="20"/>
              </w:rPr>
              <w:t>
Субдуральное кровоизлияние (острое) (нетравматическое)</w:t>
            </w:r>
          </w:p>
          <w:p>
            <w:pPr>
              <w:spacing w:after="20"/>
              <w:ind w:left="20"/>
              <w:jc w:val="both"/>
            </w:pPr>
            <w:r>
              <w:rPr>
                <w:rFonts w:ascii="Times New Roman"/>
                <w:b w:val="false"/>
                <w:i w:val="false"/>
                <w:color w:val="000000"/>
                <w:sz w:val="20"/>
              </w:rPr>
              <w:t>
Нетравматическое экстрадуральное кровоизлияние</w:t>
            </w:r>
          </w:p>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w:t>
            </w:r>
          </w:p>
          <w:p>
            <w:pPr>
              <w:spacing w:after="20"/>
              <w:ind w:left="20"/>
              <w:jc w:val="both"/>
            </w:pPr>
            <w:r>
              <w:rPr>
                <w:rFonts w:ascii="Times New Roman"/>
                <w:b w:val="false"/>
                <w:i w:val="false"/>
                <w:color w:val="000000"/>
                <w:sz w:val="20"/>
              </w:rPr>
              <w:t>
Инфаркт мозга, вызванный тромбозом прецеребральных артерий</w:t>
            </w:r>
          </w:p>
          <w:p>
            <w:pPr>
              <w:spacing w:after="20"/>
              <w:ind w:left="20"/>
              <w:jc w:val="both"/>
            </w:pPr>
            <w:r>
              <w:rPr>
                <w:rFonts w:ascii="Times New Roman"/>
                <w:b w:val="false"/>
                <w:i w:val="false"/>
                <w:color w:val="000000"/>
                <w:sz w:val="20"/>
              </w:rPr>
              <w:t>
Инфаркт мозга, вызванный эмболией прецеребральных артерий</w:t>
            </w:r>
          </w:p>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p>
            <w:pPr>
              <w:spacing w:after="20"/>
              <w:ind w:left="20"/>
              <w:jc w:val="both"/>
            </w:pPr>
            <w:r>
              <w:rPr>
                <w:rFonts w:ascii="Times New Roman"/>
                <w:b w:val="false"/>
                <w:i w:val="false"/>
                <w:color w:val="000000"/>
                <w:sz w:val="20"/>
              </w:rPr>
              <w:t>
Инфаркт мозга, вызванный тромбозом мозговых артерий</w:t>
            </w:r>
          </w:p>
          <w:p>
            <w:pPr>
              <w:spacing w:after="20"/>
              <w:ind w:left="20"/>
              <w:jc w:val="both"/>
            </w:pPr>
            <w:r>
              <w:rPr>
                <w:rFonts w:ascii="Times New Roman"/>
                <w:b w:val="false"/>
                <w:i w:val="false"/>
                <w:color w:val="000000"/>
                <w:sz w:val="20"/>
              </w:rPr>
              <w:t>
Инфаркт мозга, вызванный эмболией мозговых артерий</w:t>
            </w:r>
          </w:p>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p>
            <w:pPr>
              <w:spacing w:after="20"/>
              <w:ind w:left="20"/>
              <w:jc w:val="both"/>
            </w:pPr>
            <w:r>
              <w:rPr>
                <w:rFonts w:ascii="Times New Roman"/>
                <w:b w:val="false"/>
                <w:i w:val="false"/>
                <w:color w:val="000000"/>
                <w:sz w:val="20"/>
              </w:rPr>
              <w:t>
Инфаркт мозга, вызванный тромбозом вен мозга, непиогенный Другой инфаркт мозга</w:t>
            </w:r>
          </w:p>
          <w:p>
            <w:pPr>
              <w:spacing w:after="20"/>
              <w:ind w:left="20"/>
              <w:jc w:val="both"/>
            </w:pPr>
            <w:r>
              <w:rPr>
                <w:rFonts w:ascii="Times New Roman"/>
                <w:b w:val="false"/>
                <w:i w:val="false"/>
                <w:color w:val="000000"/>
                <w:sz w:val="20"/>
              </w:rPr>
              <w:t>
Инфаркт мозга неуточненный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знаменателе данного индикатора: по кодам МКБ-10: I10-I79.8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