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4f65" w14:textId="a104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26 февраля 2014 года № 109 "Об утверждении регламентов государственных услуг специального государственного архива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июня 2014 года № 349. Зарегистрирован в Министерстве юстиции Республики Казахстан от 22 июля 2014 года № 9602. Утратил силу приказом Министра внутренних дел Республики Казахстан от 8 мая 2015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08.05.2015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2014 года № 109 «Об утверждении регламентов государственных услуг специального государственного архива Министерства внутренних дел Республики Казахстан» (зарегистрированный в Реестре государственной регистрации нормативных правовых актов под № 9223),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 и/или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архива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территориальных подразделений»;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приложения 2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копий архивных документов,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специального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 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территориальных подразделений»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Информационно-аналитическому центру Министерства внутренних дел Республики Казахстан (Закаргаева Р.Н.)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Информационно-аналитический центр Министерства внутренних дел Республики Казахстан (Закаргаева Р.Н.).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Касымов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2014 года № 349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архивных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специального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архива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его территориальных подразделений»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специального государственного архива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2014 года № 349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 и/или копий архивных документов в</w:t>
      </w:r>
      <w:r>
        <w:br/>
      </w:r>
      <w:r>
        <w:rPr>
          <w:rFonts w:ascii="Times New Roman"/>
          <w:b/>
          <w:i w:val="false"/>
          <w:color w:val="000000"/>
        </w:rPr>
        <w:t>
пределах специального государственного архива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