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9179" w14:textId="360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классификации спортсменов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ноября 2014 года № 111. Зарегистрирован в Министерстве юстиции Республики Казахстан 25 декабря 2014 года № 10011.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классификации спортсменов с инвалидностью.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спорта и физической культуры (Канагатов Е.Б.)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Дуйсенова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111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классификации спортсменов с инвалидностью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классификации спортсменов с инвалидностью (далее – Правила) определяют порядок, условия проведения классификации спортсменов с инвалидностью.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старший классификатор – физическое лицо, осуществляющее руководство и координацию вопросов классификации в данном виде спорта во время конкретного соревнования в соответствии с международными стандартами оценки спортсмена с инвалидностью и международными стандартами по протестам и апелляциям;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 – физическое лицо, имеющее спортивное профессиональное образование,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спортсмен с инвалидностью – физическое лицо, имеющее нарушение здоровья со стойким расстройством функций организма, обусловленное заболеваниями, травмами, их последствиями, дефектами, которое приводит к ограничению жизнедеятельности, и занимающееся доступным видом (доступными видами) спорта;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классификация спортсменов с инвалидностью – процесс определения классификатором или группой классификаторов класса (классификационной категории) спортсменов с инвалидностью с целью создания им возможности соревноваться с другими спортсменами с инвалидностью, имеющими аналогичный уровень функциональных возможностей;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класс (классификационная категория) – категория, определяющая уровень ограничения активности спортсменов с инвалидностью в результате поражения (далее – класс);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классификатор – физическое лицо, осуществляющее проведение классификации спортсменов с инвалидностью по уровню их функциональных возможностей, уполномоченное на это организаторами соревнований и прошедшее специальную подготовку, подтвержденную соответствующим документом;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группа классификаторов – несколько классификаторов, объединенных в группу старшим классификатором, при возникновении затруднений в определении класса.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классификации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классификации осуществляется классификатором, имеющим соответствующий документ, выданный республиканскими общественными объединениями по паралимпийским, сурдлимпийским и специальным олимпийским видам спорта.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Классификация включает в себя следующие процедуры: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классификации;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тестирования;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и подписание отчета о классификации.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Спортсмены с инвалидностью в период прохождения классификации имеют при себе: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спортивную одежду;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(диагноз);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рентгенограмму;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приспособление, которое будет использоваться во время соревнования (технические вспомогательные (компенсаторные) средства; кресло-коляску для соревнований или повседневного пользования; протезы и ортопедические аппараты для соревнований и/или повседневного пользования; очки и/или контактные линзы, используемые для коррекции зрения).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к классификации включает в себя: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старшим классификатором классификатора по виду спорта;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хранение информации о спортсмене с инвалидностью;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физических данных и функциональных возможностей спортсмена с инвалидностью;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необходимости прохождения классификации спортсменом с инвалидностью с присвоением ему статуса;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даты, времени прохождения тестирования спортсменом с инвалидностью и уведомление об этом спортсмена с инвалидностью до начала соревнования.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необходимости прохождения классификации устанавливается следующее: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проходил ли спортсмен с инвалидностью классификацию;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класса, определенного временно, в связи с изменением состояния здоровья;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класса, определенного постоянно.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прохождении спортсменом с инвалидностью классификации ему присваивается статус нового класса "N".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класса, определенного временно, спортсменам с инвалидностью присваивается статус класса "R".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класса определенного постоянно, спортсменам с инвалидностью присваивается статус класса "C".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Тестирование включает в себя наблюдение за спортсменом с инвалидностью в процессе выполнения им имитационных спортивных соревновательных действий и определение класса (классификационных категорий) для участия в соревнованиях по видам 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Имитационные спортивные соревновательные действия составляются классификатором.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тестированием спортсмена с инвалидностью классификатор ознакамливает спортсмена с инвалидностью и его тренера с порядком прохождения классификации.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классификатором или группой классификаторов.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тестирования определяются соответствующий класс. Результаты оформляются протоколом по тестированию спортсмена с инвалидностью, который подписывается классификатором или группой классификаторов.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Спортсмен с инвалидностью дает письменное согласие на тестирование, использование фото- и видеосъемки во время прохождения классификации, сотрудничество с классификатором.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спортсмен с инвалидностью испытывает болевые ощущения, которые препятствуют прохождению тестирования, он подает заявление в произвольной форме о переносе тестирования. Старший классификатор рассматривает заявление и назначает тестирование на другое время в зависимости от состояния здоровья спортсмена с инвалидностью.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классификации используются электронные информационные ресурсы, содержащие персональные данные спортсмена с инвалидностью, при письменном согласии на это спортсмена с инвалидностью.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 классификации составляет классификатор или группа классификаторов и подписывает старший классификатор.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 инвалидностью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возможности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(классификационные категории)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светоощущения в каждом глазу;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Универсален для всех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способности различить очертания руки до остроты зрения 2/60 (0,03) и/или поля зрения менее 5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Универсален для всех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остроты зрения свыше 2/60 (0,03) до 6/60 (0,1) или поля зрения более 5 градусов и менее 20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Универсален для всех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Двухсторонняя ампутация выше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ампутация выше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Двухсторонняя ампутация ниже колена и/или церебральный паралич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ампутация ниже колена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Двухсторонняя ампутация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5/7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или другие поражения в одной руке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6/8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стоячих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одной верхней и одной нижней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функционального равновесия в положении сидя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поражение нижней конечности (-ей) и туловища. Спортсмен с инвалидностью имеет некоторые функции верхних мышц брюшного пресса и разгибателей, или более низкое поражение двигательных функций со спайками в позвоночнике /сколиозом, или более высокий уровень поражения позвоночника с неполной травмой спинного мозга, отвечающего критериям данного класса. Спортсмен с инвалидностью может удерживать в статике положения сидя с надлежащим закреплением ремнями на скамье для тестов без поддержки рукой, а также отсутствует чувствительность ягодиц.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поражение нижней конечности (-ей), мышцы брюшного пресса и разгибатели туловища в контакте с мышцами таза. Функции мышц бедра и чувствительность ягодиц отсутствуют. Спортсмен с инвалидностью может сидеть на наклонной скамье с надлежащим закреплением ремнями без поддержки руками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поражение нижней конечности (-ей), функции мышц туловища близкие к норме, имеют некоторые функции сгибателей бедра, при этом имеют потерю чувствительности в ягодицах и задней части бедра (бедер);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(категория сидячих спортсменов с инвалидностью)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равновесие в положении сидя, частичная параплегия или ампутация нижней конечности (-ей)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спорт, лыжные гонки и биатлон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(ходячие спортсмены с инвалидностью),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поражения конечностей и/или нарушение зрения, участвующие в беговых дисциплинах, по метанию, в дисциплинах по прыжкам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T42, T43, T44, T45, T46, LAT3 и LAT4, T35, T36, T37, T38, T11, TI2, TI3, T20, F40, F42, F43, F44, F45, F46, LAF4, LAF5 и LAF6, а так же класс F58 стоя, F35, F36, F37, F38, F11, F12, F13, F20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(на кресло-колясках),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имеющие поражения конечностей и/или нарушение зрения используются в дисциплинах гонки на кресло-колясках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T51, T52, T53, T54, LAT1 и LAT2, T32, T33, T34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 (на кресло-колясках),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Спортсмены с инвалидностью, имеющие поражения конечностей и/или нарушение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 используются в дисциплинах метания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F51, F52, F53, F54, F55, F56, F57, F58 и LAF1, LAF2, LAF3, F32, F33, F34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аппарата, с нарушением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имеют потерю конечностей, церебральный паралич (координация и ограничения подвижности), травмы позвоночника (слабость или паралич, влияющие на конечности), карлики.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 – S13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с тетраплегией, передвигающиеся в кресле-коляске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ARW1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с параличом, передвигающиеся в кресле-коляске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ARW2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кто стреляет из положения сидя на стуле. Класс ARST-C - в пределах класса ARST спортсмены с инвалидностью с серьезными поражениями верхних конечностей могут быть определены в подкласс ARST-C, им разрешается участвовать в соревнованиях в облегченных условиях.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ARST (с подклассом ARST-C)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инвалидностью, стреляющие из пистолета и винтовки, которым не требуются специальные приспособления для поддержки оружия;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SH1A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спортсмены с инвалидностью колясочники, у которых не нарушены функции туловища. На кресле-коляске для стрельбы не позволяется иметь спинку. Эти спортсмены с инвалидностью могут по желанию соревноваться в положении стоя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конечности, или имеются серьезные поражения нижних конечностей, но имеется хорошая координация тазом. На кресле-коляске для стрельбы разрешается иметь низкую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SH1B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конечности, или имеются серьезные поражения нижних конечностей и слабые и/или отсутствующие функции туловища. На кресле-коляске для стрельбы разрешается иметь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SH1C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одна верхняя конечность атрофирована или имеются серьезные поражения верхних конечностей, но они имеют нормальные функции туловища. На кресло-коляске для стрельбы не позволяется иметь спинку. Эти спортсмены с инвалидностью могут по желанию соревноваться в положении стоя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SH2A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 или имеются серьезные поражения нижних конечностей, но они имеют хорошую координацию таза. На кресле-коляске для стрельбы разрешается иметь низкую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SH2B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колясочники, у которых атрофированы нижние конечности или имеются серьезные поражения нижних конечностей, и они имеют слабую/отсутствующую функцию туловища. На кресле-коляске для стрельбы разрешается иметь высокую спинку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SH2C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с инвалидностью соревнуются в десяти отдельно определяемых весовых категориях для мужчин и женщин.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Весовые 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по лодыжке 1/2 кг для всех весовых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ниже колена 1 кг для до - 67 кг, 1 1/2 кг от 67,01 кг и выше;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выше колена 1 1/2 кг для до - 67 кг, 2 кг от + 67,01 кг и выше;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ампутации на уровне тазобедренного сустава с его полной экзартикуляцией 2 1/2 кг до - 67 кг, 3 кг от 67,01 кг и выше.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с инвалидностью не классифицируется как D при снижении мышечной силы сидеть прямо с распрямленным туловищем из-за уменьшения подвижности в тазобедренном суставе. Дисплазия тазобедренного сустава в некоторых случаях может быть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поражением опорно-двигательного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 коксартроз, дисплазия, эндопротез тазобедренного сустава. Функция тазобедренных суставов усугубляется в положении сидя, сгибание сустава не более 90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