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f824" w14:textId="757f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о долевом участии в жилищном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 декабря 2014 года № 123. Зарегистрирован в Министерстве юстиции Республики Казахстан 8 января 2015 года № 10071. Утратил силу приказом Министра национальной экономики Казахстан от 28 июля 2016 года №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национальной экономики РК от 28.07.2016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10.10.2016).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долевом участии в жилищном строительстве"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учета договоров о долевом участии в жилищном строительстве.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(Смагулов Б.А.)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национальной экономики Республики Казахстан Ускенбаева К.А.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2014 года № 123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о долевом участии в жилищном строительстве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г._______ " " 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 именуемое в дальнейшем "Застройщик",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лице __________________________________,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_______________________, ________________________________ именуемое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дальнейшем "Проектная компания", в лице 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действующего на основании ___________________, 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именуемое в дальнейшем "Дольщик", в лице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действующего на основании ________________,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именуемый(ая) в дальнейшем "Банк-агент", в лице 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действующего на основании ___________________, совместно именуемые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дальнейшем "Стороны", заключили настоящий Типовой договор о долевом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участии в жилищном строительстве (далее - Договор)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 Договору: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1.1. Застройщик организовывает строительство жилого дома (жилого здания) (далее - жилое здание) и обеспечивает сохранение в течение гарантийного срока качества показателей объекта строительства, указанных в проектной (проектно-сметной) документации и Договоре;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1.2. Проектная компания в срок до _____ строит жилое здание, которое расположено по адресу _____________________ и после получения разрешения на ввод его в эксплуатацию передает по передаточному акту Дольщику его долю (жилое или нежилое помещения) общей площадью "___";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Расчет общей площади помещения определяется в соответствии с государственным нормативом СНиП РК 3.02-43-2007, приложение 1 (обязательное).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1.3. Дольщик заключает договор банковского счета и вносит деньги на депозит Дольщика в размере и порядке, обусловленным пунктами 4, 5 Договора, и принимает долю в жилом здании при наличии разрешения на ввод в эксплуатацию жилого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1.4. Банк-агент: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принимает депозит Дольщика на условиях договора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получения Дольщиком доли в жилом здании перечисляет деньги с депозита Дольщика Проектной компании, а деньги в размере накопленного вознаграждения возвращает дольщику;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обязан подписать Соглашение об уступке права требования по договору/переводе долга, если Дольщик и Проектная компания, новый Дольщик достигли согласия о смене лица в обязательстве в Договоре, в т.ч. при выборе новым Дольщиком нового Банка-агента.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Договор заключается до получения Проектной компанией разрешения на ввод в эксплуатацию жилого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Застройщик, Проектная компания, Дольщик и Банк-агент вправе заключать Договор после получения Проектной компанией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долевом участии в жилищном строительстве" порядке на первом этапе лицензии на деятельность по организации строительства жилых зданий за счет привлечения денег дольщиков.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Дольщик вносит в качестве долевого участия деньги на депозит Дольщика по договору банковского счета в сумме "____" тенге, исходя из расчета "____" тенге за 1 квадратный метр общей площади жилого или нежилого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Дольщик вносит данную сумму в Банк-агент до "__" ____ 20 ___ года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первоначальный взнос в размере не менее 15 % от стоимости жилого или нежилого помещений согласно п. 4 Договора в течение ____ дней по заключению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оставшуюся сумму Дольщик производит путем внесения платежей в установленные Договором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случае, если Дольщик, заключивший Договор, уплачивает цену Договора в полном объеме согласно условию Договора, то дальнейшее изменение цены за 1 квадратный метр общей площади жилого здания не допускается.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Застройщик обязуется в предусмотренный Договором срок организовать строительство жилого здания и обеспечить сохранение в течение гарантийного срока качества показателей объекта строительства, указанных в проектной (проектно-сметной) документации и Договоре.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Проектная компания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построить жилое здание путем инвестирования собственных и заемных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осуществлять технический надзор за ходом строительства жилого здания с привлечением организации по оказанию инжиниринговых услуг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предоставлять отчеты организации по оказанию инжиниринговых услуг Застройщику и Банку-агенту;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позднее пяти рабочих дней со дня подписания Сторонами Договора (вносимых в него изменений (и (или) дополнений); уступки права требования по Договору) представить документы с указанием площадей долей и их местоположения в строящемся жилом здании в местный исполнительный орган области (города республиканского значения, столицы) по местонахождению жилого здания для постановки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представить Дольщику и Банку-агенту выписку об учетной записи Договора в течение десяти рабочих дней после учета Договора в местном исполнительном органе области (города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установленный Договором срок построить жилое здание и после получения разрешения на ввод его в эксплуатацию передать по передаточному акту Дольщику его долю (жилое или нежилое помещение) в построенном жилом здании не позднее "__"_____ 20 ___ года, при условии полного выполнения Дольщиком пунктов 4, 5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подписания Договора Сторонами представить Дольщику лицензию на первом этапе по организации строительства жилых зданий за счет привлечения денег физических и юридических лиц для долевого участия в жилищном строительстве.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Дольщик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заключить договор банковского счета и внести деньги на депозит Дольщика в размере и порядке, обусловленным пунктами 4, 5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получив письменное уведомление Проектной компании о завершении строительства жилого здания (получения разрешения на ввод в эксплуатацию) и готовности доли в жилом здании (жилого или нежилого помещении) к передаче, приступить к ее принятию по передаточному акту в предусмотренный Договором срок или, если такой срок не установлен, в течение семи рабочих дней со дня получения указанного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уступку права требования по Договору допускать только после уплаты им цены Договора или одновременно с переводом долга на нового Дольщика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 момента учета Договора до момента подписания Сторонами акта о передаче соответствующей доли в построенном жилом здании. Обязательными условиями уступки права требования являются заключение новым Дольщиком договора банковского вклада с Банком-агентом или иным банком, который становится новым Банком-агентом, и оплата выкупаемых прав требований путем внесения новым дольщиком на депозит денег в сумме, равной сумме на депозите Дольщика. После выполнения названных условий и документального подтверждения Банку-агенту последний расторгает с Дольщиком договор банковского вклада с возвратом Дольщику всей суммы вклада.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Банк-агент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принять депозит Дольщика с начислением ставки вознаграждения не менее ставки рефинансирования Национального Банка Республики Казахстан на условиях договора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предоставления Дольщиком совместно подписанного Проектной компанией и Дольщиком акта о передаче Дольщику соответствующей доли в жилом доме (жилом здании) Банку-агенту перечислить деньги с депозита Дольщика Проектной компании, а деньги в размере накопленного вознаграждения вернуть Дольщику;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превышать ставку вознаграждения по банковскому займу, выдаваемому им Проектной компании в пределах привлеченных денег Дольщиков, выше совокупного размера ставки вознаграждения по депозиту Дольщика, расходов самого Банка-агента на обслуживание займа, расходов по обязательным требованиям и платежам, связанным с выдачей займов, и расходов по уплате налогов и других платежей в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Если иное не установлено Договором, при неисполнении Дольщиком пунктов 4, 5 Договора Проектная компания по истечении четырнадцати рабочих дней со дня, предусмотренного Договором для передачи соответствующей доли, вправе расторгнуть Договор в порядке, аналогичном порядку, указанному в п. 22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Гарантийный срок на жилое здание, построенное Проектной компанией по Договору, составляет "___" года со дня приемки жилого здания в эксплуатацию (не может быть менее двух лет со дня приемки объекта в эксплуатацию).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Обстоятельство непреодолимой силы (форс-мажор) означает событие, не подвластное контролю со стороны Застройщика, Проектной компании, Дольщика, Банка-агента и делает невозможным выполнение Сторонами обязательств по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Обстоятельства непреодолимой силы (форс-мажор) включают в себя (но не ограничиваются) такие события как: военные действия, природные и стихийные бедствия, эпидемия, карантин.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Обстоятельства, указанные в пункте 13 настоящего Договора правомочны, если они должным образом подтверждены соответствующими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 обстоятельствам непреодолимой силы (форс-мажор) не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события, вызванные умышленными и неосторожными действиями Застройщика, Проектной компании, Дольщика, Банка-агента;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события, которые сторона, добросовестно выполняющая свои обязательства по настоящему Договору, могла предвидеть и преодолеть;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отсутствие денежных средств или неосуществление оплаты.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В течение 5 рабочих дней с начала форс-мажора сторона, встречающая помехи в результате форс-мажора в исполнении своих обязательств по настоящему Договору, письменно уведомляет другие Стороны о возникновении форс-мажора.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Невыполнение стороной своих обязательств по настоящему Договору не рассматривается как нарушение или отступление от настоящего Договора, если это является следствием форс-мажора, при условии, что сторона, подвергшаяся воздействию обстоятельств форс-мажора, предприняла все необходимые меры для устранения таких последствий.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В течение трех рабочих дней после прекращения форс-мажора, пострадавшая сторона письменно уведомляет другие Стороны о прекращении форс-мажора и возобновляет осуществление своих обязательств по настоящему Договору. При этом срок исполнения обязательств по настоящему Договору продлевается соразмерно времени воздействия обстоятельств форс-мажора.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Банк-агент не несет ответственности за неисполнение/ненадлежащее исполнение своих обязанностей по Договору в случае поступления в Банк решений/постановлений уполномоченных государственных органов и/или должностных лиц о приостановлении расходных операций по сберегательному счету, открытому в соответствии с условиями настоящего Договора, а также при аресте денег Дольщика или поступлений указаний третьих лиц, имеющих право без акцептного изъятия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Дольщик не несет ответственности за финансовые и прочие риски Застройщика, Проектной компании и инвестора при осуществлении строительства жилого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В случае нарушения обязательных условий Договора любая из Сторон в одностороннем порядке вправе отказаться от исполнения Договора и потребовать приведения его в первоначальное положение с уплатой неустойки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строительстве", а также возмещения убытков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одностороннем отказе от исполнения Договора в местный исполнительный орган области (города республиканского значения, столицы) Стороной-инициатором представляется заявление об учете одностороннего отказа от исполнения Договора. При этом Сторона-инициатор обязана письменно уведомить об одностороннем отказе от исполнения Договора другие Стороны в течение десяти календарных дней со дня подачи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В случае предоставления Застройщиком и Проектной компанией неполной и недостоверной информации, Дольщик вправе обратиться в суд с иском о признании сделки недействительной.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признания сделки недействительной Банк-агент обязан возвратить деньги Дольщику с депозита Дольщика, уплаченные им по договору банковского 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Дольщик до подписания акта о передаче ему его доли в жилом доме (жилом здании) вправе потребовать от Проектной компании указать в акте о передаче несоответствие его доли требованиям, указанным в Договоре, либо отказаться от подписания передаточного акта. При этом Проектная компания обязана внести в акт данные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В случае нарушения Проектной компанией срока передачи Дольщику его доли (жилого или нежилого помещении) в жилом здании, за исключением, когда нарушение произошло вследствии неисполнения Дольщиком пунктов 4, 5 Договора, Проектная компания уплачивает Дольщику неустойку (пеню) в размере 0,1 % от суммы, уплаченной Дольщиком по Договору за каждый день просрочки, а также возмещает убытки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Дольщику - юридическому лицу - неустойку (пеню) в размере, установленном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Дольщик, обнаруживший в течение гарантийного срока, отступления работы от Договора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Проектной компанией, по своему выбору вправе потребовать от Проектной компании в согласованный Сторонами срок: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безвозмездного устранения недостатков в согласованный Сторонами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соразмерного уменьшения цены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возмещения своих расходов на устранение недостатков.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 случае нарушения установленного Договором сроков внесения платежей, определенных п. 4 и п. 5 Договора, Дольщик уплачивает Проектной компании неустойку (пеню) в размере 0,1 % за каждый день просрочки от суммы, подлежащей уплате Дольщиком в установленный Договором период, путем внесения на депозит Дольщика в Банке-агенте.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Проектная компания и Дольщик вправе осуществлять страхование своей гражданско-правовой ответственности по отношению к исполнению своих обязательств, которые определяются соглашением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Застройщик, Проектная компания, Дольщик и Банк-агент вправе заключить Договор после получения Проектной компанией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 первом этапе лицензии на деятельность по организации строительства жилых зданий за счет привлечения денег дольщиков.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Настоящий Договор считается заключенным между Сторонами с момента его учета в местном исполнительном органе области (города республиканского значения, столицы) по местонахождению строящегося жилого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В Договор после его заключения по согласию Сторон могут быть внесены изменения или заключены дополнительные соглашения с обязательной постановкой их на учет.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Обязательства Дольщика считаются исполненными с момента уплаты в полном объеме денег и принятия доли в жилом доме (жилом здании) в соответствии с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Обязательства Проектной компании считаются исполненными с момента получения разрешения на ввод в эксплуатацию жилого здания и подписания Сторонами акта о передаче Дольщику соответствующей доли в жилом доме (жилом здании).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Обязательства Банка-агента считаются исполненными с момента перечисления Проектной компании денег с депозитов Дольщиков в соответствии с Договором и возвращения денег в размере накопленного вознаграждения Дольщикам.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Обязательства Застройщика считаются исполненными по истечении гарантийного срока и после выполнения им обязательств по устранению возникших в период гарантийного срока нарушений качества показателей объекта строительства, указанных в проектной (проектно-сметной) документации и Договоре.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Риск случайной гибели или случайного повреждения доли в возведенном жилом доме (жилом здании) до ее передачи Дольщику несет Проектная компания. После подписания передаточного акта Сторонами риск случайной гибели или случайного повреждения переходит к Дольщику.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Договор составлен в четырех экземплярах, имеющих равную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Обязательное приложение к Договору в части архитектурной проектной (проектно-сметной) документации: план застройки жилого помещения, этажность, а также качественные характеристики, относящиеся к жилому помещению в жилом здании, подлежащем передаче Дольщику в соответствии с проектной документацией.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Все споры, которые могут возникнуть в связи с исполнением Договора, разрешаются путем переговоров, а при недостижении согласия -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В Договор после его заключения по согласию Сторон могут быть внесены изменения и (или) дополнения, если Договором предусмотрены случаи и условия его изменения.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Дольщик вправе досрочно расторгнуть Договор и истребовать сумму депозита Дольщика в течение 30 (тридцати) календарных дней с момента заключения договора банковского 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истечении данного срока истребование денег Дольщиком возможно только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прекращения действия лицензии Проектной компании на деятельность по организации строительства жилых зданий за счет привлечения денег Дольщиков;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нарушения Проектной компанией сроков ввода жилого здания в эксплуатацию, указанных в Договоре.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При расторжении Договора в случаях, предусмотренных пунктом 41 Договора, Банк-агент возвращает Дольщику деньги с депозита Дольщика и деньги в размере накопленного вознаграждения.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Договор может быть расторгнут по инициативе одной из Сторон в случаях, предусмотренных Договором 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Расторжение Договора по взаимному согласию Сторон производится в письменном виде с указанием отсутствия претензий друг к другу для последующего снятия с учета.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Юридические адреса и банковские реквизиты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