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cde0" w14:textId="5cfc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"Отчет организации по предоставлению специальных социальных услуг" (код 1401104, индекс 3-социальное обеспечение, периодичность годовая)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14 ноября 2014 года № 49. Зарегистрирован в Министерстве юстиции Республики Казахстан 13 января 2015 года № 10085. Утратил силу приказом Председателя Комитета по статистике Министерства национальной экономики Республики Казахстан от 5 октября 2015 года № 150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05.10.2015 </w:t>
      </w:r>
      <w:r>
        <w:rPr>
          <w:rFonts w:ascii="Times New Roman"/>
          <w:b w:val="false"/>
          <w:i w:val="false"/>
          <w:color w:val="ff0000"/>
          <w:sz w:val="28"/>
        </w:rPr>
        <w:t>№ 150</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9)</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организации по предоставлению специальных социальных услуг» (код 1401104, индекс 3-социальное обеспечение,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(код 1401104, индекс </w:t>
      </w:r>
      <w:r>
        <w:br/>
      </w:r>
      <w:r>
        <w:rPr>
          <w:rFonts w:ascii="Times New Roman"/>
          <w:b w:val="false"/>
          <w:i w:val="false"/>
          <w:color w:val="000000"/>
          <w:sz w:val="28"/>
        </w:rPr>
        <w:t>
3-социальное обеспечение,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здравоохранения</w:t>
      </w:r>
      <w:r>
        <w:br/>
      </w:r>
      <w:r>
        <w:rPr>
          <w:rFonts w:ascii="Times New Roman"/>
          <w:b w:val="false"/>
          <w:i w:val="false"/>
          <w:color w:val="000000"/>
          <w:sz w:val="28"/>
        </w:rPr>
        <w:t>
</w:t>
      </w:r>
      <w:r>
        <w:rPr>
          <w:rFonts w:ascii="Times New Roman"/>
          <w:b w:val="false"/>
          <w:i/>
          <w:color w:val="000000"/>
          <w:sz w:val="28"/>
        </w:rPr>
        <w:t>и социального развития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Т. Дуйсенова</w:t>
      </w:r>
      <w:r>
        <w:br/>
      </w:r>
      <w:r>
        <w:rPr>
          <w:rFonts w:ascii="Times New Roman"/>
          <w:b w:val="false"/>
          <w:i w:val="false"/>
          <w:color w:val="000000"/>
          <w:sz w:val="28"/>
        </w:rPr>
        <w:t>
</w:t>
      </w:r>
      <w:r>
        <w:rPr>
          <w:rFonts w:ascii="Times New Roman"/>
          <w:b w:val="false"/>
          <w:i/>
          <w:color w:val="000000"/>
          <w:sz w:val="28"/>
        </w:rPr>
        <w:t>8 декабря 2014 года</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от 14 ноября 2014 года № 49  </w:t>
      </w:r>
    </w:p>
    <w:bookmarkEnd w:id="1"/>
    <w:tbl>
      <w:tblPr>
        <w:tblW w:w="0" w:type="auto"/>
        <w:tblCellSpacing w:w="0" w:type="auto"/>
        <w:tblBorders>
          <w:top w:val="none"/>
          <w:left w:val="none"/>
          <w:bottom w:val="none"/>
          <w:right w:val="none"/>
          <w:insideH w:val="none"/>
          <w:insideV w:val="none"/>
        </w:tblBorders>
      </w:tblPr>
      <w:tblGrid>
        <w:gridCol w:w="1860"/>
        <w:gridCol w:w="2460"/>
        <w:gridCol w:w="4700"/>
        <w:gridCol w:w="2760"/>
        <w:gridCol w:w="2760"/>
      </w:tblGrid>
      <w:tr>
        <w:trPr>
          <w:trHeight w:val="8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__________________ № ___ бұйрығына 1-қосымша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100"/>
              <w:gridCol w:w="931"/>
              <w:gridCol w:w="930"/>
              <w:gridCol w:w="1269"/>
              <w:gridCol w:w="219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1401104</w:t>
            </w:r>
            <w:r>
              <w:br/>
            </w:r>
            <w:r>
              <w:rPr>
                <w:rFonts w:ascii="Times New Roman"/>
                <w:b w:val="false"/>
                <w:i w:val="false"/>
                <w:color w:val="000000"/>
                <w:sz w:val="20"/>
              </w:rPr>
              <w:t>
</w:t>
            </w:r>
            <w:r>
              <w:rPr>
                <w:rFonts w:ascii="Times New Roman"/>
                <w:b w:val="false"/>
                <w:i w:val="false"/>
                <w:color w:val="000000"/>
                <w:sz w:val="20"/>
              </w:rPr>
              <w:t>Код статистической формы 1401104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 әлеуметтік қызметтерді ұсыну жөніндегі ұйымның есебі</w:t>
            </w:r>
            <w:r>
              <w:br/>
            </w:r>
            <w:r>
              <w:rPr>
                <w:rFonts w:ascii="Times New Roman"/>
                <w:b w:val="false"/>
                <w:i w:val="false"/>
                <w:color w:val="000000"/>
                <w:sz w:val="20"/>
              </w:rPr>
              <w:t>
</w:t>
            </w:r>
            <w:r>
              <w:rPr>
                <w:rFonts w:ascii="Times New Roman"/>
                <w:b w:val="false"/>
                <w:i w:val="false"/>
                <w:color w:val="000000"/>
                <w:sz w:val="20"/>
              </w:rPr>
              <w:t>Отчет организации по предоставлению специальных социальных услуг</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3-әлеуметтік қамсыздандыру</w:t>
            </w:r>
            <w:r>
              <w:br/>
            </w:r>
            <w:r>
              <w:rPr>
                <w:rFonts w:ascii="Times New Roman"/>
                <w:b w:val="false"/>
                <w:i w:val="false"/>
                <w:color w:val="000000"/>
                <w:sz w:val="20"/>
              </w:rPr>
              <w:t>
</w:t>
            </w:r>
            <w:r>
              <w:rPr>
                <w:rFonts w:ascii="Times New Roman"/>
                <w:b w:val="false"/>
                <w:i w:val="false"/>
                <w:color w:val="000000"/>
                <w:sz w:val="20"/>
              </w:rPr>
              <w:t>3-социальное обеспечение</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420"/>
              <w:gridCol w:w="500"/>
              <w:gridCol w:w="466"/>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қамтамасыз ете отырып әлеуметтік қызмет көрсетуге (Экономикалық қызмет түрлерінің жалпы жіктеуішінің 87, 88 кодтары),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толтырады.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(коды 87, 88 Общего классификатора видов экономической деятельности), независимо от форм собственности и ведомственной принадлежности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82"/>
              <w:gridCol w:w="683"/>
              <w:gridCol w:w="658"/>
              <w:gridCol w:w="683"/>
              <w:gridCol w:w="658"/>
              <w:gridCol w:w="683"/>
              <w:gridCol w:w="683"/>
              <w:gridCol w:w="683"/>
              <w:gridCol w:w="683"/>
              <w:gridCol w:w="684"/>
              <w:gridCol w:w="692"/>
            </w:tblGrid>
            <w:tr>
              <w:trPr>
                <w:trHeight w:val="390" w:hRule="atLeast"/>
              </w:trPr>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БИН</w:t>
            </w:r>
          </w:p>
        </w:tc>
        <w:tc>
          <w:tcPr>
            <w:tcW w:w="0" w:type="auto"/>
            <w:gridSpan w:val="4"/>
            <w:vMerge/>
            <w:tcBorders>
              <w:top w:val="nil"/>
            </w:tcBorders>
          </w:tcPr>
          <w:p/>
        </w:tc>
      </w:tr>
    </w:tbl>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1. Бағыныстылық белгісі</w:t>
      </w:r>
      <w:r>
        <w:br/>
      </w:r>
      <w:r>
        <w:rPr>
          <w:rFonts w:ascii="Times New Roman"/>
          <w:b w:val="false"/>
          <w:i w:val="false"/>
          <w:color w:val="000000"/>
          <w:sz w:val="28"/>
        </w:rPr>
        <w:t>
Признак подчиненности _______________________________________________</w:t>
      </w:r>
      <w:r>
        <w:br/>
      </w:r>
      <w:r>
        <w:rPr>
          <w:rFonts w:ascii="Times New Roman"/>
          <w:b w:val="false"/>
          <w:i w:val="false"/>
          <w:color w:val="000000"/>
          <w:sz w:val="28"/>
        </w:rPr>
        <w:t>
</w:t>
      </w:r>
      <w:r>
        <w:rPr>
          <w:rFonts w:ascii="Times New Roman"/>
          <w:b/>
          <w:i w:val="false"/>
          <w:color w:val="000000"/>
          <w:sz w:val="28"/>
        </w:rPr>
        <w:t>                         министрлік немесе ведомство атауы)</w:t>
      </w:r>
      <w:r>
        <w:br/>
      </w:r>
      <w:r>
        <w:rPr>
          <w:rFonts w:ascii="Times New Roman"/>
          <w:b w:val="false"/>
          <w:i w:val="false"/>
          <w:color w:val="000000"/>
          <w:sz w:val="28"/>
        </w:rPr>
        <w:t>
                            (название министерства или ведомства)</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2. Ұйымның типін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r>
        <w:rPr>
          <w:rFonts w:ascii="Times New Roman"/>
          <w:b/>
          <w:i w:val="false"/>
          <w:color w:val="000000"/>
          <w:sz w:val="28"/>
        </w:rPr>
        <w:t>» белгісімен белгілеңіз</w:t>
      </w:r>
      <w:r>
        <w:br/>
      </w:r>
      <w:r>
        <w:rPr>
          <w:rFonts w:ascii="Times New Roman"/>
          <w:b w:val="false"/>
          <w:i w:val="false"/>
          <w:color w:val="000000"/>
          <w:sz w:val="28"/>
        </w:rPr>
        <w:t>
Отметьте тип организации знаком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Pr>
      <w:tblGrid>
        <w:gridCol w:w="1006"/>
        <w:gridCol w:w="11715"/>
        <w:gridCol w:w="2"/>
        <w:gridCol w:w="1277"/>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i w:val="false"/>
                <w:color w:val="000000"/>
                <w:sz w:val="20"/>
              </w:rPr>
              <w:t>Стационарлық үлгідегі ұйымдар</w:t>
            </w:r>
            <w:r>
              <w:br/>
            </w:r>
            <w:r>
              <w:rPr>
                <w:rFonts w:ascii="Times New Roman"/>
                <w:b w:val="false"/>
                <w:i w:val="false"/>
                <w:color w:val="000000"/>
                <w:sz w:val="20"/>
              </w:rPr>
              <w:t>
Организации стационарного типа</w:t>
            </w:r>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 арналған медициналық-әлеуметтік мекеме</w:t>
            </w:r>
            <w:r>
              <w:br/>
            </w:r>
            <w:r>
              <w:rPr>
                <w:rFonts w:ascii="Times New Roman"/>
                <w:b w:val="false"/>
                <w:i w:val="false"/>
                <w:color w:val="000000"/>
                <w:sz w:val="20"/>
              </w:rPr>
              <w:t xml:space="preserve">
медико-социальное учреждение для престарелых и инвалидов ……………………………………………………………………. </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психоневрологиялық медициналық-әлеуметтік мекеме</w:t>
            </w:r>
            <w:r>
              <w:br/>
            </w:r>
            <w:r>
              <w:rPr>
                <w:rFonts w:ascii="Times New Roman"/>
                <w:b w:val="false"/>
                <w:i w:val="false"/>
                <w:color w:val="000000"/>
                <w:sz w:val="20"/>
              </w:rPr>
              <w:t>
психоневрологическое медико-социальное учреждение………………………………………………………</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психоневрологиялық медициналық-әлеуметтік мекемесі</w:t>
            </w:r>
            <w:r>
              <w:br/>
            </w:r>
            <w:r>
              <w:rPr>
                <w:rFonts w:ascii="Times New Roman"/>
                <w:b w:val="false"/>
                <w:i w:val="false"/>
                <w:color w:val="000000"/>
                <w:sz w:val="20"/>
              </w:rPr>
              <w:t>
детское психоневрологическое медико-социальное учреждение………………………………………………………………………………….</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тірек-қозғалыс аппараты бұзылған мүгедек-балаларға арналған медициналық-әлеуметтік мекеме</w:t>
            </w:r>
            <w:r>
              <w:br/>
            </w: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 бойы тұру жағдайында арнаулы әлеуметтік қызмет көрсетуге арналған өзге ұйымдар</w:t>
            </w:r>
            <w:r>
              <w:br/>
            </w:r>
            <w:r>
              <w:rPr>
                <w:rFonts w:ascii="Times New Roman"/>
                <w:b w:val="false"/>
                <w:i w:val="false"/>
                <w:color w:val="000000"/>
                <w:sz w:val="20"/>
              </w:rPr>
              <w:t>
 иные организации, предназначенных для оказания специальных социальных услуг в условиях круглосуточного проживания……………</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i w:val="false"/>
                <w:color w:val="000000"/>
                <w:sz w:val="20"/>
              </w:rPr>
              <w:t>Жартылай стационарлық үлгідегі ұйымдар</w:t>
            </w:r>
            <w:r>
              <w:br/>
            </w:r>
            <w:r>
              <w:rPr>
                <w:rFonts w:ascii="Times New Roman"/>
                <w:b w:val="false"/>
                <w:i w:val="false"/>
                <w:color w:val="000000"/>
                <w:sz w:val="20"/>
              </w:rPr>
              <w:t>
Организации полустационарного типа</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мүгедектерге арналған оңалту орталықтары;</w:t>
            </w:r>
            <w:r>
              <w:br/>
            </w:r>
            <w:r>
              <w:rPr>
                <w:rFonts w:ascii="Times New Roman"/>
                <w:b w:val="false"/>
                <w:i w:val="false"/>
                <w:color w:val="000000"/>
                <w:sz w:val="20"/>
              </w:rPr>
              <w:t>
реабилитационные центры для инвалидов…………………………………………………………………………………….……………………</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 балаларға арналған оңалту орталықтары</w:t>
            </w:r>
            <w:r>
              <w:br/>
            </w:r>
            <w:r>
              <w:rPr>
                <w:rFonts w:ascii="Times New Roman"/>
                <w:b w:val="false"/>
                <w:i w:val="false"/>
                <w:color w:val="000000"/>
                <w:sz w:val="20"/>
              </w:rPr>
              <w:t>
реабилитационные центры для детей-инвалидов ………………………………………………………………………………………………….</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орталықтар</w:t>
            </w:r>
            <w:r>
              <w:br/>
            </w:r>
            <w:r>
              <w:rPr>
                <w:rFonts w:ascii="Times New Roman"/>
                <w:b w:val="false"/>
                <w:i w:val="false"/>
                <w:color w:val="000000"/>
                <w:sz w:val="20"/>
              </w:rPr>
              <w:t xml:space="preserve">
территориальные центры </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 болу аумақтық орталықтары</w:t>
            </w:r>
            <w:r>
              <w:br/>
            </w:r>
            <w:r>
              <w:rPr>
                <w:rFonts w:ascii="Times New Roman"/>
                <w:b w:val="false"/>
                <w:i w:val="false"/>
                <w:color w:val="000000"/>
                <w:sz w:val="20"/>
              </w:rPr>
              <w:t xml:space="preserve">
территориальные центры дневного пребывания…………………….……………………….………………………………………….…… </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әлеуметтік көмек көрсету аумақтық орталықтары</w:t>
            </w:r>
            <w:r>
              <w:br/>
            </w:r>
            <w:r>
              <w:rPr>
                <w:rFonts w:ascii="Times New Roman"/>
                <w:b w:val="false"/>
                <w:i w:val="false"/>
                <w:color w:val="000000"/>
                <w:sz w:val="20"/>
              </w:rPr>
              <w:t>
территориальные центры социальной помощи на дому…………………………………………….…………………….…………………</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 болу жағдайында арнаулы әлеуметтік қызмет көрсетуге арналған өзге ұйымдар</w:t>
            </w:r>
            <w:r>
              <w:br/>
            </w:r>
            <w:r>
              <w:rPr>
                <w:rFonts w:ascii="Times New Roman"/>
                <w:b w:val="false"/>
                <w:i w:val="false"/>
                <w:color w:val="000000"/>
                <w:sz w:val="20"/>
              </w:rPr>
              <w:t>
иные организации, предназначенные для оказания специальных социальных услуг в условиях дневного пребывания …………………….</w:t>
            </w:r>
          </w:p>
        </w:tc>
        <w:tc>
          <w:tcPr>
            <w:tcW w:w="12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i w:val="false"/>
                <w:color w:val="000000"/>
                <w:sz w:val="20"/>
              </w:rPr>
              <w:t xml:space="preserve"> Уақытша болу ұйымдары</w:t>
            </w:r>
            <w:r>
              <w:br/>
            </w:r>
            <w:r>
              <w:rPr>
                <w:rFonts w:ascii="Times New Roman"/>
                <w:b w:val="false"/>
                <w:i w:val="false"/>
                <w:color w:val="000000"/>
                <w:sz w:val="20"/>
              </w:rPr>
              <w:t>
    Организации временного пребывания</w:t>
            </w:r>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7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белгiлi тұрағы жоқ адамдарға арналған әлеуметтiк бейiмделу орталықтары</w:t>
            </w:r>
            <w:r>
              <w:br/>
            </w:r>
            <w:r>
              <w:rPr>
                <w:rFonts w:ascii="Times New Roman"/>
                <w:b w:val="false"/>
                <w:i w:val="false"/>
                <w:color w:val="000000"/>
                <w:sz w:val="20"/>
              </w:rPr>
              <w:t>
центры социальной адаптации для лиц без определенного места жительства………………………………………………………………….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түнде болу үйлері</w:t>
            </w:r>
            <w:r>
              <w:br/>
            </w:r>
            <w:r>
              <w:rPr>
                <w:rFonts w:ascii="Times New Roman"/>
                <w:b w:val="false"/>
                <w:i w:val="false"/>
                <w:color w:val="000000"/>
                <w:sz w:val="20"/>
              </w:rPr>
              <w:t>
дома ночного пребывания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3. Тұратындардың контингент сипаттамасын толтырыңыз, адам</w:t>
      </w:r>
      <w:r>
        <w:br/>
      </w:r>
      <w:r>
        <w:rPr>
          <w:rFonts w:ascii="Times New Roman"/>
          <w:b w:val="false"/>
          <w:i w:val="false"/>
          <w:color w:val="000000"/>
          <w:sz w:val="28"/>
        </w:rPr>
        <w:t>
Заполните характеристику контингента проживающих, человек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536"/>
        <w:gridCol w:w="866"/>
        <w:gridCol w:w="984"/>
        <w:gridCol w:w="866"/>
        <w:gridCol w:w="1601"/>
        <w:gridCol w:w="1365"/>
        <w:gridCol w:w="1483"/>
        <w:gridCol w:w="1339"/>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санынан:</w:t>
            </w:r>
            <w:r>
              <w:br/>
            </w:r>
            <w:r>
              <w:rPr>
                <w:rFonts w:ascii="Times New Roman"/>
                <w:b/>
                <w:i w:val="false"/>
                <w:color w:val="000000"/>
                <w:sz w:val="20"/>
              </w:rPr>
              <w:t>
Из общего числа: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жасы бойынша зейнеткерлер</w:t>
            </w:r>
            <w:r>
              <w:br/>
            </w:r>
            <w:r>
              <w:rPr>
                <w:rFonts w:ascii="Times New Roman"/>
                <w:b/>
                <w:i w:val="false"/>
                <w:color w:val="000000"/>
                <w:sz w:val="20"/>
              </w:rPr>
              <w:t>
пенсионеры по возрасту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жалғыз басты туыссыздар</w:t>
            </w:r>
            <w:r>
              <w:br/>
            </w:r>
            <w:r>
              <w:rPr>
                <w:rFonts w:ascii="Times New Roman"/>
                <w:b/>
                <w:i w:val="false"/>
                <w:color w:val="000000"/>
                <w:sz w:val="20"/>
              </w:rPr>
              <w:t>
одинокие безродные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Ұлы Отан соғысына қатысқандар мен мүгедектер</w:t>
            </w:r>
            <w:r>
              <w:br/>
            </w:r>
            <w:r>
              <w:rPr>
                <w:rFonts w:ascii="Times New Roman"/>
                <w:b/>
                <w:i w:val="false"/>
                <w:color w:val="000000"/>
                <w:sz w:val="20"/>
              </w:rPr>
              <w:t>
участники и инвалиды Великой Отечественной войны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белгілі бір тұрғылықты жері жоқ адамдар</w:t>
            </w:r>
            <w:r>
              <w:br/>
            </w:r>
            <w:r>
              <w:rPr>
                <w:rFonts w:ascii="Times New Roman"/>
                <w:b/>
                <w:i w:val="false"/>
                <w:color w:val="000000"/>
                <w:sz w:val="20"/>
              </w:rPr>
              <w:t>
лица без определенного места жительства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бостандығынан айыру орындарынан босатылған адамдар</w:t>
            </w:r>
            <w:r>
              <w:br/>
            </w:r>
            <w:r>
              <w:rPr>
                <w:rFonts w:ascii="Times New Roman"/>
                <w:b/>
                <w:i w:val="false"/>
                <w:color w:val="000000"/>
                <w:sz w:val="20"/>
              </w:rPr>
              <w:t>
лица освобожденные из мест лишения свободы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ақылы жағдайларда тұратындар саны</w:t>
            </w:r>
            <w:r>
              <w:br/>
            </w:r>
            <w:r>
              <w:rPr>
                <w:rFonts w:ascii="Times New Roman"/>
                <w:b/>
                <w:i w:val="false"/>
                <w:color w:val="000000"/>
                <w:sz w:val="20"/>
              </w:rPr>
              <w:t>
численность проживающих на платных условиях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тұратындар (қызмет көрсетілетін) саны, адам</w:t>
            </w:r>
            <w:r>
              <w:br/>
            </w:r>
            <w:r>
              <w:rPr>
                <w:rFonts w:ascii="Times New Roman"/>
                <w:b w:val="false"/>
                <w:i w:val="false"/>
                <w:color w:val="000000"/>
                <w:sz w:val="20"/>
              </w:rPr>
              <w:t>
Численность проживающих (обслуживающихся) на начало года, человек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келгендер саны, адам</w:t>
            </w:r>
            <w:r>
              <w:br/>
            </w:r>
            <w:r>
              <w:rPr>
                <w:rFonts w:ascii="Times New Roman"/>
                <w:b w:val="false"/>
                <w:i w:val="false"/>
                <w:color w:val="000000"/>
                <w:sz w:val="20"/>
              </w:rPr>
              <w:t>
Численность прибывших в течение года, человек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кеткендер саны, адам</w:t>
            </w:r>
            <w:r>
              <w:br/>
            </w:r>
            <w:r>
              <w:rPr>
                <w:rFonts w:ascii="Times New Roman"/>
                <w:b w:val="false"/>
                <w:i w:val="false"/>
                <w:color w:val="000000"/>
                <w:sz w:val="20"/>
              </w:rPr>
              <w:t>
Численность выбывших в течение года, человек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себептер бойынша кеткендер санынан (3-жолдан), адам</w:t>
            </w:r>
            <w:r>
              <w:br/>
            </w:r>
            <w:r>
              <w:rPr>
                <w:rFonts w:ascii="Times New Roman"/>
                <w:b w:val="false"/>
                <w:i w:val="false"/>
                <w:color w:val="000000"/>
                <w:sz w:val="20"/>
              </w:rPr>
              <w:t>
Из численности выбывших по причине (из строки 3), человек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w:t>
            </w:r>
            <w:r>
              <w:br/>
            </w:r>
            <w:r>
              <w:rPr>
                <w:rFonts w:ascii="Times New Roman"/>
                <w:b w:val="false"/>
                <w:i w:val="false"/>
                <w:color w:val="000000"/>
                <w:sz w:val="20"/>
              </w:rPr>
              <w:t>
смерть</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бетімен тұру үшін шығарылғаны</w:t>
            </w:r>
            <w:r>
              <w:br/>
            </w:r>
            <w:r>
              <w:rPr>
                <w:rFonts w:ascii="Times New Roman"/>
                <w:b w:val="false"/>
                <w:i w:val="false"/>
                <w:color w:val="000000"/>
                <w:sz w:val="20"/>
              </w:rPr>
              <w:t>
отчисления для самостоятельного проживания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другие причины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726"/>
        <w:gridCol w:w="822"/>
        <w:gridCol w:w="961"/>
        <w:gridCol w:w="822"/>
        <w:gridCol w:w="1595"/>
        <w:gridCol w:w="1335"/>
        <w:gridCol w:w="1456"/>
        <w:gridCol w:w="130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тұратындар (қызмет көрсетілетін) саны, адам</w:t>
            </w:r>
            <w:r>
              <w:br/>
            </w:r>
            <w:r>
              <w:rPr>
                <w:rFonts w:ascii="Times New Roman"/>
                <w:b w:val="false"/>
                <w:i w:val="false"/>
                <w:color w:val="000000"/>
                <w:sz w:val="20"/>
              </w:rPr>
              <w:t>
Численность проживающих (обслуживающихся) на конец года, человек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тұратындар (қызмет көрсетілетін) санында мүгедектігі бар, адам:</w:t>
            </w:r>
            <w:r>
              <w:br/>
            </w: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топ (18 жас және одан үлкен)</w:t>
            </w:r>
            <w:r>
              <w:br/>
            </w:r>
            <w:r>
              <w:rPr>
                <w:rFonts w:ascii="Times New Roman"/>
                <w:b w:val="false"/>
                <w:i w:val="false"/>
                <w:color w:val="000000"/>
                <w:sz w:val="20"/>
              </w:rPr>
              <w:t>
группа (18 лет и старше)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топ (18 жас және одан үлкен)</w:t>
            </w:r>
            <w:r>
              <w:br/>
            </w:r>
            <w:r>
              <w:rPr>
                <w:rFonts w:ascii="Times New Roman"/>
                <w:b w:val="false"/>
                <w:i w:val="false"/>
                <w:color w:val="000000"/>
                <w:sz w:val="20"/>
              </w:rPr>
              <w:t>
группа (18 лет и старше)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топ (18 жас және одан үлкен)</w:t>
            </w:r>
            <w:r>
              <w:br/>
            </w:r>
            <w:r>
              <w:rPr>
                <w:rFonts w:ascii="Times New Roman"/>
                <w:b w:val="false"/>
                <w:i w:val="false"/>
                <w:color w:val="000000"/>
                <w:sz w:val="20"/>
              </w:rPr>
              <w:t>
группа (18 лет и старше)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 балалар (16 жасқа дейін)</w:t>
            </w:r>
            <w:r>
              <w:br/>
            </w:r>
            <w:r>
              <w:rPr>
                <w:rFonts w:ascii="Times New Roman"/>
                <w:b w:val="false"/>
                <w:i w:val="false"/>
                <w:color w:val="000000"/>
                <w:sz w:val="20"/>
              </w:rPr>
              <w:t>
дети-инвалиды (до 16 лет)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1-топтағы мүгедек балалар (16-17 жас)</w:t>
            </w:r>
            <w:r>
              <w:br/>
            </w:r>
            <w:r>
              <w:rPr>
                <w:rFonts w:ascii="Times New Roman"/>
                <w:b w:val="false"/>
                <w:i w:val="false"/>
                <w:color w:val="000000"/>
                <w:sz w:val="20"/>
              </w:rPr>
              <w:t>
дети-инвалиды 1 группы (16 - 17 лет)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2-топтағы мүгедек балалар (16-17 жас)</w:t>
            </w:r>
            <w:r>
              <w:br/>
            </w:r>
            <w:r>
              <w:rPr>
                <w:rFonts w:ascii="Times New Roman"/>
                <w:b w:val="false"/>
                <w:i w:val="false"/>
                <w:color w:val="000000"/>
                <w:sz w:val="20"/>
              </w:rPr>
              <w:t>
дети-инвалиды 2 группы (16 - 17 лет)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3-топтағы мүгедек балалар (16-17 жас)</w:t>
            </w:r>
            <w:r>
              <w:br/>
            </w:r>
            <w:r>
              <w:rPr>
                <w:rFonts w:ascii="Times New Roman"/>
                <w:b w:val="false"/>
                <w:i w:val="false"/>
                <w:color w:val="000000"/>
                <w:sz w:val="20"/>
              </w:rPr>
              <w:t>
дети-инвалиды 3 группы (16 - 17 лет)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4663"/>
        <w:gridCol w:w="833"/>
        <w:gridCol w:w="954"/>
        <w:gridCol w:w="834"/>
        <w:gridCol w:w="1583"/>
        <w:gridCol w:w="1342"/>
        <w:gridCol w:w="1462"/>
        <w:gridCol w:w="1315"/>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(қызмет көрсетілетін) санынан заңмен белгіленген тәртіпте әрекетке қабілетсіз деп танылғандар</w:t>
            </w:r>
            <w:r>
              <w:br/>
            </w: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төсек тартып жатқан тұратындардың (қызмет көрсетілетін) жалпы саны, адам</w:t>
            </w:r>
            <w:r>
              <w:br/>
            </w:r>
            <w:r>
              <w:rPr>
                <w:rFonts w:ascii="Times New Roman"/>
                <w:b w:val="false"/>
                <w:i w:val="false"/>
                <w:color w:val="000000"/>
                <w:sz w:val="20"/>
              </w:rPr>
              <w:t>
Из численности проживающих (обслуживающихся) на конец года, находятся на постельном режиме,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(қызмет көрсетілетін) жалпы санынан мына жастағылар (5-жолдан), 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 жас</w:t>
            </w:r>
            <w:r>
              <w:br/>
            </w:r>
            <w:r>
              <w:rPr>
                <w:rFonts w:ascii="Times New Roman"/>
                <w:b w:val="false"/>
                <w:i w:val="false"/>
                <w:color w:val="000000"/>
                <w:sz w:val="20"/>
              </w:rPr>
              <w:t>
года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50-58 жас</w:t>
            </w:r>
            <w:r>
              <w:br/>
            </w:r>
            <w:r>
              <w:rPr>
                <w:rFonts w:ascii="Times New Roman"/>
                <w:b w:val="false"/>
                <w:i w:val="false"/>
                <w:color w:val="000000"/>
                <w:sz w:val="20"/>
              </w:rPr>
              <w:t>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59-63 жас</w:t>
            </w:r>
            <w:r>
              <w:br/>
            </w:r>
            <w:r>
              <w:rPr>
                <w:rFonts w:ascii="Times New Roman"/>
                <w:b w:val="false"/>
                <w:i w:val="false"/>
                <w:color w:val="000000"/>
                <w:sz w:val="20"/>
              </w:rPr>
              <w:t>
года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 және одан жоғары</w:t>
            </w:r>
            <w:r>
              <w:br/>
            </w:r>
            <w:r>
              <w:rPr>
                <w:rFonts w:ascii="Times New Roman"/>
                <w:b w:val="false"/>
                <w:i w:val="false"/>
                <w:color w:val="000000"/>
                <w:sz w:val="20"/>
              </w:rPr>
              <w:t>
лет и старше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 жыл iшiнде</w:t>
            </w:r>
            <w:r>
              <w:rPr>
                <w:rFonts w:ascii="Times New Roman"/>
                <w:b w:val="false"/>
                <w:i w:val="false"/>
                <w:color w:val="000000"/>
                <w:sz w:val="20"/>
              </w:rPr>
              <w:t> </w:t>
            </w:r>
            <w:r>
              <w:rPr>
                <w:rFonts w:ascii="Times New Roman"/>
                <w:b/>
                <w:i w:val="false"/>
                <w:color w:val="000000"/>
                <w:sz w:val="20"/>
              </w:rPr>
              <w:t>арнаулы әлеуметтік қызмет алушылардың саны, адам</w:t>
            </w:r>
            <w:r>
              <w:br/>
            </w:r>
            <w:r>
              <w:rPr>
                <w:rFonts w:ascii="Times New Roman"/>
                <w:b w:val="false"/>
                <w:i w:val="false"/>
                <w:color w:val="000000"/>
                <w:sz w:val="20"/>
              </w:rPr>
              <w:t>
Число получателей специальных социальных услуг в течение года,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қызметіне тартылған тұратын (қызмет көрсетілетін) тұлғалар саны, адам</w:t>
            </w:r>
            <w:r>
              <w:br/>
            </w:r>
            <w:r>
              <w:rPr>
                <w:rFonts w:ascii="Times New Roman"/>
                <w:b w:val="false"/>
                <w:i w:val="false"/>
                <w:color w:val="000000"/>
                <w:sz w:val="20"/>
              </w:rPr>
              <w:t>
Численность проживающих (обслуживающихся) лиц, вовлеченных в социально-трудовую деятельность,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дәрігердің қорытындысы бойынша жұмыс істеуге мүмкіндігі бар тұратындардың (қызмет көрсетілетін) саны, адам</w:t>
            </w:r>
            <w:r>
              <w:br/>
            </w: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 адам</w:t>
            </w:r>
            <w:r>
              <w:br/>
            </w:r>
            <w:r>
              <w:rPr>
                <w:rFonts w:ascii="Times New Roman"/>
                <w:b w:val="false"/>
                <w:i w:val="false"/>
                <w:color w:val="000000"/>
                <w:sz w:val="20"/>
              </w:rPr>
              <w:t>
Численность работающих,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3а. Тұратындардың мүгедектігі бойынша контингент сипаттамасын толтырыңыз, адам</w:t>
      </w:r>
      <w:r>
        <w:br/>
      </w:r>
      <w:r>
        <w:rPr>
          <w:rFonts w:ascii="Times New Roman"/>
          <w:b w:val="false"/>
          <w:i w:val="false"/>
          <w:color w:val="000000"/>
          <w:sz w:val="28"/>
        </w:rPr>
        <w:t>
Заполните характеристику контингента проживающих по инвалидности, человек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008"/>
        <w:gridCol w:w="765"/>
        <w:gridCol w:w="811"/>
        <w:gridCol w:w="665"/>
        <w:gridCol w:w="779"/>
        <w:gridCol w:w="574"/>
        <w:gridCol w:w="652"/>
        <w:gridCol w:w="574"/>
        <w:gridCol w:w="574"/>
        <w:gridCol w:w="574"/>
        <w:gridCol w:w="1115"/>
        <w:gridCol w:w="579"/>
        <w:gridCol w:w="579"/>
        <w:gridCol w:w="579"/>
        <w:gridCol w:w="667"/>
        <w:gridCol w:w="579"/>
        <w:gridCol w:w="579"/>
        <w:gridCol w:w="57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Мүгедектер барлығы</w:t>
            </w:r>
            <w:r>
              <w:br/>
            </w:r>
            <w:r>
              <w:rPr>
                <w:rFonts w:ascii="Times New Roman"/>
                <w:b/>
                <w:i w:val="false"/>
                <w:color w:val="000000"/>
                <w:sz w:val="20"/>
              </w:rPr>
              <w:t>
Всего инвалидов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тұратындар санында мүгедектігі бар, адам:</w:t>
            </w:r>
            <w:r>
              <w:br/>
            </w:r>
            <w:r>
              <w:rPr>
                <w:rFonts w:ascii="Times New Roman"/>
                <w:b/>
                <w:i w:val="false"/>
                <w:color w:val="000000"/>
                <w:sz w:val="20"/>
              </w:rPr>
              <w:t>
из числа проживающих имеют инвалидность, человек: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тірек-қозғалыс аппараты бұзылған мүгедектер барлығы</w:t>
            </w:r>
            <w:r>
              <w:br/>
            </w:r>
            <w:r>
              <w:rPr>
                <w:rFonts w:ascii="Times New Roman"/>
                <w:b/>
                <w:i w:val="false"/>
                <w:color w:val="000000"/>
                <w:sz w:val="20"/>
              </w:rPr>
              <w:t>
всего инвалидов с нарушением опорно-двигательного аппарата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психикасы бұзылған және мінез-құлқы бұзылған мүгедектер барлығы</w:t>
            </w:r>
            <w:r>
              <w:br/>
            </w:r>
            <w:r>
              <w:rPr>
                <w:rFonts w:ascii="Times New Roman"/>
                <w:b/>
                <w:i w:val="false"/>
                <w:color w:val="000000"/>
                <w:sz w:val="20"/>
              </w:rPr>
              <w:t>
всего с психическими расстройствами и расстройствами поведения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жас және одан үлкен)</w:t>
            </w:r>
            <w:r>
              <w:br/>
            </w:r>
            <w:r>
              <w:rPr>
                <w:rFonts w:ascii="Times New Roman"/>
                <w:b/>
                <w:i w:val="false"/>
                <w:color w:val="000000"/>
                <w:sz w:val="20"/>
              </w:rPr>
              <w:t>
(18 лет и старше)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 бала-лар (16 жасқа дейін)
дети-инвалиды (до 16 лет)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 балалар (16-17 жас)</w:t>
            </w:r>
            <w:r>
              <w:br/>
            </w:r>
            <w:r>
              <w:rPr>
                <w:rFonts w:ascii="Times New Roman"/>
                <w:b/>
                <w:i w:val="false"/>
                <w:color w:val="000000"/>
                <w:sz w:val="20"/>
              </w:rPr>
              <w:t>
дети-инвалиды (16 - 17 лет)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жас және одан үлкен)</w:t>
            </w:r>
            <w:r>
              <w:br/>
            </w:r>
            <w:r>
              <w:rPr>
                <w:rFonts w:ascii="Times New Roman"/>
                <w:b/>
                <w:i w:val="false"/>
                <w:color w:val="000000"/>
                <w:sz w:val="20"/>
              </w:rPr>
              <w:t>
(18 лет и старше)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 бала-лар (16 жасқа дейін)</w:t>
            </w:r>
            <w:r>
              <w:br/>
            </w:r>
            <w:r>
              <w:rPr>
                <w:rFonts w:ascii="Times New Roman"/>
                <w:b/>
                <w:i w:val="false"/>
                <w:color w:val="000000"/>
                <w:sz w:val="20"/>
              </w:rPr>
              <w:t>
дети-инвалиды (до 16 лет)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 балалар (16-17 жас)</w:t>
            </w:r>
            <w:r>
              <w:br/>
            </w:r>
            <w:r>
              <w:rPr>
                <w:rFonts w:ascii="Times New Roman"/>
                <w:b/>
                <w:i w:val="false"/>
                <w:color w:val="000000"/>
                <w:sz w:val="20"/>
              </w:rPr>
              <w:t>
дети-инвалиды (16 - 17 лет)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1-топ-тағы</w:t>
            </w:r>
            <w:r>
              <w:br/>
            </w:r>
            <w:r>
              <w:rPr>
                <w:rFonts w:ascii="Times New Roman"/>
                <w:b/>
                <w:i w:val="false"/>
                <w:color w:val="000000"/>
                <w:sz w:val="20"/>
              </w:rPr>
              <w:t>
1 группы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2-топ-тағы</w:t>
            </w:r>
            <w:r>
              <w:br/>
            </w:r>
            <w:r>
              <w:rPr>
                <w:rFonts w:ascii="Times New Roman"/>
                <w:b/>
                <w:i w:val="false"/>
                <w:color w:val="000000"/>
                <w:sz w:val="20"/>
              </w:rPr>
              <w:t>
2 группы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3-топ-тағы</w:t>
            </w:r>
            <w:r>
              <w:br/>
            </w:r>
            <w:r>
              <w:rPr>
                <w:rFonts w:ascii="Times New Roman"/>
                <w:b/>
                <w:i w:val="false"/>
                <w:color w:val="000000"/>
                <w:sz w:val="20"/>
              </w:rPr>
              <w:t>
3 группы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1-топ-тағы</w:t>
            </w:r>
            <w:r>
              <w:br/>
            </w:r>
            <w:r>
              <w:rPr>
                <w:rFonts w:ascii="Times New Roman"/>
                <w:b/>
                <w:i w:val="false"/>
                <w:color w:val="000000"/>
                <w:sz w:val="20"/>
              </w:rPr>
              <w:t>
1 группы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2-топ-тағы</w:t>
            </w:r>
            <w:r>
              <w:br/>
            </w:r>
            <w:r>
              <w:rPr>
                <w:rFonts w:ascii="Times New Roman"/>
                <w:b/>
                <w:i w:val="false"/>
                <w:color w:val="000000"/>
                <w:sz w:val="20"/>
              </w:rPr>
              <w:t>
2 группы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3-топ-тағы</w:t>
            </w:r>
            <w:r>
              <w:br/>
            </w:r>
            <w:r>
              <w:rPr>
                <w:rFonts w:ascii="Times New Roman"/>
                <w:b/>
                <w:i w:val="false"/>
                <w:color w:val="000000"/>
                <w:sz w:val="20"/>
              </w:rPr>
              <w:t>
3 группы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1-топ-тағы</w:t>
            </w:r>
            <w:r>
              <w:br/>
            </w:r>
            <w:r>
              <w:rPr>
                <w:rFonts w:ascii="Times New Roman"/>
                <w:b/>
                <w:i w:val="false"/>
                <w:color w:val="000000"/>
                <w:sz w:val="20"/>
              </w:rPr>
              <w:t>
1 группы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2-топ-тағы</w:t>
            </w:r>
            <w:r>
              <w:br/>
            </w:r>
            <w:r>
              <w:rPr>
                <w:rFonts w:ascii="Times New Roman"/>
                <w:b/>
                <w:i w:val="false"/>
                <w:color w:val="000000"/>
                <w:sz w:val="20"/>
              </w:rPr>
              <w:t>
2 группы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3-топ-тағы</w:t>
            </w:r>
            <w:r>
              <w:br/>
            </w:r>
            <w:r>
              <w:rPr>
                <w:rFonts w:ascii="Times New Roman"/>
                <w:b/>
                <w:i w:val="false"/>
                <w:color w:val="000000"/>
                <w:sz w:val="20"/>
              </w:rPr>
              <w:t>
3 группы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1-топ-тағы</w:t>
            </w:r>
            <w:r>
              <w:br/>
            </w:r>
            <w:r>
              <w:rPr>
                <w:rFonts w:ascii="Times New Roman"/>
                <w:b/>
                <w:i w:val="false"/>
                <w:color w:val="000000"/>
                <w:sz w:val="20"/>
              </w:rPr>
              <w:t>
1 группы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2-топ-тағы</w:t>
            </w:r>
            <w:r>
              <w:br/>
            </w:r>
            <w:r>
              <w:rPr>
                <w:rFonts w:ascii="Times New Roman"/>
                <w:b/>
                <w:i w:val="false"/>
                <w:color w:val="000000"/>
                <w:sz w:val="20"/>
              </w:rPr>
              <w:t>
2 группы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3-топ-тағы</w:t>
            </w:r>
            <w:r>
              <w:br/>
            </w:r>
            <w:r>
              <w:rPr>
                <w:rFonts w:ascii="Times New Roman"/>
                <w:b/>
                <w:i w:val="false"/>
                <w:color w:val="000000"/>
                <w:sz w:val="20"/>
              </w:rPr>
              <w:t>
3 группы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 көрсетілетіндер) тұратындар саны, адам</w:t>
            </w:r>
            <w:r>
              <w:br/>
            </w:r>
            <w:r>
              <w:rPr>
                <w:rFonts w:ascii="Times New Roman"/>
                <w:b w:val="false"/>
                <w:i w:val="false"/>
                <w:color w:val="000000"/>
                <w:sz w:val="20"/>
              </w:rPr>
              <w:t>
Численность проживающих (обслуживающихся) на начало года,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келгендер саны, адам</w:t>
            </w:r>
            <w:r>
              <w:br/>
            </w:r>
            <w:r>
              <w:rPr>
                <w:rFonts w:ascii="Times New Roman"/>
                <w:b w:val="false"/>
                <w:i w:val="false"/>
                <w:color w:val="000000"/>
                <w:sz w:val="20"/>
              </w:rPr>
              <w:t>
Численность прибывших в течение года,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кеткендер саны, адам</w:t>
            </w:r>
            <w:r>
              <w:br/>
            </w:r>
            <w:r>
              <w:rPr>
                <w:rFonts w:ascii="Times New Roman"/>
                <w:b w:val="false"/>
                <w:i w:val="false"/>
                <w:color w:val="000000"/>
                <w:sz w:val="20"/>
              </w:rPr>
              <w:t>
Численность выбывших в течение года,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себептер бойынша кеткендер санынан (5-жолдан), адам</w:t>
            </w:r>
            <w:r>
              <w:br/>
            </w:r>
            <w:r>
              <w:rPr>
                <w:rFonts w:ascii="Times New Roman"/>
                <w:b w:val="false"/>
                <w:i w:val="false"/>
                <w:color w:val="000000"/>
                <w:sz w:val="20"/>
              </w:rPr>
              <w:t>
Из численности выбывших по причине (из строки 5),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w:t>
            </w:r>
            <w:r>
              <w:br/>
            </w:r>
            <w:r>
              <w:rPr>
                <w:rFonts w:ascii="Times New Roman"/>
                <w:b w:val="false"/>
                <w:i w:val="false"/>
                <w:color w:val="000000"/>
                <w:sz w:val="20"/>
              </w:rPr>
              <w:t>
смерть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бетімен тұру үшін шығарылғаны</w:t>
            </w:r>
            <w:r>
              <w:br/>
            </w:r>
            <w:r>
              <w:rPr>
                <w:rFonts w:ascii="Times New Roman"/>
                <w:b w:val="false"/>
                <w:i w:val="false"/>
                <w:color w:val="000000"/>
                <w:sz w:val="20"/>
              </w:rPr>
              <w:t>
отчисления для самостоятельного проживания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другие причины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тұратындар (қызмет көрсетілетіндердің) саны, адам</w:t>
            </w:r>
            <w:r>
              <w:br/>
            </w:r>
            <w:r>
              <w:rPr>
                <w:rFonts w:ascii="Times New Roman"/>
                <w:b w:val="false"/>
                <w:i w:val="false"/>
                <w:color w:val="000000"/>
                <w:sz w:val="20"/>
              </w:rPr>
              <w:t>
Численность проживающих (обслуживающихся) на конец года,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из них женщин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(қызмет көрсетілетіндердің) санынан заңмен белгіленген тәртіпте әрекетке қабілетсіз деп танылғандар</w:t>
            </w:r>
            <w:r>
              <w:br/>
            </w: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төсек тартып жатқан тұратындардың (қызмет көрсетілетіндердің) жалпы саны, адам</w:t>
            </w:r>
            <w:r>
              <w:br/>
            </w:r>
            <w:r>
              <w:rPr>
                <w:rFonts w:ascii="Times New Roman"/>
                <w:b w:val="false"/>
                <w:i w:val="false"/>
                <w:color w:val="000000"/>
                <w:sz w:val="20"/>
              </w:rPr>
              <w:t>
Из численности проживающих (обслуживающихся) на конец года, находятся на постельном режиме,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(қызмет көрсетілетін) жалпы санынан мына жастағылар (5-жолдан), 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 жас</w:t>
            </w:r>
            <w:r>
              <w:br/>
            </w:r>
            <w:r>
              <w:rPr>
                <w:rFonts w:ascii="Times New Roman"/>
                <w:b w:val="false"/>
                <w:i w:val="false"/>
                <w:color w:val="000000"/>
                <w:sz w:val="20"/>
              </w:rPr>
              <w:t>
года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50-58 жас</w:t>
            </w:r>
            <w:r>
              <w:br/>
            </w:r>
            <w:r>
              <w:rPr>
                <w:rFonts w:ascii="Times New Roman"/>
                <w:b w:val="false"/>
                <w:i w:val="false"/>
                <w:color w:val="000000"/>
                <w:sz w:val="20"/>
              </w:rPr>
              <w:t>
лет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59-63 жас</w:t>
            </w:r>
            <w:r>
              <w:br/>
            </w:r>
            <w:r>
              <w:rPr>
                <w:rFonts w:ascii="Times New Roman"/>
                <w:b w:val="false"/>
                <w:i w:val="false"/>
                <w:color w:val="000000"/>
                <w:sz w:val="20"/>
              </w:rPr>
              <w:t>
года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 және одан жоғары</w:t>
            </w:r>
            <w:r>
              <w:br/>
            </w:r>
            <w:r>
              <w:rPr>
                <w:rFonts w:ascii="Times New Roman"/>
                <w:b w:val="false"/>
                <w:i w:val="false"/>
                <w:color w:val="000000"/>
                <w:sz w:val="20"/>
              </w:rPr>
              <w:t>
лет и старше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 жыл iшiнде арнаулы әлеуметтік қызмет алушылардың саны, адам</w:t>
            </w:r>
            <w:r>
              <w:br/>
            </w:r>
            <w:r>
              <w:rPr>
                <w:rFonts w:ascii="Times New Roman"/>
                <w:b w:val="false"/>
                <w:i w:val="false"/>
                <w:color w:val="000000"/>
                <w:sz w:val="20"/>
              </w:rPr>
              <w:t>
Численность получателей специальных социальных услуг в течение года,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қызметіне тартылған тұратын (қызмет көрсетілетін) тұлғалар саны, адам</w:t>
            </w:r>
            <w:r>
              <w:br/>
            </w:r>
            <w:r>
              <w:rPr>
                <w:rFonts w:ascii="Times New Roman"/>
                <w:b w:val="false"/>
                <w:i w:val="false"/>
                <w:color w:val="000000"/>
                <w:sz w:val="20"/>
              </w:rPr>
              <w:t>
Численность проживающих (обслуживающихся) лиц, вовлеченных в социально-трудовую деятельность,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дәрігердің қорытындысы бойынша жұмыс істеуге мүмкіндігі бар тұратындардың (қызмет көрсетілетіндердің) саны, адам</w:t>
            </w:r>
            <w:r>
              <w:br/>
            </w: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 адам</w:t>
            </w:r>
            <w:r>
              <w:br/>
            </w:r>
            <w:r>
              <w:rPr>
                <w:rFonts w:ascii="Times New Roman"/>
                <w:b w:val="false"/>
                <w:i w:val="false"/>
                <w:color w:val="000000"/>
                <w:sz w:val="20"/>
              </w:rPr>
              <w:t>
Численность работающих, человек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4. Қызмет көрсетуші персонал туралы мәліметтерді көрсетіңіз</w:t>
      </w:r>
      <w:r>
        <w:br/>
      </w:r>
      <w:r>
        <w:rPr>
          <w:rFonts w:ascii="Times New Roman"/>
          <w:b w:val="false"/>
          <w:i w:val="false"/>
          <w:color w:val="000000"/>
          <w:sz w:val="28"/>
        </w:rPr>
        <w:t>
Укажите сведения об обслуживающем персонале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030"/>
        <w:gridCol w:w="183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штат саны, бірлік</w:t>
            </w:r>
            <w:r>
              <w:br/>
            </w:r>
            <w:r>
              <w:rPr>
                <w:rFonts w:ascii="Times New Roman"/>
                <w:b w:val="false"/>
                <w:i w:val="false"/>
                <w:color w:val="000000"/>
                <w:sz w:val="20"/>
              </w:rPr>
              <w:t>
Штатное количество должностей,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жұмыс істейтіндердің нақты саны, адам</w:t>
            </w:r>
            <w:r>
              <w:br/>
            </w:r>
            <w:r>
              <w:rPr>
                <w:rFonts w:ascii="Times New Roman"/>
                <w:b w:val="false"/>
                <w:i w:val="false"/>
                <w:color w:val="000000"/>
                <w:sz w:val="20"/>
              </w:rPr>
              <w:t>
Фактическая численность работающих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жұмыс жөнiндегi мамандардың штат саны, бірлік</w:t>
            </w:r>
            <w:r>
              <w:br/>
            </w:r>
            <w:r>
              <w:rPr>
                <w:rFonts w:ascii="Times New Roman"/>
                <w:b w:val="false"/>
                <w:i w:val="false"/>
                <w:color w:val="000000"/>
                <w:sz w:val="20"/>
              </w:rPr>
              <w:t>
Штатное количество специалистов по социальной работе,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әлеуметтiк жұмыс жөнiндегi мамандардың нақты саны, адам</w:t>
            </w:r>
            <w:r>
              <w:br/>
            </w:r>
            <w:r>
              <w:rPr>
                <w:rFonts w:ascii="Times New Roman"/>
                <w:b w:val="false"/>
                <w:i w:val="false"/>
                <w:color w:val="000000"/>
                <w:sz w:val="20"/>
              </w:rPr>
              <w:t>
Фактическая численность специалистов по социальной работе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социально-бытовых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 бірлік</w:t>
            </w:r>
            <w:r>
              <w:br/>
            </w:r>
            <w:r>
              <w:rPr>
                <w:rFonts w:ascii="Times New Roman"/>
                <w:b w:val="false"/>
                <w:i w:val="false"/>
                <w:color w:val="000000"/>
                <w:sz w:val="20"/>
              </w:rPr>
              <w:t>
штатное количество должностей младшего медицинского персонала,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?леуметтік-тұрмыстық қызмет көрсету жөніндегі персоналдың нақты саны,</w:t>
            </w:r>
            <w:r>
              <w:rPr>
                <w:rFonts w:ascii="Times New Roman"/>
                <w:b w:val="false"/>
                <w:i w:val="false"/>
                <w:color w:val="000000"/>
                <w:sz w:val="20"/>
              </w:rPr>
              <w:t xml:space="preserve"> адам</w:t>
            </w:r>
            <w:r>
              <w:br/>
            </w:r>
            <w:r>
              <w:rPr>
                <w:rFonts w:ascii="Times New Roman"/>
                <w:b w:val="false"/>
                <w:i w:val="false"/>
                <w:color w:val="000000"/>
                <w:sz w:val="20"/>
              </w:rPr>
              <w:t>
Фактическая численность персонала по оказанию социально-бытовых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 адам</w:t>
            </w:r>
            <w:r>
              <w:br/>
            </w:r>
            <w:r>
              <w:rPr>
                <w:rFonts w:ascii="Times New Roman"/>
                <w:b w:val="false"/>
                <w:i w:val="false"/>
                <w:color w:val="000000"/>
                <w:sz w:val="20"/>
              </w:rPr>
              <w:t>
фактическая численность младшего медицинского персонала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Әлеуметтік-медициналық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социально-медицинских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 лауазымдарының штат саны, бірлік</w:t>
            </w:r>
            <w:r>
              <w:br/>
            </w:r>
            <w:r>
              <w:rPr>
                <w:rFonts w:ascii="Times New Roman"/>
                <w:b w:val="false"/>
                <w:i w:val="false"/>
                <w:color w:val="000000"/>
                <w:sz w:val="20"/>
              </w:rPr>
              <w:t>
штатное количество должностей врачей,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 лауазымдарының штат саны, бірлік</w:t>
            </w:r>
            <w:r>
              <w:br/>
            </w:r>
            <w:r>
              <w:rPr>
                <w:rFonts w:ascii="Times New Roman"/>
                <w:b w:val="false"/>
                <w:i w:val="false"/>
                <w:color w:val="000000"/>
                <w:sz w:val="20"/>
              </w:rPr>
              <w:t>
штатное количество должностей среднего медицинского персонала,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әлеуметтік-медициналық қызмет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социально-медицинских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дәрігерлердің нақты саны, адам</w:t>
            </w:r>
            <w:r>
              <w:br/>
            </w:r>
            <w:r>
              <w:rPr>
                <w:rFonts w:ascii="Times New Roman"/>
                <w:b w:val="false"/>
                <w:i w:val="false"/>
                <w:color w:val="000000"/>
                <w:sz w:val="20"/>
              </w:rPr>
              <w:t>
фактическая численность врачей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орта медициналық персоналдың нақты саны, адам</w:t>
            </w:r>
            <w:r>
              <w:br/>
            </w:r>
            <w:r>
              <w:rPr>
                <w:rFonts w:ascii="Times New Roman"/>
                <w:b w:val="false"/>
                <w:i w:val="false"/>
                <w:color w:val="000000"/>
                <w:sz w:val="20"/>
              </w:rPr>
              <w:t>
фактическая численность среднего медицинского персонала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Әлеуметтік-психологиялық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социально-психологических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әлеуметтік-психологиялық қызмет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социально-психологических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қызметін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социально-трудовых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әлеуметтік-еңбек қызметін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социально-трудовых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Әлеуметтік-педагогигалық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социально-педагогических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 лауазымдарының штат саны, бірлік</w:t>
            </w:r>
            <w:r>
              <w:br/>
            </w:r>
            <w:r>
              <w:rPr>
                <w:rFonts w:ascii="Times New Roman"/>
                <w:b w:val="false"/>
                <w:i w:val="false"/>
                <w:color w:val="000000"/>
                <w:sz w:val="20"/>
              </w:rPr>
              <w:t>
штатное количество должностей воспитателей,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мұғалімдердің лауазымдарының штат саны, бірлік</w:t>
            </w:r>
            <w:r>
              <w:br/>
            </w:r>
            <w:r>
              <w:rPr>
                <w:rFonts w:ascii="Times New Roman"/>
                <w:b w:val="false"/>
                <w:i w:val="false"/>
                <w:color w:val="000000"/>
                <w:sz w:val="20"/>
              </w:rPr>
              <w:t>
штатное количество должностей учителей,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әлеуметтік-педагогикалық қызмет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социально-педагогических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тәрбиешілердің нақты саны, адам</w:t>
            </w:r>
            <w:r>
              <w:br/>
            </w:r>
            <w:r>
              <w:rPr>
                <w:rFonts w:ascii="Times New Roman"/>
                <w:b w:val="false"/>
                <w:i w:val="false"/>
                <w:color w:val="000000"/>
                <w:sz w:val="20"/>
              </w:rPr>
              <w:t>
фактическая численность воспитателей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білімі бар тәрбиешілердің нақты саны, адам</w:t>
            </w:r>
            <w:r>
              <w:br/>
            </w:r>
            <w:r>
              <w:rPr>
                <w:rFonts w:ascii="Times New Roman"/>
                <w:b w:val="false"/>
                <w:i w:val="false"/>
                <w:color w:val="000000"/>
                <w:sz w:val="20"/>
              </w:rPr>
              <w:t>
из числа работающих воспитателей имеют педагогическое образование,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мұғалімдердің нақты саны, адам</w:t>
            </w:r>
            <w:r>
              <w:br/>
            </w:r>
            <w:r>
              <w:rPr>
                <w:rFonts w:ascii="Times New Roman"/>
                <w:b w:val="false"/>
                <w:i w:val="false"/>
                <w:color w:val="000000"/>
                <w:sz w:val="20"/>
              </w:rPr>
              <w:t>
фактическая численность учителей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Әлеуметтік-мәдени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социально-культурных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 мәдени қызмет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 культурных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Әлеуметтік-құқықтық қызмет көрсету жөніндегі лауазымдардың штат саны, бірлік</w:t>
            </w:r>
            <w:r>
              <w:br/>
            </w:r>
            <w:r>
              <w:rPr>
                <w:rFonts w:ascii="Times New Roman"/>
                <w:b w:val="false"/>
                <w:i w:val="false"/>
                <w:color w:val="000000"/>
                <w:sz w:val="20"/>
              </w:rPr>
              <w:t>
Штатное количество должностей по оказанию социально-правовых услуг,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орташа алғанда әлеуметтік-құқықтық қызмет көрсету жөніндегі персоналдың нақты саны, адам</w:t>
            </w:r>
            <w:r>
              <w:br/>
            </w:r>
            <w:r>
              <w:rPr>
                <w:rFonts w:ascii="Times New Roman"/>
                <w:b w:val="false"/>
                <w:i w:val="false"/>
                <w:color w:val="000000"/>
                <w:sz w:val="20"/>
              </w:rPr>
              <w:t>
Фактическая численность персонала по оказанию социально-правовых услуг в среднем за год, человек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5. Ұйым сипаттамасын толтырыңыз</w:t>
      </w:r>
      <w:r>
        <w:rPr>
          <w:rFonts w:ascii="Times New Roman"/>
          <w:b w:val="false"/>
          <w:i w:val="false"/>
          <w:color w:val="000000"/>
          <w:vertAlign w:val="superscript"/>
        </w:rPr>
        <w:t>1</w:t>
      </w:r>
      <w:r>
        <w:br/>
      </w:r>
      <w:r>
        <w:rPr>
          <w:rFonts w:ascii="Times New Roman"/>
          <w:b w:val="false"/>
          <w:i w:val="false"/>
          <w:color w:val="000000"/>
          <w:sz w:val="28"/>
        </w:rPr>
        <w:t>
Заполните характеристику организации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0817"/>
        <w:gridCol w:w="2031"/>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7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Интернат үйінің жалпы ауданы, шаршы метр</w:t>
            </w:r>
            <w:r>
              <w:br/>
            </w:r>
            <w:r>
              <w:rPr>
                <w:rFonts w:ascii="Times New Roman"/>
                <w:b w:val="false"/>
                <w:i w:val="false"/>
                <w:color w:val="000000"/>
                <w:sz w:val="20"/>
              </w:rPr>
              <w:t>
Общая площадь здания, квадратных метров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бөлмелердің жалпы ауданы, шаршы метр</w:t>
            </w:r>
            <w:r>
              <w:br/>
            </w:r>
            <w:r>
              <w:rPr>
                <w:rFonts w:ascii="Times New Roman"/>
                <w:b w:val="false"/>
                <w:i w:val="false"/>
                <w:color w:val="000000"/>
                <w:sz w:val="20"/>
              </w:rPr>
              <w:t>
Общая площадь спальных комнат, квадратных метров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бөлмелердің саны, бірлік</w:t>
            </w:r>
            <w:r>
              <w:br/>
            </w:r>
            <w:r>
              <w:rPr>
                <w:rFonts w:ascii="Times New Roman"/>
                <w:b w:val="false"/>
                <w:i w:val="false"/>
                <w:color w:val="000000"/>
                <w:sz w:val="20"/>
              </w:rPr>
              <w:t>
Количество спальных комнат,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орындардың жоспарлы саны, бірлік</w:t>
            </w:r>
            <w:r>
              <w:br/>
            </w:r>
            <w:r>
              <w:rPr>
                <w:rFonts w:ascii="Times New Roman"/>
                <w:b w:val="false"/>
                <w:i w:val="false"/>
                <w:color w:val="000000"/>
                <w:sz w:val="20"/>
              </w:rPr>
              <w:t>
Плановое число коек,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қойылған төсек-орындар, бірлік</w:t>
            </w:r>
            <w:r>
              <w:br/>
            </w:r>
            <w:r>
              <w:rPr>
                <w:rFonts w:ascii="Times New Roman"/>
                <w:b w:val="false"/>
                <w:i w:val="false"/>
                <w:color w:val="000000"/>
                <w:sz w:val="20"/>
              </w:rPr>
              <w:t xml:space="preserve">
Фактически развернуто коек, единиц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емдеу шеберханаларының саны, бірлік</w:t>
            </w:r>
            <w:r>
              <w:br/>
            </w:r>
            <w:r>
              <w:rPr>
                <w:rFonts w:ascii="Times New Roman"/>
                <w:b w:val="false"/>
                <w:i w:val="false"/>
                <w:color w:val="000000"/>
                <w:sz w:val="20"/>
              </w:rPr>
              <w:t>
Количество лечебно-трудовых мастерских,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Цехтар мен учаскелердің саны, бірлік</w:t>
            </w:r>
            <w:r>
              <w:br/>
            </w:r>
            <w:r>
              <w:rPr>
                <w:rFonts w:ascii="Times New Roman"/>
                <w:b w:val="false"/>
                <w:i w:val="false"/>
                <w:color w:val="000000"/>
                <w:sz w:val="20"/>
              </w:rPr>
              <w:t>
Количество цехов и участков,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шаруашылықтардың саны, бірлік</w:t>
            </w:r>
            <w:r>
              <w:br/>
            </w:r>
            <w:r>
              <w:rPr>
                <w:rFonts w:ascii="Times New Roman"/>
                <w:b w:val="false"/>
                <w:i w:val="false"/>
                <w:color w:val="000000"/>
                <w:sz w:val="20"/>
              </w:rPr>
              <w:t>
Количество подсобных хозяйств,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бағыттағы кабинеттер саны, бірлік</w:t>
            </w:r>
            <w:r>
              <w:br/>
            </w:r>
            <w:r>
              <w:rPr>
                <w:rFonts w:ascii="Times New Roman"/>
                <w:b w:val="false"/>
                <w:i w:val="false"/>
                <w:color w:val="000000"/>
                <w:sz w:val="20"/>
              </w:rPr>
              <w:t>
Количество кабинетов социально-бытовой ориентации,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телефондар саны, бірлік</w:t>
            </w:r>
            <w:r>
              <w:br/>
            </w:r>
            <w:r>
              <w:rPr>
                <w:rFonts w:ascii="Times New Roman"/>
                <w:b w:val="false"/>
                <w:i w:val="false"/>
                <w:color w:val="000000"/>
                <w:sz w:val="20"/>
              </w:rPr>
              <w:t>
Количество телефонов, всего, единиц</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5-бөлім үйде әлеуметтік көмек көрсету аумақтық орталықтарымен толтырылмайды.</w:t>
      </w:r>
      <w:r>
        <w:br/>
      </w:r>
      <w:r>
        <w:rPr>
          <w:rFonts w:ascii="Times New Roman"/>
          <w:b w:val="false"/>
          <w:i w:val="false"/>
          <w:color w:val="000000"/>
          <w:sz w:val="28"/>
        </w:rPr>
        <w:t>
Раздел 5 не заполняется территориальными центрами социальной помощи на дому.</w:t>
      </w:r>
    </w:p>
    <w:tbl>
      <w:tblPr>
        <w:tblW w:w="0" w:type="auto"/>
        <w:tblCellSpacing w:w="0" w:type="auto"/>
        <w:tblBorders>
          <w:top w:val="none"/>
          <w:left w:val="none"/>
          <w:bottom w:val="none"/>
          <w:right w:val="none"/>
          <w:insideH w:val="none"/>
          <w:insideV w:val="none"/>
        </w:tblBorders>
      </w:tblPr>
      <w:tblGrid>
        <w:gridCol w:w="898"/>
        <w:gridCol w:w="4809"/>
        <w:gridCol w:w="2217"/>
        <w:gridCol w:w="6076"/>
      </w:tblGrid>
      <w:tr>
        <w:trPr>
          <w:trHeight w:val="6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Ғимаратты абаттандыру туралы ақпаратты көрсетіңіз</w:t>
            </w:r>
            <w:r>
              <w:rPr>
                <w:rFonts w:ascii="Times New Roman"/>
                <w:b w:val="false"/>
                <w:i w:val="false"/>
                <w:color w:val="000000"/>
                <w:vertAlign w:val="superscript"/>
              </w:rPr>
              <w:t>2</w:t>
            </w:r>
            <w:r>
              <w:br/>
            </w:r>
            <w:r>
              <w:rPr>
                <w:rFonts w:ascii="Times New Roman"/>
                <w:b w:val="false"/>
                <w:i w:val="false"/>
                <w:color w:val="000000"/>
                <w:sz w:val="20"/>
              </w:rPr>
              <w:t>
Укажите информацию о благоустройстве здания</w:t>
            </w:r>
          </w:p>
        </w:tc>
      </w:tr>
      <w:tr>
        <w:trPr>
          <w:trHeight w:val="39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«v» белгісімен белгілеңіз</w:t>
            </w:r>
            <w:r>
              <w:br/>
            </w:r>
            <w:r>
              <w:rPr>
                <w:rFonts w:ascii="Times New Roman"/>
                <w:b w:val="false"/>
                <w:i w:val="false"/>
                <w:color w:val="000000"/>
                <w:sz w:val="20"/>
              </w:rPr>
              <w:t>
Отметьте знаком «v»</w:t>
            </w:r>
          </w:p>
        </w:tc>
        <w:tc>
          <w:tcPr>
            <w:tcW w:w="22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Абаттандыру, барлығы</w:t>
            </w:r>
            <w:r>
              <w:br/>
            </w:r>
            <w:r>
              <w:rPr>
                <w:rFonts w:ascii="Times New Roman"/>
                <w:b/>
                <w:i w:val="false"/>
                <w:color w:val="000000"/>
                <w:sz w:val="20"/>
              </w:rPr>
              <w:t>
Благоустройство, всего
</w:t>
            </w:r>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Электричество</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Центральное отопление</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қондырғылардан жылыту</w:t>
            </w:r>
            <w:r>
              <w:br/>
            </w:r>
            <w:r>
              <w:rPr>
                <w:rFonts w:ascii="Times New Roman"/>
                <w:b w:val="false"/>
                <w:i w:val="false"/>
                <w:color w:val="000000"/>
                <w:sz w:val="20"/>
              </w:rPr>
              <w:t xml:space="preserve">
Автономное отопление </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отынмен</w:t>
            </w:r>
            <w:r>
              <w:br/>
            </w:r>
            <w:r>
              <w:rPr>
                <w:rFonts w:ascii="Times New Roman"/>
                <w:b w:val="false"/>
                <w:i w:val="false"/>
                <w:color w:val="000000"/>
                <w:sz w:val="20"/>
              </w:rPr>
              <w:t>
на твердом топливе</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отынмен</w:t>
            </w:r>
            <w:r>
              <w:br/>
            </w:r>
            <w:r>
              <w:rPr>
                <w:rFonts w:ascii="Times New Roman"/>
                <w:b w:val="false"/>
                <w:i w:val="false"/>
                <w:color w:val="000000"/>
                <w:sz w:val="20"/>
              </w:rPr>
              <w:t>
на жидком топливе</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w:t>
            </w:r>
            <w:r>
              <w:br/>
            </w:r>
            <w:r>
              <w:rPr>
                <w:rFonts w:ascii="Times New Roman"/>
                <w:b w:val="false"/>
                <w:i w:val="false"/>
                <w:color w:val="000000"/>
                <w:sz w:val="20"/>
              </w:rPr>
              <w:t>
на газу</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жылу</w:t>
            </w:r>
            <w:r>
              <w:br/>
            </w:r>
            <w:r>
              <w:rPr>
                <w:rFonts w:ascii="Times New Roman"/>
                <w:b w:val="false"/>
                <w:i w:val="false"/>
                <w:color w:val="000000"/>
                <w:sz w:val="20"/>
              </w:rPr>
              <w:t>
Прочее отопление</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су құбыры</w:t>
            </w:r>
            <w:r>
              <w:br/>
            </w:r>
            <w:r>
              <w:rPr>
                <w:rFonts w:ascii="Times New Roman"/>
                <w:b w:val="false"/>
                <w:i w:val="false"/>
                <w:color w:val="000000"/>
                <w:sz w:val="20"/>
              </w:rPr>
              <w:t>
Водопровод в здании</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Канализация</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Мыналар қамтылған ұйықтайтын бөлмелер санын, оларда бар көрсетіңіз:</w:t>
            </w:r>
            <w:r>
              <w:br/>
            </w:r>
            <w:r>
              <w:rPr>
                <w:rFonts w:ascii="Times New Roman"/>
                <w:b w:val="false"/>
                <w:i w:val="false"/>
                <w:color w:val="000000"/>
                <w:sz w:val="20"/>
              </w:rPr>
              <w:t>
Укажите количество спальных комнат, в которых есть:</w:t>
            </w:r>
          </w:p>
        </w:tc>
        <w:tc>
          <w:tcPr>
            <w:tcW w:w="2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тұрғындар ақы төлейтін ұйықтайтын бөлмелерде</w:t>
            </w:r>
            <w:r>
              <w:br/>
            </w:r>
            <w:r>
              <w:rPr>
                <w:rFonts w:ascii="Times New Roman"/>
                <w:b/>
                <w:i w:val="false"/>
                <w:color w:val="000000"/>
                <w:sz w:val="20"/>
              </w:rPr>
              <w:t>
В том числе в спальнях, оплачиваемых проживающими
</w:t>
            </w:r>
          </w:p>
        </w:tc>
      </w:tr>
      <w:tr>
        <w:trPr>
          <w:trHeight w:val="405"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торап (сумен шайылатын дәретхана)</w:t>
            </w:r>
            <w:r>
              <w:br/>
            </w:r>
            <w:r>
              <w:rPr>
                <w:rFonts w:ascii="Times New Roman"/>
                <w:b w:val="false"/>
                <w:i w:val="false"/>
                <w:color w:val="000000"/>
                <w:sz w:val="20"/>
              </w:rPr>
              <w:t>
санузел (туалет со смывом)</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ванна немесе сусебезгі</w:t>
            </w:r>
            <w:r>
              <w:br/>
            </w:r>
            <w:r>
              <w:rPr>
                <w:rFonts w:ascii="Times New Roman"/>
                <w:b w:val="false"/>
                <w:i w:val="false"/>
                <w:color w:val="000000"/>
                <w:sz w:val="20"/>
              </w:rPr>
              <w:t>
стационарная ванна или душ</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8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телефон байланысы</w:t>
            </w:r>
            <w:r>
              <w:br/>
            </w:r>
            <w:r>
              <w:rPr>
                <w:rFonts w:ascii="Times New Roman"/>
                <w:b w:val="false"/>
                <w:i w:val="false"/>
                <w:color w:val="000000"/>
                <w:sz w:val="20"/>
              </w:rPr>
              <w:t>
стационарная телефонная связь</w:t>
            </w:r>
          </w:p>
        </w:tc>
        <w:tc>
          <w:tcPr>
            <w:tcW w:w="22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7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5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6-бөлім үйде әлеуметтік көмек көрсету аумақтық орталықтарымен толтырылмайды.</w:t>
      </w:r>
      <w:r>
        <w:br/>
      </w:r>
      <w:r>
        <w:rPr>
          <w:rFonts w:ascii="Times New Roman"/>
          <w:b w:val="false"/>
          <w:i w:val="false"/>
          <w:color w:val="000000"/>
          <w:sz w:val="28"/>
        </w:rPr>
        <w:t>
Раздел 6  не заполняется территориальными центрами социальной помощи на дому.</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               _____________________          _________________________</w:t>
      </w:r>
    </w:p>
    <w:p>
      <w:pPr>
        <w:spacing w:after="0"/>
        <w:ind w:left="0"/>
        <w:jc w:val="both"/>
      </w:pPr>
      <w:r>
        <w:rPr>
          <w:rFonts w:ascii="Times New Roman"/>
          <w:b/>
          <w:i w:val="false"/>
          <w:color w:val="000000"/>
          <w:sz w:val="28"/>
        </w:rPr>
        <w:t xml:space="preserve">                                 Телефон </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i w:val="false"/>
          <w:color w:val="000000"/>
          <w:sz w:val="28"/>
        </w:rPr>
        <w:t>          тегі, аты және әкесінің</w:t>
      </w:r>
      <w:r>
        <w:br/>
      </w:r>
      <w:r>
        <w:rPr>
          <w:rFonts w:ascii="Times New Roman"/>
          <w:b w:val="false"/>
          <w:i w:val="false"/>
          <w:color w:val="000000"/>
          <w:sz w:val="28"/>
        </w:rPr>
        <w:t>
</w:t>
      </w:r>
      <w:r>
        <w:rPr>
          <w:rFonts w:ascii="Times New Roman"/>
          <w:b/>
          <w:i w:val="false"/>
          <w:color w:val="000000"/>
          <w:sz w:val="28"/>
        </w:rPr>
        <w:t>         аты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9"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от 14 ноября 2014 года № 49  </w:t>
      </w:r>
    </w:p>
    <w:bookmarkEnd w:id="8"/>
    <w:bookmarkStart w:name="z20"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организации по предоставлению специальных социальных</w:t>
      </w:r>
      <w:r>
        <w:br/>
      </w:r>
      <w:r>
        <w:rPr>
          <w:rFonts w:ascii="Times New Roman"/>
          <w:b/>
          <w:i w:val="false"/>
          <w:color w:val="000000"/>
        </w:rPr>
        <w:t>
услуг» (код 1401104, индекс 3-социальное обеспечение,</w:t>
      </w:r>
      <w:r>
        <w:br/>
      </w:r>
      <w:r>
        <w:rPr>
          <w:rFonts w:ascii="Times New Roman"/>
          <w:b/>
          <w:i w:val="false"/>
          <w:color w:val="000000"/>
        </w:rPr>
        <w:t>
периодичность годовая)</w:t>
      </w:r>
    </w:p>
    <w:bookmarkEnd w:id="9"/>
    <w:bookmarkStart w:name="z21" w:id="1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(код 1401104, индекс 3-социальное обеспечение,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организации по предоставлению специальных социальных услуг» (код 1401104, индекс 3-социальное обеспечение,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 согласно Стандартам оказания специальных социальных услуг в области социальной защиты населению,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1222:</w:t>
      </w:r>
      <w:r>
        <w:br/>
      </w:r>
      <w:r>
        <w:rPr>
          <w:rFonts w:ascii="Times New Roman"/>
          <w:b w:val="false"/>
          <w:i w:val="false"/>
          <w:color w:val="000000"/>
          <w:sz w:val="28"/>
        </w:rPr>
        <w:t>
      1) получатели специальных социальных услуг: дети-инвалиды с психоневрологическими патологиями, дети-инвалиды с нарушениями опорно-двигательного аппарата, инвалиды старше восемнадцати лет с психоневрологическими заболеваниями, инвалиды первой и второй групп (далее - инвалиды), лица, не способные к самостоятельному обслуживанию в связи с преклонным возрастом (далее - престарелые), лица без определенного места жительства;</w:t>
      </w:r>
      <w:r>
        <w:br/>
      </w:r>
      <w:r>
        <w:rPr>
          <w:rFonts w:ascii="Times New Roman"/>
          <w:b w:val="false"/>
          <w:i w:val="false"/>
          <w:color w:val="000000"/>
          <w:sz w:val="28"/>
        </w:rPr>
        <w:t>
      2) организациями стационарного типа признаются медико-социальные учреждения (организации), предназначенные для круглосуточного постоянного или временного (сроком до трех месяцев) проживания в условиях стационара, деятельность которых направлена на социальное обслуживание детей-инвалидов, инвалидов старше 18 лет с психоневрологическими заболеваниями, престарелых и инвалидов первой и второй групп, но в которых лечение и образование не являются основными элементами их деятельности;</w:t>
      </w:r>
      <w:r>
        <w:br/>
      </w:r>
      <w:r>
        <w:rPr>
          <w:rFonts w:ascii="Times New Roman"/>
          <w:b w:val="false"/>
          <w:i w:val="false"/>
          <w:color w:val="000000"/>
          <w:sz w:val="28"/>
        </w:rPr>
        <w:t>
      3) медико-социальное учреждение для престарелых – организация, предоставляющая специальные социальные услуги, предназначенная для временного и постоянного проживания престарелых и инвалидов, нуждающихся по состоянию здоровья в оказании специальных социальных услуг;</w:t>
      </w:r>
      <w:r>
        <w:br/>
      </w:r>
      <w:r>
        <w:rPr>
          <w:rFonts w:ascii="Times New Roman"/>
          <w:b w:val="false"/>
          <w:i w:val="false"/>
          <w:color w:val="000000"/>
          <w:sz w:val="28"/>
        </w:rPr>
        <w:t>
      4) психоневрологическое медико-социальное учреждение – организация, предоставляющая специальные социальные услуги, предназначенная для временного и постоянного проживания инвалидов с психоневрологическими заболеваниями, нуждающихся в оказании специальных социальных услуг;</w:t>
      </w:r>
      <w:r>
        <w:br/>
      </w:r>
      <w:r>
        <w:rPr>
          <w:rFonts w:ascii="Times New Roman"/>
          <w:b w:val="false"/>
          <w:i w:val="false"/>
          <w:color w:val="000000"/>
          <w:sz w:val="28"/>
        </w:rPr>
        <w:t>
      5) детское психоневрологическое медико-социальное учреждение - организация, предоставляющая специальные социальные услуги, и предназначенная для временного и постоянного проживания детей-инвалидов с психоневрологическими патологиями, нуждающихся в оказании специальных социальных услуг;</w:t>
      </w:r>
      <w:r>
        <w:br/>
      </w:r>
      <w:r>
        <w:rPr>
          <w:rFonts w:ascii="Times New Roman"/>
          <w:b w:val="false"/>
          <w:i w:val="false"/>
          <w:color w:val="000000"/>
          <w:sz w:val="28"/>
        </w:rPr>
        <w:t>
      6) медико-социальное учреждение для детей-инвалидов с нарушением опорно-двигательного аппарата – организация, предоставляющая специальные социальные услуги и предназначенная для временного и постоянного проживания детей-инвалидов с нарушением опорно-двигательного аппарата, нуждающихся в оказании специальных социальных услуг;</w:t>
      </w:r>
      <w:r>
        <w:br/>
      </w:r>
      <w:r>
        <w:rPr>
          <w:rFonts w:ascii="Times New Roman"/>
          <w:b w:val="false"/>
          <w:i w:val="false"/>
          <w:color w:val="000000"/>
          <w:sz w:val="28"/>
        </w:rPr>
        <w:t>
      7) организациями полустационарного типа признаются отделения дневного пребывания, территориальные и реабилитационные центры, иные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организации полустационарного типа);</w:t>
      </w:r>
      <w:r>
        <w:br/>
      </w:r>
      <w:r>
        <w:rPr>
          <w:rFonts w:ascii="Times New Roman"/>
          <w:b w:val="false"/>
          <w:i w:val="false"/>
          <w:color w:val="000000"/>
          <w:sz w:val="28"/>
        </w:rPr>
        <w:t>
      8) организациями надомного обслуживания признаются отделения социальной помощи на дому, иные организации, предназначенные для оказания специальных социальных услуг в условиях оказания услуг на дому по месту жительства получателей услуг (далее - организация надомного обслуживания);</w:t>
      </w:r>
      <w:r>
        <w:br/>
      </w:r>
      <w:r>
        <w:rPr>
          <w:rFonts w:ascii="Times New Roman"/>
          <w:b w:val="false"/>
          <w:i w:val="false"/>
          <w:color w:val="000000"/>
          <w:sz w:val="28"/>
        </w:rPr>
        <w:t>
      9) организации временного пребывания создаются в виде центров социальной адаптации, домов ночного пребывания для получателей услуг.</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Данные разделов 3 и 3а заполняются на основании личного дела и истории болезни лица, проживающего в данном медико-социальном учреждении.</w:t>
      </w:r>
      <w:r>
        <w:br/>
      </w:r>
      <w:r>
        <w:rPr>
          <w:rFonts w:ascii="Times New Roman"/>
          <w:b w:val="false"/>
          <w:i w:val="false"/>
          <w:color w:val="000000"/>
          <w:sz w:val="28"/>
        </w:rPr>
        <w:t>
      Численность проживающих на начало года равняется численности проживающих на конец предыдущего года.</w:t>
      </w:r>
      <w:r>
        <w:br/>
      </w:r>
      <w:r>
        <w:rPr>
          <w:rFonts w:ascii="Times New Roman"/>
          <w:b w:val="false"/>
          <w:i w:val="false"/>
          <w:color w:val="000000"/>
          <w:sz w:val="28"/>
        </w:rPr>
        <w:t>
      В число прибывших включаются лица, переведенные из других заведений.</w:t>
      </w:r>
      <w:r>
        <w:br/>
      </w:r>
      <w:r>
        <w:rPr>
          <w:rFonts w:ascii="Times New Roman"/>
          <w:b w:val="false"/>
          <w:i w:val="false"/>
          <w:color w:val="000000"/>
          <w:sz w:val="28"/>
        </w:rPr>
        <w:t>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w:t>
      </w:r>
      <w:r>
        <w:br/>
      </w:r>
      <w:r>
        <w:rPr>
          <w:rFonts w:ascii="Times New Roman"/>
          <w:b w:val="false"/>
          <w:i w:val="false"/>
          <w:color w:val="000000"/>
          <w:sz w:val="28"/>
        </w:rPr>
        <w:t>
</w:t>
      </w:r>
      <w:r>
        <w:rPr>
          <w:rFonts w:ascii="Times New Roman"/>
          <w:b w:val="false"/>
          <w:i w:val="false"/>
          <w:color w:val="000000"/>
          <w:sz w:val="28"/>
        </w:rPr>
        <w:t>
      5. В разделе 4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и заработной платы, расчетно-платежных ведомостей и других документов, утвержденных в установленном законодательством порядке.</w:t>
      </w:r>
      <w:r>
        <w:br/>
      </w: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Перечень должностей, указанные в разделе 4 соответствует Стандартам оказания специальных социальных услуг в области социальной защиты населения в условиях стационара,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1222.</w:t>
      </w:r>
      <w:r>
        <w:br/>
      </w:r>
      <w:r>
        <w:rPr>
          <w:rFonts w:ascii="Times New Roman"/>
          <w:b w:val="false"/>
          <w:i w:val="false"/>
          <w:color w:val="000000"/>
          <w:sz w:val="28"/>
        </w:rPr>
        <w:t>
</w:t>
      </w:r>
      <w:r>
        <w:rPr>
          <w:rFonts w:ascii="Times New Roman"/>
          <w:b w:val="false"/>
          <w:i w:val="false"/>
          <w:color w:val="000000"/>
          <w:sz w:val="28"/>
        </w:rPr>
        <w:t>
      6. Данные раздела 5 заполняются по итогам отчетного года в соответствии с данными первичного учета (инвентарные карточки, описи, технические паспорта и документация). Данные об общей площади медико-социального учреждения приводятся в квадратных метрах и целых числах.</w:t>
      </w:r>
      <w:r>
        <w:br/>
      </w:r>
      <w:r>
        <w:rPr>
          <w:rFonts w:ascii="Times New Roman"/>
          <w:b w:val="false"/>
          <w:i w:val="false"/>
          <w:color w:val="000000"/>
          <w:sz w:val="28"/>
        </w:rPr>
        <w:t>
</w:t>
      </w:r>
      <w:r>
        <w:rPr>
          <w:rFonts w:ascii="Times New Roman"/>
          <w:b w:val="false"/>
          <w:i w:val="false"/>
          <w:color w:val="000000"/>
          <w:sz w:val="28"/>
        </w:rPr>
        <w:t>
      7. В разделе 6 указывается вид благоустройства здания, в котором располагается организация.</w:t>
      </w:r>
      <w:r>
        <w:br/>
      </w:r>
      <w:r>
        <w:rPr>
          <w:rFonts w:ascii="Times New Roman"/>
          <w:b w:val="false"/>
          <w:i w:val="false"/>
          <w:color w:val="000000"/>
          <w:sz w:val="28"/>
        </w:rPr>
        <w:t>
</w:t>
      </w:r>
      <w:r>
        <w:rPr>
          <w:rFonts w:ascii="Times New Roman"/>
          <w:b w:val="false"/>
          <w:i w:val="false"/>
          <w:color w:val="000000"/>
          <w:sz w:val="28"/>
        </w:rPr>
        <w:t xml:space="preserve">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 входных данных.</w:t>
      </w:r>
      <w:r>
        <w:br/>
      </w:r>
      <w:r>
        <w:rPr>
          <w:rFonts w:ascii="Times New Roman"/>
          <w:b w:val="false"/>
          <w:i w:val="false"/>
          <w:color w:val="000000"/>
          <w:sz w:val="28"/>
        </w:rPr>
        <w:t>
      1) Раздел 2. Отметьте тип организации.</w:t>
      </w:r>
      <w:r>
        <w:br/>
      </w:r>
      <w:r>
        <w:rPr>
          <w:rFonts w:ascii="Times New Roman"/>
          <w:b w:val="false"/>
          <w:i w:val="false"/>
          <w:color w:val="000000"/>
          <w:sz w:val="28"/>
        </w:rPr>
        <w:t>
      Отмечается один из 12 типов:</w:t>
      </w:r>
      <w:r>
        <w:br/>
      </w:r>
      <w:r>
        <w:rPr>
          <w:rFonts w:ascii="Times New Roman"/>
          <w:b w:val="false"/>
          <w:i w:val="false"/>
          <w:color w:val="000000"/>
          <w:sz w:val="28"/>
        </w:rPr>
        <w:t xml:space="preserve">
      если строка 2.1.1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 xml:space="preserve">0, то строки 2.1.2, 2.1.3, 2.1.4, 2.1.5, 2.2.1, 2.2.2, 2.2.3.1, 2.2.3.2, 2.2.4, 2.3.1, 2.3.2 = 0; </w:t>
      </w:r>
      <w:r>
        <w:br/>
      </w:r>
      <w:r>
        <w:rPr>
          <w:rFonts w:ascii="Times New Roman"/>
          <w:b w:val="false"/>
          <w:i w:val="false"/>
          <w:color w:val="000000"/>
          <w:sz w:val="28"/>
        </w:rPr>
        <w:t xml:space="preserve">
      если строка 2.1.2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2.1.3, 2.1.4, 2.1.5, 2.2.1, 2.2.2, 2.2.3.1, 2.2.3.2, 2.2.4, 2.3.1, 2.3.2 = 0;</w:t>
      </w:r>
      <w:r>
        <w:br/>
      </w:r>
      <w:r>
        <w:rPr>
          <w:rFonts w:ascii="Times New Roman"/>
          <w:b w:val="false"/>
          <w:i w:val="false"/>
          <w:color w:val="000000"/>
          <w:sz w:val="28"/>
        </w:rPr>
        <w:t xml:space="preserve">
      если строка 2.1.3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2.1.4, 2.1.5, 2.2.1, 2.2.2, 2.2.3.1, 2.2.3.2, 2.2.4, 2.3.1, 2.3.2 = 0;</w:t>
      </w:r>
      <w:r>
        <w:br/>
      </w:r>
      <w:r>
        <w:rPr>
          <w:rFonts w:ascii="Times New Roman"/>
          <w:b w:val="false"/>
          <w:i w:val="false"/>
          <w:color w:val="000000"/>
          <w:sz w:val="28"/>
        </w:rPr>
        <w:t xml:space="preserve">
      если строка 2.1.4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2.1.5, 2.2.1, 2.2.2, 2.2.3.1, 2.2.3.2, 2.2.4, 2.3.1, 2.3.2 = 0;</w:t>
      </w:r>
      <w:r>
        <w:br/>
      </w:r>
      <w:r>
        <w:rPr>
          <w:rFonts w:ascii="Times New Roman"/>
          <w:b w:val="false"/>
          <w:i w:val="false"/>
          <w:color w:val="000000"/>
          <w:sz w:val="28"/>
        </w:rPr>
        <w:t xml:space="preserve">
      если строка 2.1.5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2.2.1, 2.2.2, 2.2.3.1, 2.2.3.2, 2.2.4, 2.3.1, 2.3.2 = 0;</w:t>
      </w:r>
      <w:r>
        <w:br/>
      </w:r>
      <w:r>
        <w:rPr>
          <w:rFonts w:ascii="Times New Roman"/>
          <w:b w:val="false"/>
          <w:i w:val="false"/>
          <w:color w:val="000000"/>
          <w:sz w:val="28"/>
        </w:rPr>
        <w:t xml:space="preserve">
      если строка 2.2.1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2.2.2, 2.2.3.1, 2.2.3.2, 2.2.4, 2.3.1, 2.3.2 = 0;</w:t>
      </w:r>
      <w:r>
        <w:br/>
      </w:r>
      <w:r>
        <w:rPr>
          <w:rFonts w:ascii="Times New Roman"/>
          <w:b w:val="false"/>
          <w:i w:val="false"/>
          <w:color w:val="000000"/>
          <w:sz w:val="28"/>
        </w:rPr>
        <w:t xml:space="preserve">
      если строка 2.2.2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2.2.3.1, 2.2.3.2, 2.2.4, 2.3.1, 2.3.2 = 0;</w:t>
      </w:r>
      <w:r>
        <w:br/>
      </w:r>
      <w:r>
        <w:rPr>
          <w:rFonts w:ascii="Times New Roman"/>
          <w:b w:val="false"/>
          <w:i w:val="false"/>
          <w:color w:val="000000"/>
          <w:sz w:val="28"/>
        </w:rPr>
        <w:t xml:space="preserve">
      если строка 2.2.3.1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2.2.2, 2.2.3.2, 2.2.4, 2.3.1, 2.3.2 = 0;</w:t>
      </w:r>
      <w:r>
        <w:br/>
      </w:r>
      <w:r>
        <w:rPr>
          <w:rFonts w:ascii="Times New Roman"/>
          <w:b w:val="false"/>
          <w:i w:val="false"/>
          <w:color w:val="000000"/>
          <w:sz w:val="28"/>
        </w:rPr>
        <w:t xml:space="preserve">
      если строка 2.2.3.2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2.2.2, 2.2.3.1, 2.2.4, 2.3.1, 2.3.2 = 0;</w:t>
      </w:r>
      <w:r>
        <w:br/>
      </w:r>
      <w:r>
        <w:rPr>
          <w:rFonts w:ascii="Times New Roman"/>
          <w:b w:val="false"/>
          <w:i w:val="false"/>
          <w:color w:val="000000"/>
          <w:sz w:val="28"/>
        </w:rPr>
        <w:t xml:space="preserve">
      если строка 2.2.4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2.2.2, 2.2.3.1, 2.2.3.2, 2.3.1, 2.3.2 = 0;</w:t>
      </w:r>
      <w:r>
        <w:br/>
      </w:r>
      <w:r>
        <w:rPr>
          <w:rFonts w:ascii="Times New Roman"/>
          <w:b w:val="false"/>
          <w:i w:val="false"/>
          <w:color w:val="000000"/>
          <w:sz w:val="28"/>
        </w:rPr>
        <w:t xml:space="preserve">
      если строка 2.3.1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2.2.2, 2.2.3.1, 2.2.3.2, 2.2.4, 2.3.2 = 0;</w:t>
      </w:r>
      <w:r>
        <w:br/>
      </w:r>
      <w:r>
        <w:rPr>
          <w:rFonts w:ascii="Times New Roman"/>
          <w:b w:val="false"/>
          <w:i w:val="false"/>
          <w:color w:val="000000"/>
          <w:sz w:val="28"/>
        </w:rPr>
        <w:t xml:space="preserve">
      если строка 2.3.2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2.1.1, 2.1.2, 2.1.3, 2.1.4, 2.1.5, 2.2.1, 2.2.2, 2.2.3.1, 2.2.3.2, 2.2.4, 2.3.1 = 0.</w:t>
      </w:r>
      <w:r>
        <w:br/>
      </w:r>
      <w:r>
        <w:rPr>
          <w:rFonts w:ascii="Times New Roman"/>
          <w:b w:val="false"/>
          <w:i w:val="false"/>
          <w:color w:val="000000"/>
          <w:sz w:val="28"/>
        </w:rPr>
        <w:t>
      2) Раздел 3. Характеристика контингента проживающих:</w:t>
      </w:r>
      <w:r>
        <w:br/>
      </w:r>
      <w:r>
        <w:rPr>
          <w:rFonts w:ascii="Times New Roman"/>
          <w:b w:val="false"/>
          <w:i w:val="false"/>
          <w:color w:val="000000"/>
          <w:sz w:val="28"/>
        </w:rPr>
        <w:t xml:space="preserve">
      если строка 5 граф 2 или 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2.1.1 или 2.1.2 или 2.1.5 или 2.2.1 или 2.2.3.1, или 2.2.3.2, или 2.2.4 или 2.3.1 или 2.3.2;</w:t>
      </w:r>
      <w:r>
        <w:br/>
      </w:r>
      <w:r>
        <w:rPr>
          <w:rFonts w:ascii="Times New Roman"/>
          <w:b w:val="false"/>
          <w:i w:val="false"/>
          <w:color w:val="000000"/>
          <w:sz w:val="28"/>
        </w:rPr>
        <w:t xml:space="preserve">
      если сумма строк 9.1-9.4.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2.1.3 или 2.1.4 или 2.1.5 или 2.2.2 или.2.3.1, или 2.2.3.2, или 2.2.4 или 2.3.1 или 2.3.2;</w:t>
      </w:r>
      <w:r>
        <w:br/>
      </w:r>
      <w:r>
        <w:rPr>
          <w:rFonts w:ascii="Times New Roman"/>
          <w:b w:val="false"/>
          <w:i w:val="false"/>
          <w:color w:val="000000"/>
          <w:sz w:val="28"/>
        </w:rPr>
        <w:t xml:space="preserve">
      если сумма строк 9.5-9.11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2.1.1 или 2.1.2 или 2.1.5 или 2.2.1 или 2.2.3.1, или 2.2.3.2, или 2.2.4 или 2.3.1 или 2.3.2;</w:t>
      </w:r>
      <w:r>
        <w:br/>
      </w:r>
      <w:r>
        <w:rPr>
          <w:rFonts w:ascii="Times New Roman"/>
          <w:b w:val="false"/>
          <w:i w:val="false"/>
          <w:color w:val="000000"/>
          <w:sz w:val="28"/>
        </w:rPr>
        <w:t>
      если тип = 2.1.3 или 2.1.4 или 2.2.2, то раздел 3 строка 7 = 0 по всем графам;</w:t>
      </w:r>
      <w:r>
        <w:br/>
      </w:r>
      <w:r>
        <w:rPr>
          <w:rFonts w:ascii="Times New Roman"/>
          <w:b w:val="false"/>
          <w:i w:val="false"/>
          <w:color w:val="000000"/>
          <w:sz w:val="28"/>
        </w:rPr>
        <w:t xml:space="preserve">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строка 3 = сумме строк 4.1–4.3 для каждой графы;</w:t>
      </w:r>
      <w:r>
        <w:br/>
      </w:r>
      <w:r>
        <w:rPr>
          <w:rFonts w:ascii="Times New Roman"/>
          <w:b w:val="false"/>
          <w:i w:val="false"/>
          <w:color w:val="000000"/>
          <w:sz w:val="28"/>
        </w:rPr>
        <w:t xml:space="preserve">
      строка 5.1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строка 5 = строка 1 + строка 2 – строка 3;</w:t>
      </w:r>
      <w:r>
        <w:br/>
      </w:r>
      <w:r>
        <w:rPr>
          <w:rFonts w:ascii="Times New Roman"/>
          <w:b w:val="false"/>
          <w:i w:val="false"/>
          <w:color w:val="000000"/>
          <w:sz w:val="28"/>
        </w:rPr>
        <w:t>
      строка 5.1 = строка 1.1 + строка 2.1 – строка 3.1 для каждой графы;</w:t>
      </w:r>
      <w:r>
        <w:br/>
      </w:r>
      <w:r>
        <w:rPr>
          <w:rFonts w:ascii="Times New Roman"/>
          <w:b w:val="false"/>
          <w:i w:val="false"/>
          <w:color w:val="000000"/>
          <w:sz w:val="28"/>
        </w:rPr>
        <w:t>
      строка 6 = сумме строк 6.1-6.7 для каждой графы;</w:t>
      </w:r>
      <w:r>
        <w:br/>
      </w:r>
      <w:r>
        <w:rPr>
          <w:rFonts w:ascii="Times New Roman"/>
          <w:b w:val="false"/>
          <w:i w:val="false"/>
          <w:color w:val="000000"/>
          <w:sz w:val="28"/>
        </w:rPr>
        <w:t xml:space="preserve">
      строка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строка 5 = сумме строк 9.1-9.11 для каждой графы;</w:t>
      </w:r>
      <w:r>
        <w:br/>
      </w:r>
      <w:r>
        <w:rPr>
          <w:rFonts w:ascii="Times New Roman"/>
          <w:b w:val="false"/>
          <w:i w:val="false"/>
          <w:color w:val="000000"/>
          <w:sz w:val="28"/>
        </w:rPr>
        <w:t xml:space="preserve">
      если строка 5 для каждой графы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 xml:space="preserve">0, то и строка 10 для каждой графы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строка 10 = сумме строк 3 и 5 = сумме строк 1 и 2;</w:t>
      </w:r>
      <w:r>
        <w:br/>
      </w:r>
      <w:r>
        <w:rPr>
          <w:rFonts w:ascii="Times New Roman"/>
          <w:b w:val="false"/>
          <w:i w:val="false"/>
          <w:color w:val="000000"/>
          <w:sz w:val="28"/>
        </w:rPr>
        <w:t xml:space="preserve">
      строка 10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3) Раздел 3a. Характеристика контингента проживающих по инвалидности:</w:t>
      </w:r>
      <w:r>
        <w:br/>
      </w:r>
      <w:r>
        <w:rPr>
          <w:rFonts w:ascii="Times New Roman"/>
          <w:b w:val="false"/>
          <w:i w:val="false"/>
          <w:color w:val="000000"/>
          <w:sz w:val="28"/>
        </w:rPr>
        <w:t xml:space="preserve">
      если строка 5 графы 3-5 или 11-13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2.1.1 или 2.1.2 или 2.1.5 или 2.2.1 или 2.2.3.1, или 2.2.3.2, или 2.2.4 или 2.3.1 или 2.3.2;</w:t>
      </w:r>
      <w:r>
        <w:br/>
      </w:r>
      <w:r>
        <w:rPr>
          <w:rFonts w:ascii="Times New Roman"/>
          <w:b w:val="false"/>
          <w:i w:val="false"/>
          <w:color w:val="000000"/>
          <w:sz w:val="28"/>
        </w:rPr>
        <w:t xml:space="preserve">
      если строка 5 графы 6-9 или 14-17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2.1.3 или 2.1.4 или 2.1.5 или 2.2.2 или 2.2.3.1, или 2.2.3.2, или 2.2.4 или 2.3.1 или 2.3.2;</w:t>
      </w:r>
      <w:r>
        <w:br/>
      </w:r>
      <w:r>
        <w:rPr>
          <w:rFonts w:ascii="Times New Roman"/>
          <w:b w:val="false"/>
          <w:i w:val="false"/>
          <w:color w:val="000000"/>
          <w:sz w:val="28"/>
        </w:rPr>
        <w:t xml:space="preserve">
      если сумма строк 8.1-8.4.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2.1.3 или 2.1.4 или 2.1.5 или 2.2.2 или 2.2.3.1, или 2.2.3.2, или 2.2.4 или 2.3.1 или 2.3.2;</w:t>
      </w:r>
      <w:r>
        <w:br/>
      </w:r>
      <w:r>
        <w:rPr>
          <w:rFonts w:ascii="Times New Roman"/>
          <w:b w:val="false"/>
          <w:i w:val="false"/>
          <w:color w:val="000000"/>
          <w:sz w:val="28"/>
        </w:rPr>
        <w:t xml:space="preserve">
      если сумма строк 8.5-8.11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тип 2.1.1 или 2.1.2 или 2.1.5 или 2.2.1 или 2.2.3.1, или 2.2.3.2, или 2.2.4 или 2.3.1 или 2.3.2;</w:t>
      </w:r>
      <w:r>
        <w:br/>
      </w:r>
      <w:r>
        <w:rPr>
          <w:rFonts w:ascii="Times New Roman"/>
          <w:b w:val="false"/>
          <w:i w:val="false"/>
          <w:color w:val="000000"/>
          <w:sz w:val="28"/>
        </w:rPr>
        <w:t>
      если тип = 2.1.3 или 2.1.4 или 2.2.2, то раздел 3а строка 6 = 0 по всем графам;</w:t>
      </w:r>
      <w:r>
        <w:br/>
      </w:r>
      <w:r>
        <w:rPr>
          <w:rFonts w:ascii="Times New Roman"/>
          <w:b w:val="false"/>
          <w:i w:val="false"/>
          <w:color w:val="000000"/>
          <w:sz w:val="28"/>
        </w:rPr>
        <w:t>
      графа 1= графа 2 + графа 10 для каждой строки;</w:t>
      </w:r>
      <w:r>
        <w:br/>
      </w:r>
      <w:r>
        <w:rPr>
          <w:rFonts w:ascii="Times New Roman"/>
          <w:b w:val="false"/>
          <w:i w:val="false"/>
          <w:color w:val="000000"/>
          <w:sz w:val="28"/>
        </w:rPr>
        <w:t>
      графа 2 = сумме граф 3-9 для каждой строки;</w:t>
      </w:r>
      <w:r>
        <w:br/>
      </w:r>
      <w:r>
        <w:rPr>
          <w:rFonts w:ascii="Times New Roman"/>
          <w:b w:val="false"/>
          <w:i w:val="false"/>
          <w:color w:val="000000"/>
          <w:sz w:val="28"/>
        </w:rPr>
        <w:t>
      графа 10 = сумме граф 11-17 для каждой строки;</w:t>
      </w:r>
      <w:r>
        <w:br/>
      </w:r>
      <w:r>
        <w:rPr>
          <w:rFonts w:ascii="Times New Roman"/>
          <w:b w:val="false"/>
          <w:i w:val="false"/>
          <w:color w:val="000000"/>
          <w:sz w:val="28"/>
        </w:rPr>
        <w:t xml:space="preserve">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строка 3 = сумме строк 4.1 – 4.3 для каждой графы;</w:t>
      </w:r>
      <w:r>
        <w:br/>
      </w:r>
      <w:r>
        <w:rPr>
          <w:rFonts w:ascii="Times New Roman"/>
          <w:b w:val="false"/>
          <w:i w:val="false"/>
          <w:color w:val="000000"/>
          <w:sz w:val="28"/>
        </w:rPr>
        <w:t xml:space="preserve">
      строка 5.1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строка 5 = строка 1 + строка 2 – строка 3 для каждой графы,</w:t>
      </w:r>
      <w:r>
        <w:br/>
      </w:r>
      <w:r>
        <w:rPr>
          <w:rFonts w:ascii="Times New Roman"/>
          <w:b w:val="false"/>
          <w:i w:val="false"/>
          <w:color w:val="000000"/>
          <w:sz w:val="28"/>
        </w:rPr>
        <w:t>
      строка 5.1 = строка 1.1 + строка 2.1 – строка 3.1 для каждой графы,</w:t>
      </w:r>
      <w:r>
        <w:br/>
      </w:r>
      <w:r>
        <w:rPr>
          <w:rFonts w:ascii="Times New Roman"/>
          <w:b w:val="false"/>
          <w:i w:val="false"/>
          <w:color w:val="000000"/>
          <w:sz w:val="28"/>
        </w:rPr>
        <w:t xml:space="preserve">
      строка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строка 5 = сумме строк 8.1-8.11 для каждой графы;</w:t>
      </w:r>
      <w:r>
        <w:br/>
      </w:r>
      <w:r>
        <w:rPr>
          <w:rFonts w:ascii="Times New Roman"/>
          <w:b w:val="false"/>
          <w:i w:val="false"/>
          <w:color w:val="000000"/>
          <w:sz w:val="28"/>
        </w:rPr>
        <w:t xml:space="preserve">
      если строка 5 для каждой графы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 xml:space="preserve">0, то и строка 9 для каждой графы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строка 9 = сумме строк 3 и 5=сумме строк 1 и 2;</w:t>
      </w:r>
      <w:r>
        <w:br/>
      </w:r>
      <w:r>
        <w:rPr>
          <w:rFonts w:ascii="Times New Roman"/>
          <w:b w:val="false"/>
          <w:i w:val="false"/>
          <w:color w:val="000000"/>
          <w:sz w:val="28"/>
        </w:rPr>
        <w:t xml:space="preserve">
      строка 9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 для каждой графы;</w:t>
      </w:r>
      <w:r>
        <w:br/>
      </w:r>
      <w:r>
        <w:rPr>
          <w:rFonts w:ascii="Times New Roman"/>
          <w:b w:val="false"/>
          <w:i w:val="false"/>
          <w:color w:val="000000"/>
          <w:sz w:val="28"/>
        </w:rPr>
        <w:t xml:space="preserve">
      строка 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4) Раздел 4. Сведения об обслуживающем персонале:</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3, 5, 7, 9, 11, 13, 15, 17;</w:t>
      </w:r>
      <w:r>
        <w:br/>
      </w:r>
      <w:r>
        <w:rPr>
          <w:rFonts w:ascii="Times New Roman"/>
          <w:b w:val="false"/>
          <w:i w:val="false"/>
          <w:color w:val="000000"/>
          <w:sz w:val="28"/>
        </w:rPr>
        <w:t xml:space="preserve">
      строка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4, 6, 8, 10, 12, 14, 16, 18;</w:t>
      </w:r>
      <w:r>
        <w:br/>
      </w:r>
      <w:r>
        <w:rPr>
          <w:rFonts w:ascii="Times New Roman"/>
          <w:b w:val="false"/>
          <w:i w:val="false"/>
          <w:color w:val="000000"/>
          <w:sz w:val="28"/>
        </w:rPr>
        <w:t xml:space="preserve">
      строка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w:t>
      </w:r>
      <w:r>
        <w:br/>
      </w:r>
      <w:r>
        <w:rPr>
          <w:rFonts w:ascii="Times New Roman"/>
          <w:b w:val="false"/>
          <w:i w:val="false"/>
          <w:color w:val="000000"/>
          <w:sz w:val="28"/>
        </w:rPr>
        <w:t xml:space="preserve">
      строка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5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5.1;</w:t>
      </w:r>
      <w:r>
        <w:br/>
      </w:r>
      <w:r>
        <w:rPr>
          <w:rFonts w:ascii="Times New Roman"/>
          <w:b w:val="false"/>
          <w:i w:val="false"/>
          <w:color w:val="000000"/>
          <w:sz w:val="28"/>
        </w:rPr>
        <w:t xml:space="preserve">
      строка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5;</w:t>
      </w:r>
      <w:r>
        <w:br/>
      </w:r>
      <w:r>
        <w:rPr>
          <w:rFonts w:ascii="Times New Roman"/>
          <w:b w:val="false"/>
          <w:i w:val="false"/>
          <w:color w:val="000000"/>
          <w:sz w:val="28"/>
        </w:rPr>
        <w:t xml:space="preserve">
      строка 6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6.1;</w:t>
      </w:r>
      <w:r>
        <w:br/>
      </w:r>
      <w:r>
        <w:rPr>
          <w:rFonts w:ascii="Times New Roman"/>
          <w:b w:val="false"/>
          <w:i w:val="false"/>
          <w:color w:val="000000"/>
          <w:sz w:val="28"/>
        </w:rPr>
        <w:t xml:space="preserve">
      строка 5.1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6.1;</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7.1-7.2;</w:t>
      </w:r>
      <w:r>
        <w:br/>
      </w:r>
      <w:r>
        <w:rPr>
          <w:rFonts w:ascii="Times New Roman"/>
          <w:b w:val="false"/>
          <w:i w:val="false"/>
          <w:color w:val="000000"/>
          <w:sz w:val="28"/>
        </w:rPr>
        <w:t xml:space="preserve">
      строка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7;</w:t>
      </w:r>
      <w:r>
        <w:br/>
      </w:r>
      <w:r>
        <w:rPr>
          <w:rFonts w:ascii="Times New Roman"/>
          <w:b w:val="false"/>
          <w:i w:val="false"/>
          <w:color w:val="000000"/>
          <w:sz w:val="28"/>
        </w:rPr>
        <w:t xml:space="preserve">
      строка 8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8.1-8.2;</w:t>
      </w:r>
      <w:r>
        <w:br/>
      </w:r>
      <w:r>
        <w:rPr>
          <w:rFonts w:ascii="Times New Roman"/>
          <w:b w:val="false"/>
          <w:i w:val="false"/>
          <w:color w:val="000000"/>
          <w:sz w:val="28"/>
        </w:rPr>
        <w:t xml:space="preserve">
      строка 7.1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8.1;</w:t>
      </w:r>
      <w:r>
        <w:br/>
      </w:r>
      <w:r>
        <w:rPr>
          <w:rFonts w:ascii="Times New Roman"/>
          <w:b w:val="false"/>
          <w:i w:val="false"/>
          <w:color w:val="000000"/>
          <w:sz w:val="28"/>
        </w:rPr>
        <w:t xml:space="preserve">
      строка 7.2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8.2;</w:t>
      </w:r>
      <w:r>
        <w:br/>
      </w:r>
      <w:r>
        <w:rPr>
          <w:rFonts w:ascii="Times New Roman"/>
          <w:b w:val="false"/>
          <w:i w:val="false"/>
          <w:color w:val="000000"/>
          <w:sz w:val="28"/>
        </w:rPr>
        <w:t xml:space="preserve">
      строка 10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9;</w:t>
      </w:r>
      <w:r>
        <w:br/>
      </w:r>
      <w:r>
        <w:rPr>
          <w:rFonts w:ascii="Times New Roman"/>
          <w:b w:val="false"/>
          <w:i w:val="false"/>
          <w:color w:val="000000"/>
          <w:sz w:val="28"/>
        </w:rPr>
        <w:t xml:space="preserve">
      строка 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11;</w:t>
      </w:r>
      <w:r>
        <w:br/>
      </w:r>
      <w:r>
        <w:rPr>
          <w:rFonts w:ascii="Times New Roman"/>
          <w:b w:val="false"/>
          <w:i w:val="false"/>
          <w:color w:val="000000"/>
          <w:sz w:val="28"/>
        </w:rPr>
        <w:t xml:space="preserve">
      строка 13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13.1-13.2;</w:t>
      </w:r>
      <w:r>
        <w:br/>
      </w:r>
      <w:r>
        <w:rPr>
          <w:rFonts w:ascii="Times New Roman"/>
          <w:b w:val="false"/>
          <w:i w:val="false"/>
          <w:color w:val="000000"/>
          <w:sz w:val="28"/>
        </w:rPr>
        <w:t xml:space="preserve">
      строка 14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13;</w:t>
      </w:r>
      <w:r>
        <w:br/>
      </w:r>
      <w:r>
        <w:rPr>
          <w:rFonts w:ascii="Times New Roman"/>
          <w:b w:val="false"/>
          <w:i w:val="false"/>
          <w:color w:val="000000"/>
          <w:sz w:val="28"/>
        </w:rPr>
        <w:t xml:space="preserve">
      строка 14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строк 14.1, 14.2;</w:t>
      </w:r>
      <w:r>
        <w:br/>
      </w:r>
      <w:r>
        <w:rPr>
          <w:rFonts w:ascii="Times New Roman"/>
          <w:b w:val="false"/>
          <w:i w:val="false"/>
          <w:color w:val="000000"/>
          <w:sz w:val="28"/>
        </w:rPr>
        <w:t xml:space="preserve">
      строка 14.1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14.1.1;</w:t>
      </w:r>
      <w:r>
        <w:br/>
      </w:r>
      <w:r>
        <w:rPr>
          <w:rFonts w:ascii="Times New Roman"/>
          <w:b w:val="false"/>
          <w:i w:val="false"/>
          <w:color w:val="000000"/>
          <w:sz w:val="28"/>
        </w:rPr>
        <w:t xml:space="preserve">
      строка 13.1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14.1;</w:t>
      </w:r>
      <w:r>
        <w:br/>
      </w:r>
      <w:r>
        <w:rPr>
          <w:rFonts w:ascii="Times New Roman"/>
          <w:b w:val="false"/>
          <w:i w:val="false"/>
          <w:color w:val="000000"/>
          <w:sz w:val="28"/>
        </w:rPr>
        <w:t xml:space="preserve">
      строка 13.2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14.2;</w:t>
      </w:r>
      <w:r>
        <w:br/>
      </w:r>
      <w:r>
        <w:rPr>
          <w:rFonts w:ascii="Times New Roman"/>
          <w:b w:val="false"/>
          <w:i w:val="false"/>
          <w:color w:val="000000"/>
          <w:sz w:val="28"/>
        </w:rPr>
        <w:t xml:space="preserve">
      строка 16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15;</w:t>
      </w:r>
      <w:r>
        <w:br/>
      </w:r>
      <w:r>
        <w:rPr>
          <w:rFonts w:ascii="Times New Roman"/>
          <w:b w:val="false"/>
          <w:i w:val="false"/>
          <w:color w:val="000000"/>
          <w:sz w:val="28"/>
        </w:rPr>
        <w:t xml:space="preserve">
      строка 18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17.</w:t>
      </w:r>
      <w:r>
        <w:br/>
      </w:r>
      <w:r>
        <w:rPr>
          <w:rFonts w:ascii="Times New Roman"/>
          <w:b w:val="false"/>
          <w:i w:val="false"/>
          <w:color w:val="000000"/>
          <w:sz w:val="28"/>
        </w:rPr>
        <w:t>
      5) Раздел 5. Характеристика организации:</w:t>
      </w:r>
      <w:r>
        <w:br/>
      </w:r>
      <w:r>
        <w:rPr>
          <w:rFonts w:ascii="Times New Roman"/>
          <w:b w:val="false"/>
          <w:i w:val="false"/>
          <w:color w:val="000000"/>
          <w:sz w:val="28"/>
        </w:rPr>
        <w:t>
      Данные в строках 1, 2 показываются в квадратных метрах, без десятичного знака.</w:t>
      </w:r>
      <w:r>
        <w:br/>
      </w:r>
      <w:r>
        <w:rPr>
          <w:rFonts w:ascii="Times New Roman"/>
          <w:b w:val="false"/>
          <w:i w:val="false"/>
          <w:color w:val="000000"/>
          <w:sz w:val="28"/>
        </w:rPr>
        <w:t>
      строка 2 &lt; строки 1;</w:t>
      </w:r>
      <w:r>
        <w:br/>
      </w:r>
      <w:r>
        <w:rPr>
          <w:rFonts w:ascii="Times New Roman"/>
          <w:b w:val="false"/>
          <w:i w:val="false"/>
          <w:color w:val="000000"/>
          <w:sz w:val="28"/>
        </w:rPr>
        <w:t xml:space="preserve">
      строка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4;</w:t>
      </w:r>
      <w:r>
        <w:br/>
      </w:r>
      <w:r>
        <w:rPr>
          <w:rFonts w:ascii="Times New Roman"/>
          <w:b w:val="false"/>
          <w:i w:val="false"/>
          <w:color w:val="000000"/>
          <w:sz w:val="28"/>
        </w:rPr>
        <w:t>
      строка 6 &lt; «10»;</w:t>
      </w:r>
      <w:r>
        <w:br/>
      </w:r>
      <w:r>
        <w:rPr>
          <w:rFonts w:ascii="Times New Roman"/>
          <w:b w:val="false"/>
          <w:i w:val="false"/>
          <w:color w:val="000000"/>
          <w:sz w:val="28"/>
        </w:rPr>
        <w:t>
      строка 7 &lt; «10»;</w:t>
      </w:r>
      <w:r>
        <w:br/>
      </w:r>
      <w:r>
        <w:rPr>
          <w:rFonts w:ascii="Times New Roman"/>
          <w:b w:val="false"/>
          <w:i w:val="false"/>
          <w:color w:val="000000"/>
          <w:sz w:val="28"/>
        </w:rPr>
        <w:t>
      строка 8 &lt; «10»;</w:t>
      </w:r>
      <w:r>
        <w:br/>
      </w:r>
      <w:r>
        <w:rPr>
          <w:rFonts w:ascii="Times New Roman"/>
          <w:b w:val="false"/>
          <w:i w:val="false"/>
          <w:color w:val="000000"/>
          <w:sz w:val="28"/>
        </w:rPr>
        <w:t>
      строка 9 &lt; «50»;</w:t>
      </w:r>
      <w:r>
        <w:br/>
      </w:r>
      <w:r>
        <w:rPr>
          <w:rFonts w:ascii="Times New Roman"/>
          <w:b w:val="false"/>
          <w:i w:val="false"/>
          <w:color w:val="000000"/>
          <w:sz w:val="28"/>
        </w:rPr>
        <w:t>
      строка 10 &lt; «30»;</w:t>
      </w:r>
      <w:r>
        <w:br/>
      </w:r>
      <w:r>
        <w:rPr>
          <w:rFonts w:ascii="Times New Roman"/>
          <w:b w:val="false"/>
          <w:i w:val="false"/>
          <w:color w:val="000000"/>
          <w:sz w:val="28"/>
        </w:rPr>
        <w:t>
      строка 3 &lt; строка 1.</w:t>
      </w:r>
      <w:r>
        <w:br/>
      </w:r>
      <w:r>
        <w:rPr>
          <w:rFonts w:ascii="Times New Roman"/>
          <w:b w:val="false"/>
          <w:i w:val="false"/>
          <w:color w:val="000000"/>
          <w:sz w:val="28"/>
        </w:rPr>
        <w:t>
      6) Раздел 6. Информация о благоустройстве здания:</w:t>
      </w:r>
      <w:r>
        <w:br/>
      </w:r>
      <w:r>
        <w:rPr>
          <w:rFonts w:ascii="Times New Roman"/>
          <w:b w:val="false"/>
          <w:i w:val="false"/>
          <w:color w:val="000000"/>
          <w:sz w:val="28"/>
        </w:rPr>
        <w:t xml:space="preserve">
      если строка 6.1.2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6.1.3.1, 6.1.3.2, 6.1.3.3, 6.1.4 = 0;</w:t>
      </w:r>
      <w:r>
        <w:br/>
      </w:r>
      <w:r>
        <w:rPr>
          <w:rFonts w:ascii="Times New Roman"/>
          <w:b w:val="false"/>
          <w:i w:val="false"/>
          <w:color w:val="000000"/>
          <w:sz w:val="28"/>
        </w:rPr>
        <w:t xml:space="preserve">
      если строка 6.1.3.1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6.1.2, 6.1.3.2, 6.1.3.3, 6.1.4 = 0;</w:t>
      </w:r>
      <w:r>
        <w:br/>
      </w:r>
      <w:r>
        <w:rPr>
          <w:rFonts w:ascii="Times New Roman"/>
          <w:b w:val="false"/>
          <w:i w:val="false"/>
          <w:color w:val="000000"/>
          <w:sz w:val="28"/>
        </w:rPr>
        <w:t xml:space="preserve">
      если строка 6.1.3.2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6.1.2, 6.1.3.1, 6.1.3.3, 6.1.4 = 0;</w:t>
      </w:r>
      <w:r>
        <w:br/>
      </w:r>
      <w:r>
        <w:rPr>
          <w:rFonts w:ascii="Times New Roman"/>
          <w:b w:val="false"/>
          <w:i w:val="false"/>
          <w:color w:val="000000"/>
          <w:sz w:val="28"/>
        </w:rPr>
        <w:t xml:space="preserve">
      если строка 6.1.3.3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6.1.2, 6.1.3.1, 6.1.3.2, 6.1.4 = 0;</w:t>
      </w:r>
      <w:r>
        <w:br/>
      </w:r>
      <w:r>
        <w:rPr>
          <w:rFonts w:ascii="Times New Roman"/>
          <w:b w:val="false"/>
          <w:i w:val="false"/>
          <w:color w:val="000000"/>
          <w:sz w:val="28"/>
        </w:rPr>
        <w:t xml:space="preserve">
      если строка 6.1.4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 то строки 6.1.2, 6.1.3.1, 6.1.3.2, 6.1.3.3= 0.</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xml:space="preserve">
      если раздел 6, строка 6.2.3, графа 1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 xml:space="preserve">0, то в разделе 5 строка 10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строка 6.2.1 графы 1 раздела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 графы 1 раздела 5;</w:t>
      </w:r>
      <w:r>
        <w:br/>
      </w:r>
      <w:r>
        <w:rPr>
          <w:rFonts w:ascii="Times New Roman"/>
          <w:b w:val="false"/>
          <w:i w:val="false"/>
          <w:color w:val="000000"/>
          <w:sz w:val="28"/>
        </w:rPr>
        <w:t xml:space="preserve">
      строка 6.2.2 графы 1 раздела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 графы 1 раздела 5;</w:t>
      </w:r>
      <w:r>
        <w:br/>
      </w:r>
      <w:r>
        <w:rPr>
          <w:rFonts w:ascii="Times New Roman"/>
          <w:b w:val="false"/>
          <w:i w:val="false"/>
          <w:color w:val="000000"/>
          <w:sz w:val="28"/>
        </w:rPr>
        <w:t xml:space="preserve">
      строка 6.2.3 графы 1 раздела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3 графы 1 раздела 5;</w:t>
      </w:r>
      <w:r>
        <w:br/>
      </w:r>
      <w:r>
        <w:rPr>
          <w:rFonts w:ascii="Times New Roman"/>
          <w:b w:val="false"/>
          <w:i w:val="false"/>
          <w:color w:val="000000"/>
          <w:sz w:val="28"/>
        </w:rPr>
        <w:t>
      раздел 3 строка 6 графа 1 = раздел 3а строка 5 графа 1;</w:t>
      </w:r>
      <w:r>
        <w:br/>
      </w:r>
      <w:r>
        <w:rPr>
          <w:rFonts w:ascii="Times New Roman"/>
          <w:b w:val="false"/>
          <w:i w:val="false"/>
          <w:color w:val="000000"/>
          <w:sz w:val="28"/>
        </w:rPr>
        <w:t>
      раздел 3 строка 6.1 графа 1 = раздел 3а строка 5 графа 3 + раздел 3 а строка 5 графа 11;</w:t>
      </w:r>
      <w:r>
        <w:br/>
      </w:r>
      <w:r>
        <w:rPr>
          <w:rFonts w:ascii="Times New Roman"/>
          <w:b w:val="false"/>
          <w:i w:val="false"/>
          <w:color w:val="000000"/>
          <w:sz w:val="28"/>
        </w:rPr>
        <w:t>
      раздел 3 строка 6.2 графа 1 = раздел 3а строка 5 графа 4 + раздел 3 а строка 5 графа 12;</w:t>
      </w:r>
      <w:r>
        <w:br/>
      </w:r>
      <w:r>
        <w:rPr>
          <w:rFonts w:ascii="Times New Roman"/>
          <w:b w:val="false"/>
          <w:i w:val="false"/>
          <w:color w:val="000000"/>
          <w:sz w:val="28"/>
        </w:rPr>
        <w:t>
      раздел 3 строка 6.3 графа 1 = раздел 3а строка 5 графа 5 + раздел 3 а строка 5 графа 13;</w:t>
      </w:r>
      <w:r>
        <w:br/>
      </w:r>
      <w:r>
        <w:rPr>
          <w:rFonts w:ascii="Times New Roman"/>
          <w:b w:val="false"/>
          <w:i w:val="false"/>
          <w:color w:val="000000"/>
          <w:sz w:val="28"/>
        </w:rPr>
        <w:t>
      раздел 3 строка 6.4 графа 1 = раздел 3а строка 5 графа 6 + раздел 3 а строка 5 графа 14;</w:t>
      </w:r>
      <w:r>
        <w:br/>
      </w:r>
      <w:r>
        <w:rPr>
          <w:rFonts w:ascii="Times New Roman"/>
          <w:b w:val="false"/>
          <w:i w:val="false"/>
          <w:color w:val="000000"/>
          <w:sz w:val="28"/>
        </w:rPr>
        <w:t>
      раздел 3 строка 6.5 графа 1 = раздел 3а строка 5 графа 7 + раздел 3 а строка 5 графа 15;</w:t>
      </w:r>
      <w:r>
        <w:br/>
      </w:r>
      <w:r>
        <w:rPr>
          <w:rFonts w:ascii="Times New Roman"/>
          <w:b w:val="false"/>
          <w:i w:val="false"/>
          <w:color w:val="000000"/>
          <w:sz w:val="28"/>
        </w:rPr>
        <w:t>
      раздел 3 строка 6.6 графа 1 = раздел 3а строка 5 графа 8 + раздел 3 а строка 5 графа 16;</w:t>
      </w:r>
      <w:r>
        <w:br/>
      </w:r>
      <w:r>
        <w:rPr>
          <w:rFonts w:ascii="Times New Roman"/>
          <w:b w:val="false"/>
          <w:i w:val="false"/>
          <w:color w:val="000000"/>
          <w:sz w:val="28"/>
        </w:rPr>
        <w:t>
      раздел 3 строка 6.7 графа 1 = раздел 3а строка 5 графа 9 + раздел 3 а строка 5 графа 17;</w:t>
      </w:r>
      <w:r>
        <w:br/>
      </w:r>
      <w:r>
        <w:rPr>
          <w:rFonts w:ascii="Times New Roman"/>
          <w:b w:val="false"/>
          <w:i w:val="false"/>
          <w:color w:val="000000"/>
          <w:sz w:val="28"/>
        </w:rPr>
        <w:t>
      если раздел 3, строка 5, графа 1 = 0, то раздел 4 = 0, раздел 5 = 0 и раздел 6 = 0;</w:t>
      </w:r>
      <w:r>
        <w:br/>
      </w:r>
      <w:r>
        <w:rPr>
          <w:rFonts w:ascii="Times New Roman"/>
          <w:b w:val="false"/>
          <w:i w:val="false"/>
          <w:color w:val="000000"/>
          <w:sz w:val="28"/>
        </w:rPr>
        <w:t>
      8) Контроли с прошлым годом:</w:t>
      </w:r>
      <w:r>
        <w:br/>
      </w:r>
      <w:r>
        <w:rPr>
          <w:rFonts w:ascii="Times New Roman"/>
          <w:b w:val="false"/>
          <w:i w:val="false"/>
          <w:color w:val="000000"/>
          <w:sz w:val="28"/>
        </w:rPr>
        <w:t>
      строка 1 раздела 3 отчетного года = строке 5 раздела 3 предыдущего года по соответствующим графам;</w:t>
      </w:r>
      <w:r>
        <w:br/>
      </w:r>
      <w:r>
        <w:rPr>
          <w:rFonts w:ascii="Times New Roman"/>
          <w:b w:val="false"/>
          <w:i w:val="false"/>
          <w:color w:val="000000"/>
          <w:sz w:val="28"/>
        </w:rPr>
        <w:t>
      строка 1.1 раздела 3 отчетного года = строке 5.1 раздела 3 предыдущего года по соответствующим графам;</w:t>
      </w:r>
      <w:r>
        <w:br/>
      </w:r>
      <w:r>
        <w:rPr>
          <w:rFonts w:ascii="Times New Roman"/>
          <w:b w:val="false"/>
          <w:i w:val="false"/>
          <w:color w:val="000000"/>
          <w:sz w:val="28"/>
        </w:rPr>
        <w:t>
      строка 1 раздела 3 а отчетного года = строке 5 раздела 3а предыдущего года по соответствующим графам;</w:t>
      </w:r>
      <w:r>
        <w:br/>
      </w:r>
      <w:r>
        <w:rPr>
          <w:rFonts w:ascii="Times New Roman"/>
          <w:b w:val="false"/>
          <w:i w:val="false"/>
          <w:color w:val="000000"/>
          <w:sz w:val="28"/>
        </w:rPr>
        <w:t>
      строка 1.1 раздела 3 а отчетного года = строке 5.1 раздела 3а предыдущего года по соответствующим графам.</w:t>
      </w:r>
      <w:r>
        <w:br/>
      </w:r>
      <w:r>
        <w:rPr>
          <w:rFonts w:ascii="Times New Roman"/>
          <w:b w:val="false"/>
          <w:i w:val="false"/>
          <w:color w:val="000000"/>
          <w:sz w:val="28"/>
        </w:rPr>
        <w:t>
      9) Контроли с прошлым годом для отчета за 2014 год:</w:t>
      </w:r>
      <w:r>
        <w:br/>
      </w:r>
      <w:r>
        <w:rPr>
          <w:rFonts w:ascii="Times New Roman"/>
          <w:b w:val="false"/>
          <w:i w:val="false"/>
          <w:color w:val="000000"/>
          <w:sz w:val="28"/>
        </w:rPr>
        <w:t>
      строка 1 раздела 3 отчета за 2014 год = строке 5 раздела 2 отчета за 2013 год по графам 1-4, 7;</w:t>
      </w:r>
      <w:r>
        <w:br/>
      </w:r>
      <w:r>
        <w:rPr>
          <w:rFonts w:ascii="Times New Roman"/>
          <w:b w:val="false"/>
          <w:i w:val="false"/>
          <w:color w:val="000000"/>
          <w:sz w:val="28"/>
        </w:rPr>
        <w:t>
      строка 1.1 раздела 3 отчета за 2014 год = строке 5.1 раздела 2 отчета за 2013 год по графам 1-4, 7;</w:t>
      </w:r>
      <w:r>
        <w:br/>
      </w:r>
      <w:r>
        <w:rPr>
          <w:rFonts w:ascii="Times New Roman"/>
          <w:b w:val="false"/>
          <w:i w:val="false"/>
          <w:color w:val="000000"/>
          <w:sz w:val="28"/>
        </w:rPr>
        <w:t>
      раздел 2 строка 6.1 графа 1 отчета за 2013 год = раздел 3а строка 1 графа 3 + раздел 3а строка 1 графа 11 отчета за 2014 год;</w:t>
      </w:r>
      <w:r>
        <w:br/>
      </w:r>
      <w:r>
        <w:rPr>
          <w:rFonts w:ascii="Times New Roman"/>
          <w:b w:val="false"/>
          <w:i w:val="false"/>
          <w:color w:val="000000"/>
          <w:sz w:val="28"/>
        </w:rPr>
        <w:t>
      раздел 2 строка 6.2 графа 1 отчета за 2013 год = раздел 3а строка 1 графа 4 + раздел 3а строка 1 графа 12 отчета за 2014 год;</w:t>
      </w:r>
      <w:r>
        <w:br/>
      </w:r>
      <w:r>
        <w:rPr>
          <w:rFonts w:ascii="Times New Roman"/>
          <w:b w:val="false"/>
          <w:i w:val="false"/>
          <w:color w:val="000000"/>
          <w:sz w:val="28"/>
        </w:rPr>
        <w:t>
      раздел 2 строка 6.3 графа 1 отчета за 2013 год = раздел 3а строка 1 графа 5 + раздел 3а строка 1 графа 13 отчета за 2014 год;</w:t>
      </w:r>
      <w:r>
        <w:br/>
      </w:r>
      <w:r>
        <w:rPr>
          <w:rFonts w:ascii="Times New Roman"/>
          <w:b w:val="false"/>
          <w:i w:val="false"/>
          <w:color w:val="000000"/>
          <w:sz w:val="28"/>
        </w:rPr>
        <w:t>
      раздел 2 строка 6.4 графа 1 отчета за 2013 год = раздел 3а строка 1 графа 6 + раздел 3а строка 1 графа 14 отчета за 2014 год;</w:t>
      </w:r>
      <w:r>
        <w:br/>
      </w:r>
      <w:r>
        <w:rPr>
          <w:rFonts w:ascii="Times New Roman"/>
          <w:b w:val="false"/>
          <w:i w:val="false"/>
          <w:color w:val="000000"/>
          <w:sz w:val="28"/>
        </w:rPr>
        <w:t>
      раздел 2 строка 6.5 графа 1 отчета за 2013 год = раздел 3а строка 1 графа 7 + раздел 3а строка 1 графа 15 отчета за 2014 год;</w:t>
      </w:r>
      <w:r>
        <w:br/>
      </w:r>
      <w:r>
        <w:rPr>
          <w:rFonts w:ascii="Times New Roman"/>
          <w:b w:val="false"/>
          <w:i w:val="false"/>
          <w:color w:val="000000"/>
          <w:sz w:val="28"/>
        </w:rPr>
        <w:t>
      раздел 2 строка 6.6 графа 1 отчета за 2013 год = раздел 3а строка 1 графа 8 + раздел 3а строка 1 графа 16 отчета за 2014 год;</w:t>
      </w:r>
      <w:r>
        <w:br/>
      </w:r>
      <w:r>
        <w:rPr>
          <w:rFonts w:ascii="Times New Roman"/>
          <w:b w:val="false"/>
          <w:i w:val="false"/>
          <w:color w:val="000000"/>
          <w:sz w:val="28"/>
        </w:rPr>
        <w:t>
      раздел 2 строка 6.7 графа 1 отчета за 2013 год = раздел 3а строка 1 графа 9 + раздел 3а строка 1 графа 17 отчета за 2014 год.</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header.xml" Type="http://schemas.openxmlformats.org/officeDocument/2006/relationships/header" Id="rId9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