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aefb" w14:textId="32ea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Акмолинского областного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Акмолинского областного маслихата от 5 марта 2014 года № 5С-22-3. Зарегистрировано Департаментом юстиции Акмолинской области 27 марта 2014 года № 4049. Утратило силу решением Акмолинского областного маслихата от 22 ноября 2017 года № 6С-16-8</w:t>
      </w:r>
    </w:p>
    <w:p>
      <w:pPr>
        <w:spacing w:after="0"/>
        <w:ind w:left="0"/>
        <w:jc w:val="both"/>
      </w:pPr>
      <w:r>
        <w:rPr>
          <w:rFonts w:ascii="Times New Roman"/>
          <w:b w:val="false"/>
          <w:i w:val="false"/>
          <w:color w:val="ff0000"/>
          <w:sz w:val="28"/>
        </w:rPr>
        <w:t xml:space="preserve">
      Сноска. Утратило силу решением Акмолинского областного маслихата от 22.11.2017 </w:t>
      </w:r>
      <w:r>
        <w:rPr>
          <w:rFonts w:ascii="Times New Roman"/>
          <w:b w:val="false"/>
          <w:i w:val="false"/>
          <w:color w:val="ff0000"/>
          <w:sz w:val="28"/>
        </w:rPr>
        <w:t>№ 6С-16-8</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Типовым регламентом</w:t>
      </w:r>
      <w:r>
        <w:rPr>
          <w:rFonts w:ascii="Times New Roman"/>
          <w:b w:val="false"/>
          <w:i w:val="false"/>
          <w:color w:val="000000"/>
          <w:sz w:val="28"/>
        </w:rPr>
        <w:t xml:space="preserve"> маслихата,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Акмолинский областной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Акмолинского областного маслихата.</w:t>
      </w:r>
    </w:p>
    <w:bookmarkEnd w:id="1"/>
    <w:bookmarkStart w:name="z3"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Акмолинского областного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Ж.Мусин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Акмолинского</w:t>
            </w:r>
            <w:r>
              <w:br/>
            </w:r>
            <w:r>
              <w:rPr>
                <w:rFonts w:ascii="Times New Roman"/>
                <w:b w:val="false"/>
                <w:i/>
                <w:color w:val="000000"/>
                <w:sz w:val="20"/>
              </w:rPr>
              <w:t>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Н.Дьячек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Акмолинского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5 марта 2014 года</w:t>
            </w:r>
            <w:r>
              <w:br/>
            </w:r>
            <w:r>
              <w:rPr>
                <w:rFonts w:ascii="Times New Roman"/>
                <w:b w:val="false"/>
                <w:i w:val="false"/>
                <w:color w:val="000000"/>
                <w:sz w:val="20"/>
              </w:rPr>
              <w:t>№ 5С-22-3</w:t>
            </w:r>
          </w:p>
        </w:tc>
      </w:tr>
    </w:tbl>
    <w:bookmarkStart w:name="z5" w:id="3"/>
    <w:p>
      <w:pPr>
        <w:spacing w:after="0"/>
        <w:ind w:left="0"/>
        <w:jc w:val="left"/>
      </w:pPr>
      <w:r>
        <w:rPr>
          <w:rFonts w:ascii="Times New Roman"/>
          <w:b/>
          <w:i w:val="false"/>
          <w:color w:val="000000"/>
        </w:rPr>
        <w:t xml:space="preserve"> Регламент Акмолинского областного маслихата</w:t>
      </w:r>
      <w:r>
        <w:br/>
      </w:r>
      <w:r>
        <w:rPr>
          <w:rFonts w:ascii="Times New Roman"/>
          <w:b/>
          <w:i w:val="false"/>
          <w:color w:val="000000"/>
        </w:rPr>
        <w:t>1. Общие положения</w:t>
      </w:r>
    </w:p>
    <w:bookmarkEnd w:id="3"/>
    <w:bookmarkStart w:name="z7" w:id="4"/>
    <w:p>
      <w:pPr>
        <w:spacing w:after="0"/>
        <w:ind w:left="0"/>
        <w:jc w:val="both"/>
      </w:pPr>
      <w:r>
        <w:rPr>
          <w:rFonts w:ascii="Times New Roman"/>
          <w:b w:val="false"/>
          <w:i w:val="false"/>
          <w:color w:val="000000"/>
          <w:sz w:val="28"/>
        </w:rPr>
        <w:t xml:space="preserve">
      1. Настоящий регламент Акмолинского областного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4"/>
    <w:bookmarkStart w:name="z8" w:id="5"/>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5"/>
    <w:bookmarkStart w:name="z9" w:id="6"/>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6"/>
    <w:bookmarkStart w:name="z10" w:id="7"/>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7"/>
    <w:bookmarkStart w:name="z12"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8"/>
    <w:bookmarkStart w:name="z13"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bookmarkEnd w:id="9"/>
    <w:bookmarkStart w:name="z14" w:id="10"/>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0"/>
    <w:bookmarkStart w:name="z15" w:id="11"/>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bookmarkEnd w:id="11"/>
    <w:bookmarkStart w:name="z16" w:id="12"/>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2"/>
    <w:bookmarkStart w:name="z17" w:id="13"/>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3"/>
    <w:bookmarkStart w:name="z18" w:id="14"/>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4"/>
    <w:bookmarkStart w:name="z19" w:id="15"/>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5"/>
    <w:bookmarkStart w:name="z20" w:id="16"/>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6"/>
    <w:bookmarkStart w:name="z21" w:id="17"/>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17"/>
    <w:bookmarkStart w:name="z22" w:id="18"/>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8"/>
    <w:bookmarkStart w:name="z23" w:id="19"/>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19"/>
    <w:bookmarkStart w:name="z24" w:id="20"/>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Акмолинской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20"/>
    <w:bookmarkStart w:name="z25" w:id="21"/>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области.</w:t>
      </w:r>
    </w:p>
    <w:bookmarkEnd w:id="21"/>
    <w:bookmarkStart w:name="z26" w:id="22"/>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bookmarkEnd w:id="22"/>
    <w:bookmarkStart w:name="z27" w:id="23"/>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23"/>
    <w:bookmarkStart w:name="z28" w:id="24"/>
    <w:p>
      <w:pPr>
        <w:spacing w:after="0"/>
        <w:ind w:left="0"/>
        <w:jc w:val="both"/>
      </w:pPr>
      <w:r>
        <w:rPr>
          <w:rFonts w:ascii="Times New Roman"/>
          <w:b w:val="false"/>
          <w:i w:val="false"/>
          <w:color w:val="000000"/>
          <w:sz w:val="28"/>
        </w:rPr>
        <w:t>
      В случае разногласия по повестке дня голосование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24"/>
    <w:bookmarkStart w:name="z29" w:id="25"/>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Акмолинской области.</w:t>
      </w:r>
    </w:p>
    <w:bookmarkEnd w:id="25"/>
    <w:bookmarkStart w:name="z30" w:id="26"/>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области приглашаются секретари маслихатов городов и районов, депутаты Парламента Республики Казахстан, аким области, его заместители, акимы городов и районов Акмолинской области,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26"/>
    <w:bookmarkStart w:name="z31" w:id="27"/>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7"/>
    <w:bookmarkStart w:name="z32" w:id="28"/>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End w:id="28"/>
    <w:bookmarkStart w:name="z33" w:id="29"/>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9"/>
    <w:bookmarkStart w:name="z34" w:id="30"/>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0"/>
    <w:bookmarkStart w:name="z35" w:id="31"/>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31"/>
    <w:bookmarkStart w:name="z36" w:id="32"/>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32"/>
    <w:bookmarkStart w:name="z37" w:id="33"/>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End w:id="33"/>
    <w:bookmarkStart w:name="z38" w:id="34"/>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34"/>
    <w:bookmarkStart w:name="z39" w:id="35"/>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35"/>
    <w:bookmarkStart w:name="z40" w:id="36"/>
    <w:p>
      <w:pPr>
        <w:spacing w:after="0"/>
        <w:ind w:left="0"/>
        <w:jc w:val="left"/>
      </w:pPr>
      <w:r>
        <w:rPr>
          <w:rFonts w:ascii="Times New Roman"/>
          <w:b/>
          <w:i w:val="false"/>
          <w:color w:val="000000"/>
        </w:rPr>
        <w:t xml:space="preserve"> 2.2. Порядок принятия актов маслихата</w:t>
      </w:r>
    </w:p>
    <w:bookmarkEnd w:id="36"/>
    <w:bookmarkStart w:name="z41" w:id="37"/>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37"/>
    <w:bookmarkStart w:name="z42" w:id="38"/>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 области маслихат принимает совместное с ним решение.</w:t>
      </w:r>
    </w:p>
    <w:bookmarkEnd w:id="38"/>
    <w:bookmarkStart w:name="z43" w:id="39"/>
    <w:p>
      <w:pPr>
        <w:spacing w:after="0"/>
        <w:ind w:left="0"/>
        <w:jc w:val="both"/>
      </w:pPr>
      <w:r>
        <w:rPr>
          <w:rFonts w:ascii="Times New Roman"/>
          <w:b w:val="false"/>
          <w:i w:val="false"/>
          <w:color w:val="000000"/>
          <w:sz w:val="28"/>
        </w:rPr>
        <w:t xml:space="preserve">
      19. Подготовка проектов нормативных правовых актов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нормативных правовых актах" и настоящего </w:t>
      </w:r>
      <w:r>
        <w:rPr>
          <w:rFonts w:ascii="Times New Roman"/>
          <w:b w:val="false"/>
          <w:i w:val="false"/>
          <w:color w:val="000000"/>
          <w:sz w:val="28"/>
        </w:rPr>
        <w:t>регламента</w:t>
      </w:r>
      <w:r>
        <w:rPr>
          <w:rFonts w:ascii="Times New Roman"/>
          <w:b w:val="false"/>
          <w:i w:val="false"/>
          <w:color w:val="000000"/>
          <w:sz w:val="28"/>
        </w:rPr>
        <w:t>.</w:t>
      </w:r>
    </w:p>
    <w:bookmarkEnd w:id="39"/>
    <w:bookmarkStart w:name="z44" w:id="40"/>
    <w:p>
      <w:pPr>
        <w:spacing w:after="0"/>
        <w:ind w:left="0"/>
        <w:jc w:val="both"/>
      </w:pPr>
      <w:r>
        <w:rPr>
          <w:rFonts w:ascii="Times New Roman"/>
          <w:b w:val="false"/>
          <w:i w:val="false"/>
          <w:color w:val="000000"/>
          <w:sz w:val="28"/>
        </w:rPr>
        <w:t>
      Проекты решений и приложенные документы к ним предоставляются в областной маслихат уполномоченными органами - разработчиками на государственном и русском языках, согласованные с заинтересованными органами, подписанные.</w:t>
      </w:r>
    </w:p>
    <w:bookmarkEnd w:id="40"/>
    <w:bookmarkStart w:name="z45" w:id="41"/>
    <w:p>
      <w:pPr>
        <w:spacing w:after="0"/>
        <w:ind w:left="0"/>
        <w:jc w:val="both"/>
      </w:pPr>
      <w:r>
        <w:rPr>
          <w:rFonts w:ascii="Times New Roman"/>
          <w:b w:val="false"/>
          <w:i w:val="false"/>
          <w:color w:val="000000"/>
          <w:sz w:val="28"/>
        </w:rPr>
        <w:t>
      20. Проекты решений передаются председателю сессии или секретарю маслихата.</w:t>
      </w:r>
    </w:p>
    <w:bookmarkEnd w:id="41"/>
    <w:bookmarkStart w:name="z46" w:id="4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для включения рассматриваемого вопроса в повестку дня заседания сессии или для доработки и (или) дополнительного согласования.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42"/>
    <w:bookmarkStart w:name="z47" w:id="43"/>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43"/>
    <w:bookmarkStart w:name="z48" w:id="44"/>
    <w:p>
      <w:pPr>
        <w:spacing w:after="0"/>
        <w:ind w:left="0"/>
        <w:jc w:val="both"/>
      </w:pPr>
      <w:r>
        <w:rPr>
          <w:rFonts w:ascii="Times New Roman"/>
          <w:b w:val="false"/>
          <w:i w:val="false"/>
          <w:color w:val="000000"/>
          <w:sz w:val="28"/>
        </w:rPr>
        <w:t>
      21.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44"/>
    <w:bookmarkStart w:name="z49" w:id="45"/>
    <w:p>
      <w:pPr>
        <w:spacing w:after="0"/>
        <w:ind w:left="0"/>
        <w:jc w:val="both"/>
      </w:pPr>
      <w:r>
        <w:rPr>
          <w:rFonts w:ascii="Times New Roman"/>
          <w:b w:val="false"/>
          <w:i w:val="false"/>
          <w:color w:val="000000"/>
          <w:sz w:val="28"/>
        </w:rPr>
        <w:t>
      22.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45"/>
    <w:bookmarkStart w:name="z50" w:id="46"/>
    <w:p>
      <w:pPr>
        <w:spacing w:after="0"/>
        <w:ind w:left="0"/>
        <w:jc w:val="both"/>
      </w:pPr>
      <w:r>
        <w:rPr>
          <w:rFonts w:ascii="Times New Roman"/>
          <w:b w:val="false"/>
          <w:i w:val="false"/>
          <w:color w:val="000000"/>
          <w:sz w:val="28"/>
        </w:rPr>
        <w:t>
      23.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46"/>
    <w:bookmarkStart w:name="z51" w:id="47"/>
    <w:p>
      <w:pPr>
        <w:spacing w:after="0"/>
        <w:ind w:left="0"/>
        <w:jc w:val="both"/>
      </w:pPr>
      <w:r>
        <w:rPr>
          <w:rFonts w:ascii="Times New Roman"/>
          <w:b w:val="false"/>
          <w:i w:val="false"/>
          <w:color w:val="000000"/>
          <w:sz w:val="28"/>
        </w:rPr>
        <w:t>
      В содокладе комиссии указываются вошедшие в проект и отклоненные предложения, аргументируются причины принятия или отклонения поправок.</w:t>
      </w:r>
    </w:p>
    <w:bookmarkEnd w:id="47"/>
    <w:bookmarkStart w:name="z52" w:id="48"/>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End w:id="48"/>
    <w:bookmarkStart w:name="z53" w:id="49"/>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49"/>
    <w:bookmarkStart w:name="z54" w:id="50"/>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50"/>
    <w:bookmarkStart w:name="z55" w:id="51"/>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bookmarkEnd w:id="51"/>
    <w:bookmarkStart w:name="z56" w:id="52"/>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52"/>
    <w:bookmarkStart w:name="z57" w:id="53"/>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53"/>
    <w:bookmarkStart w:name="z58" w:id="54"/>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54"/>
    <w:bookmarkStart w:name="z59" w:id="55"/>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55"/>
    <w:bookmarkStart w:name="z60" w:id="56"/>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56"/>
    <w:bookmarkStart w:name="z61" w:id="57"/>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57"/>
    <w:bookmarkStart w:name="z62" w:id="58"/>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58"/>
    <w:bookmarkStart w:name="z63" w:id="59"/>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59"/>
    <w:bookmarkStart w:name="z64" w:id="60"/>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60"/>
    <w:bookmarkStart w:name="z65" w:id="61"/>
    <w:p>
      <w:pPr>
        <w:spacing w:after="0"/>
        <w:ind w:left="0"/>
        <w:jc w:val="both"/>
      </w:pPr>
      <w:r>
        <w:rPr>
          <w:rFonts w:ascii="Times New Roman"/>
          <w:b w:val="false"/>
          <w:i w:val="false"/>
          <w:color w:val="000000"/>
          <w:sz w:val="28"/>
        </w:rPr>
        <w:t>
      29. Проект бюджета Акмолинской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61"/>
    <w:bookmarkStart w:name="z66" w:id="62"/>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Акмолинской области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w:t>
      </w:r>
    </w:p>
    <w:bookmarkEnd w:id="62"/>
    <w:bookmarkStart w:name="z67" w:id="63"/>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bookmarkEnd w:id="63"/>
    <w:bookmarkStart w:name="z68" w:id="64"/>
    <w:p>
      <w:pPr>
        <w:spacing w:after="0"/>
        <w:ind w:left="0"/>
        <w:jc w:val="both"/>
      </w:pPr>
      <w:r>
        <w:rPr>
          <w:rFonts w:ascii="Times New Roman"/>
          <w:b w:val="false"/>
          <w:i w:val="false"/>
          <w:color w:val="000000"/>
          <w:sz w:val="28"/>
        </w:rPr>
        <w:t>
      Областной бюджет утверждаются на сессии областного маслихата не позднее двухнедельного срока после подписания Президентом Республики Казахстан Закона о республиканском бюджете.</w:t>
      </w:r>
    </w:p>
    <w:bookmarkEnd w:id="64"/>
    <w:bookmarkStart w:name="z69" w:id="65"/>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65"/>
    <w:bookmarkStart w:name="z70" w:id="66"/>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66"/>
    <w:bookmarkStart w:name="z71" w:id="67"/>
    <w:p>
      <w:pPr>
        <w:spacing w:after="0"/>
        <w:ind w:left="0"/>
        <w:jc w:val="left"/>
      </w:pPr>
      <w:r>
        <w:rPr>
          <w:rFonts w:ascii="Times New Roman"/>
          <w:b/>
          <w:i w:val="false"/>
          <w:color w:val="000000"/>
        </w:rPr>
        <w:t xml:space="preserve"> 3. Порядок заслушивания отчетов</w:t>
      </w:r>
    </w:p>
    <w:bookmarkEnd w:id="67"/>
    <w:bookmarkStart w:name="z72" w:id="68"/>
    <w:p>
      <w:pPr>
        <w:spacing w:after="0"/>
        <w:ind w:left="0"/>
        <w:jc w:val="both"/>
      </w:pPr>
      <w:r>
        <w:rPr>
          <w:rFonts w:ascii="Times New Roman"/>
          <w:b w:val="false"/>
          <w:i w:val="false"/>
          <w:color w:val="000000"/>
          <w:sz w:val="28"/>
        </w:rPr>
        <w:t>
      32. Маслихат осуществляет контроль за исполнением местного бюджета, программ развития территорий путем заслушивания отчетов акима Акмолинской области.</w:t>
      </w:r>
    </w:p>
    <w:bookmarkEnd w:id="68"/>
    <w:bookmarkStart w:name="z73" w:id="69"/>
    <w:p>
      <w:pPr>
        <w:spacing w:after="0"/>
        <w:ind w:left="0"/>
        <w:jc w:val="both"/>
      </w:pPr>
      <w:r>
        <w:rPr>
          <w:rFonts w:ascii="Times New Roman"/>
          <w:b w:val="false"/>
          <w:i w:val="false"/>
          <w:color w:val="000000"/>
          <w:sz w:val="28"/>
        </w:rPr>
        <w:t xml:space="preserve">
      33. Маслихат заслушивает на сессии отчет акима Акмолинской области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69"/>
    <w:bookmarkStart w:name="z74" w:id="7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70"/>
    <w:bookmarkStart w:name="z75" w:id="71"/>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End w:id="71"/>
    <w:bookmarkStart w:name="z76" w:id="72"/>
    <w:p>
      <w:pPr>
        <w:spacing w:after="0"/>
        <w:ind w:left="0"/>
        <w:jc w:val="both"/>
      </w:pPr>
      <w:r>
        <w:rPr>
          <w:rFonts w:ascii="Times New Roman"/>
          <w:b w:val="false"/>
          <w:i w:val="false"/>
          <w:color w:val="000000"/>
          <w:sz w:val="28"/>
        </w:rPr>
        <w:t>
      34. Маслихат заслушивает отчеты секретаря маслихата, председателей постоянных комиссий и иных органов маслихата.</w:t>
      </w:r>
    </w:p>
    <w:bookmarkEnd w:id="72"/>
    <w:bookmarkStart w:name="z77" w:id="73"/>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73"/>
    <w:bookmarkStart w:name="z78" w:id="74"/>
    <w:p>
      <w:pPr>
        <w:spacing w:after="0"/>
        <w:ind w:left="0"/>
        <w:jc w:val="both"/>
      </w:pPr>
      <w:r>
        <w:rPr>
          <w:rFonts w:ascii="Times New Roman"/>
          <w:b w:val="false"/>
          <w:i w:val="false"/>
          <w:color w:val="000000"/>
          <w:sz w:val="28"/>
        </w:rPr>
        <w:t>
      Председатели постоянных комиссий областного маслихата не реже одного раза в год на очередных сессиях маслихата отчитываются о выполнении возложенных функций и полномочий.</w:t>
      </w:r>
    </w:p>
    <w:bookmarkEnd w:id="74"/>
    <w:bookmarkStart w:name="z79" w:id="75"/>
    <w:p>
      <w:pPr>
        <w:spacing w:after="0"/>
        <w:ind w:left="0"/>
        <w:jc w:val="both"/>
      </w:pPr>
      <w:r>
        <w:rPr>
          <w:rFonts w:ascii="Times New Roman"/>
          <w:b w:val="false"/>
          <w:i w:val="false"/>
          <w:color w:val="000000"/>
          <w:sz w:val="28"/>
        </w:rPr>
        <w:t>
      35. Отчет ревизионной комиссии Акмолинской области об исполнении бюджета рассматриваются маслихатом ежегодно.</w:t>
      </w:r>
    </w:p>
    <w:bookmarkEnd w:id="75"/>
    <w:bookmarkStart w:name="z80" w:id="76"/>
    <w:p>
      <w:pPr>
        <w:spacing w:after="0"/>
        <w:ind w:left="0"/>
        <w:jc w:val="both"/>
      </w:pPr>
      <w:r>
        <w:rPr>
          <w:rFonts w:ascii="Times New Roman"/>
          <w:b w:val="false"/>
          <w:i w:val="false"/>
          <w:color w:val="000000"/>
          <w:sz w:val="28"/>
        </w:rPr>
        <w:t>
      36. Областной маслихат не реже одного раза в год отчитывается перед населением о проделанной работе маслихата, деятельности его постоянных комиссий.</w:t>
      </w:r>
    </w:p>
    <w:bookmarkEnd w:id="76"/>
    <w:bookmarkStart w:name="z81" w:id="77"/>
    <w:p>
      <w:pPr>
        <w:spacing w:after="0"/>
        <w:ind w:left="0"/>
        <w:jc w:val="left"/>
      </w:pPr>
      <w:r>
        <w:rPr>
          <w:rFonts w:ascii="Times New Roman"/>
          <w:b/>
          <w:i w:val="false"/>
          <w:color w:val="000000"/>
        </w:rPr>
        <w:t xml:space="preserve"> 4. Порядок рассмотрения запросов депутатов</w:t>
      </w:r>
    </w:p>
    <w:bookmarkEnd w:id="77"/>
    <w:bookmarkStart w:name="z82" w:id="78"/>
    <w:p>
      <w:pPr>
        <w:spacing w:after="0"/>
        <w:ind w:left="0"/>
        <w:jc w:val="both"/>
      </w:pPr>
      <w:r>
        <w:rPr>
          <w:rFonts w:ascii="Times New Roman"/>
          <w:b w:val="false"/>
          <w:i w:val="false"/>
          <w:color w:val="000000"/>
          <w:sz w:val="28"/>
        </w:rPr>
        <w:t>
      37. Депутат маслихата по вопросам, отнесенным к компетенции маслихата, обращается с официальным письменным запросом к акиму области, председателю и члену областной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78"/>
    <w:bookmarkStart w:name="z83" w:id="79"/>
    <w:p>
      <w:pPr>
        <w:spacing w:after="0"/>
        <w:ind w:left="0"/>
        <w:jc w:val="both"/>
      </w:pPr>
      <w:r>
        <w:rPr>
          <w:rFonts w:ascii="Times New Roman"/>
          <w:b w:val="false"/>
          <w:i w:val="false"/>
          <w:color w:val="000000"/>
          <w:sz w:val="28"/>
        </w:rPr>
        <w:t>
      38. Запросы, вносимые до начала сессии, подаются председателю сессии, секретарю областного маслихата и рассматриваются на ее заседании при решении вопроса о включении их в повестку дня сессии. Копия запроса направляется секретарем областного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79"/>
    <w:bookmarkStart w:name="z84" w:id="80"/>
    <w:p>
      <w:pPr>
        <w:spacing w:after="0"/>
        <w:ind w:left="0"/>
        <w:jc w:val="both"/>
      </w:pPr>
      <w:r>
        <w:rPr>
          <w:rFonts w:ascii="Times New Roman"/>
          <w:b w:val="false"/>
          <w:i w:val="false"/>
          <w:color w:val="000000"/>
          <w:sz w:val="28"/>
        </w:rPr>
        <w:t>
      39.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80"/>
    <w:bookmarkStart w:name="z85" w:id="81"/>
    <w:p>
      <w:pPr>
        <w:spacing w:after="0"/>
        <w:ind w:left="0"/>
        <w:jc w:val="both"/>
      </w:pPr>
      <w:r>
        <w:rPr>
          <w:rFonts w:ascii="Times New Roman"/>
          <w:b w:val="false"/>
          <w:i w:val="false"/>
          <w:color w:val="000000"/>
          <w:sz w:val="28"/>
        </w:rPr>
        <w:t>
      40.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81"/>
    <w:bookmarkStart w:name="z86" w:id="82"/>
    <w:p>
      <w:pPr>
        <w:spacing w:after="0"/>
        <w:ind w:left="0"/>
        <w:jc w:val="both"/>
      </w:pPr>
      <w:r>
        <w:rPr>
          <w:rFonts w:ascii="Times New Roman"/>
          <w:b w:val="false"/>
          <w:i w:val="false"/>
          <w:color w:val="000000"/>
          <w:sz w:val="28"/>
        </w:rPr>
        <w:t>
      41. Ответ на депутатский запрос должен быть дан в письменной форме в срок не позднее одного месяца.</w:t>
      </w:r>
    </w:p>
    <w:bookmarkEnd w:id="82"/>
    <w:bookmarkStart w:name="z87" w:id="83"/>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83"/>
    <w:bookmarkStart w:name="z88" w:id="84"/>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84"/>
    <w:bookmarkStart w:name="z90" w:id="85"/>
    <w:p>
      <w:pPr>
        <w:spacing w:after="0"/>
        <w:ind w:left="0"/>
        <w:jc w:val="both"/>
      </w:pPr>
      <w:r>
        <w:rPr>
          <w:rFonts w:ascii="Times New Roman"/>
          <w:b w:val="false"/>
          <w:i w:val="false"/>
          <w:color w:val="000000"/>
          <w:sz w:val="28"/>
        </w:rPr>
        <w:t>
      42. Председатель очередной сессии маслихата избирается на предыдущей сессии маслихата из числа его депутатов открытым голосованием.</w:t>
      </w:r>
    </w:p>
    <w:bookmarkEnd w:id="85"/>
    <w:bookmarkStart w:name="z91" w:id="86"/>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bookmarkEnd w:id="86"/>
    <w:bookmarkStart w:name="z92" w:id="87"/>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bookmarkEnd w:id="87"/>
    <w:bookmarkStart w:name="z93" w:id="88"/>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End w:id="88"/>
    <w:bookmarkStart w:name="z94" w:id="89"/>
    <w:p>
      <w:pPr>
        <w:spacing w:after="0"/>
        <w:ind w:left="0"/>
        <w:jc w:val="both"/>
      </w:pPr>
      <w:r>
        <w:rPr>
          <w:rFonts w:ascii="Times New Roman"/>
          <w:b w:val="false"/>
          <w:i w:val="false"/>
          <w:color w:val="000000"/>
          <w:sz w:val="28"/>
        </w:rPr>
        <w:t>
      43. Председатель сессии маслихата:</w:t>
      </w:r>
    </w:p>
    <w:bookmarkEnd w:id="89"/>
    <w:bookmarkStart w:name="z95" w:id="90"/>
    <w:p>
      <w:pPr>
        <w:spacing w:after="0"/>
        <w:ind w:left="0"/>
        <w:jc w:val="both"/>
      </w:pPr>
      <w:r>
        <w:rPr>
          <w:rFonts w:ascii="Times New Roman"/>
          <w:b w:val="false"/>
          <w:i w:val="false"/>
          <w:color w:val="000000"/>
          <w:sz w:val="28"/>
        </w:rPr>
        <w:t>
      1) принимает решение о созыве сессии маслихата;</w:t>
      </w:r>
    </w:p>
    <w:bookmarkEnd w:id="90"/>
    <w:bookmarkStart w:name="z96" w:id="91"/>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91"/>
    <w:bookmarkStart w:name="z97" w:id="92"/>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92"/>
    <w:bookmarkStart w:name="z98" w:id="93"/>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93"/>
    <w:bookmarkStart w:name="z99" w:id="94"/>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End w:id="94"/>
    <w:bookmarkStart w:name="z100" w:id="95"/>
    <w:p>
      <w:pPr>
        <w:spacing w:after="0"/>
        <w:ind w:left="0"/>
        <w:jc w:val="both"/>
      </w:pPr>
      <w:r>
        <w:rPr>
          <w:rFonts w:ascii="Times New Roman"/>
          <w:b w:val="false"/>
          <w:i w:val="false"/>
          <w:color w:val="000000"/>
          <w:sz w:val="28"/>
        </w:rPr>
        <w:t>
      44.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95"/>
    <w:bookmarkStart w:name="z101" w:id="96"/>
    <w:p>
      <w:pPr>
        <w:spacing w:after="0"/>
        <w:ind w:left="0"/>
        <w:jc w:val="left"/>
      </w:pPr>
      <w:r>
        <w:rPr>
          <w:rFonts w:ascii="Times New Roman"/>
          <w:b/>
          <w:i w:val="false"/>
          <w:color w:val="000000"/>
        </w:rPr>
        <w:t xml:space="preserve"> 5.2. Секретарь маслихата</w:t>
      </w:r>
    </w:p>
    <w:bookmarkEnd w:id="96"/>
    <w:bookmarkStart w:name="z102" w:id="97"/>
    <w:p>
      <w:pPr>
        <w:spacing w:after="0"/>
        <w:ind w:left="0"/>
        <w:jc w:val="both"/>
      </w:pPr>
      <w:r>
        <w:rPr>
          <w:rFonts w:ascii="Times New Roman"/>
          <w:b w:val="false"/>
          <w:i w:val="false"/>
          <w:color w:val="000000"/>
          <w:sz w:val="28"/>
        </w:rPr>
        <w:t>
      45.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97"/>
    <w:bookmarkStart w:name="z103" w:id="98"/>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98"/>
    <w:bookmarkStart w:name="z104" w:id="99"/>
    <w:p>
      <w:pPr>
        <w:spacing w:after="0"/>
        <w:ind w:left="0"/>
        <w:jc w:val="both"/>
      </w:pPr>
      <w:r>
        <w:rPr>
          <w:rFonts w:ascii="Times New Roman"/>
          <w:b w:val="false"/>
          <w:i w:val="false"/>
          <w:color w:val="000000"/>
          <w:sz w:val="28"/>
        </w:rPr>
        <w:t>
      46.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99"/>
    <w:bookmarkStart w:name="z105" w:id="100"/>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00"/>
    <w:bookmarkStart w:name="z106" w:id="10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End w:id="101"/>
    <w:bookmarkStart w:name="z107" w:id="102"/>
    <w:p>
      <w:pPr>
        <w:spacing w:after="0"/>
        <w:ind w:left="0"/>
        <w:jc w:val="both"/>
      </w:pPr>
      <w:r>
        <w:rPr>
          <w:rFonts w:ascii="Times New Roman"/>
          <w:b w:val="false"/>
          <w:i w:val="false"/>
          <w:color w:val="000000"/>
          <w:sz w:val="28"/>
        </w:rPr>
        <w:t xml:space="preserve">
      47.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02"/>
    <w:bookmarkStart w:name="z108" w:id="103"/>
    <w:p>
      <w:pPr>
        <w:spacing w:after="0"/>
        <w:ind w:left="0"/>
        <w:jc w:val="left"/>
      </w:pPr>
      <w:r>
        <w:rPr>
          <w:rFonts w:ascii="Times New Roman"/>
          <w:b/>
          <w:i w:val="false"/>
          <w:color w:val="000000"/>
        </w:rPr>
        <w:t xml:space="preserve"> 5.3. Постоянные и временные комиссии маслихата</w:t>
      </w:r>
    </w:p>
    <w:bookmarkEnd w:id="103"/>
    <w:bookmarkStart w:name="z109" w:id="104"/>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104"/>
    <w:bookmarkStart w:name="z110" w:id="105"/>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bookmarkEnd w:id="105"/>
    <w:bookmarkStart w:name="z111" w:id="106"/>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06"/>
    <w:bookmarkStart w:name="z112" w:id="107"/>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07"/>
    <w:bookmarkStart w:name="z113" w:id="108"/>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08"/>
    <w:bookmarkStart w:name="z114" w:id="109"/>
    <w:p>
      <w:pPr>
        <w:spacing w:after="0"/>
        <w:ind w:left="0"/>
        <w:jc w:val="both"/>
      </w:pPr>
      <w:r>
        <w:rPr>
          <w:rFonts w:ascii="Times New Roman"/>
          <w:b w:val="false"/>
          <w:i w:val="false"/>
          <w:color w:val="000000"/>
          <w:sz w:val="28"/>
        </w:rPr>
        <w:t xml:space="preserve">
      49.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109"/>
    <w:bookmarkStart w:name="z115" w:id="110"/>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10"/>
    <w:bookmarkStart w:name="z116" w:id="111"/>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11"/>
    <w:bookmarkStart w:name="z117" w:id="11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12"/>
    <w:bookmarkStart w:name="z118" w:id="113"/>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13"/>
    <w:bookmarkStart w:name="z119" w:id="114"/>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bookmarkEnd w:id="114"/>
    <w:bookmarkStart w:name="z120" w:id="115"/>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15"/>
    <w:bookmarkStart w:name="z121" w:id="116"/>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16"/>
    <w:bookmarkStart w:name="z122" w:id="117"/>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117"/>
    <w:bookmarkStart w:name="z123" w:id="118"/>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18"/>
    <w:bookmarkStart w:name="z124" w:id="119"/>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19"/>
    <w:bookmarkStart w:name="z125" w:id="120"/>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20"/>
    <w:bookmarkStart w:name="z126" w:id="121"/>
    <w:p>
      <w:pPr>
        <w:spacing w:after="0"/>
        <w:ind w:left="0"/>
        <w:jc w:val="left"/>
      </w:pPr>
      <w:r>
        <w:rPr>
          <w:rFonts w:ascii="Times New Roman"/>
          <w:b/>
          <w:i w:val="false"/>
          <w:color w:val="000000"/>
        </w:rPr>
        <w:t xml:space="preserve"> 5.4. Редакционная и счетная комиссия маслихата</w:t>
      </w:r>
    </w:p>
    <w:bookmarkEnd w:id="121"/>
    <w:bookmarkStart w:name="z127" w:id="122"/>
    <w:p>
      <w:pPr>
        <w:spacing w:after="0"/>
        <w:ind w:left="0"/>
        <w:jc w:val="both"/>
      </w:pPr>
      <w:r>
        <w:rPr>
          <w:rFonts w:ascii="Times New Roman"/>
          <w:b w:val="false"/>
          <w:i w:val="false"/>
          <w:color w:val="000000"/>
          <w:sz w:val="28"/>
        </w:rPr>
        <w:t>
      53.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122"/>
    <w:bookmarkStart w:name="z128" w:id="123"/>
    <w:p>
      <w:pPr>
        <w:spacing w:after="0"/>
        <w:ind w:left="0"/>
        <w:jc w:val="both"/>
      </w:pPr>
      <w:r>
        <w:rPr>
          <w:rFonts w:ascii="Times New Roman"/>
          <w:b w:val="false"/>
          <w:i w:val="false"/>
          <w:color w:val="000000"/>
          <w:sz w:val="28"/>
        </w:rPr>
        <w:t>
      54.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23"/>
    <w:bookmarkStart w:name="z129" w:id="124"/>
    <w:p>
      <w:pPr>
        <w:spacing w:after="0"/>
        <w:ind w:left="0"/>
        <w:jc w:val="both"/>
      </w:pPr>
      <w:r>
        <w:rPr>
          <w:rFonts w:ascii="Times New Roman"/>
          <w:b w:val="false"/>
          <w:i w:val="false"/>
          <w:color w:val="000000"/>
          <w:sz w:val="28"/>
        </w:rPr>
        <w:t>
      55. При проведении открытого голосования счетная комиссия организует процесс голосования и подведения его итогов.</w:t>
      </w:r>
    </w:p>
    <w:bookmarkEnd w:id="124"/>
    <w:bookmarkStart w:name="z130" w:id="125"/>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25"/>
    <w:bookmarkStart w:name="z131" w:id="126"/>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bookmarkEnd w:id="126"/>
    <w:bookmarkStart w:name="z132" w:id="127"/>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27"/>
    <w:bookmarkStart w:name="z133" w:id="128"/>
    <w:p>
      <w:pPr>
        <w:spacing w:after="0"/>
        <w:ind w:left="0"/>
        <w:jc w:val="left"/>
      </w:pPr>
      <w:r>
        <w:rPr>
          <w:rFonts w:ascii="Times New Roman"/>
          <w:b/>
          <w:i w:val="false"/>
          <w:color w:val="000000"/>
        </w:rPr>
        <w:t xml:space="preserve"> 5.5. Депутатские объединения в маслихатах</w:t>
      </w:r>
    </w:p>
    <w:bookmarkEnd w:id="128"/>
    <w:bookmarkStart w:name="z134" w:id="129"/>
    <w:p>
      <w:pPr>
        <w:spacing w:after="0"/>
        <w:ind w:left="0"/>
        <w:jc w:val="both"/>
      </w:pPr>
      <w:r>
        <w:rPr>
          <w:rFonts w:ascii="Times New Roman"/>
          <w:b w:val="false"/>
          <w:i w:val="false"/>
          <w:color w:val="000000"/>
          <w:sz w:val="28"/>
        </w:rPr>
        <w:t>
      56.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29"/>
    <w:bookmarkStart w:name="z135" w:id="130"/>
    <w:p>
      <w:pPr>
        <w:spacing w:after="0"/>
        <w:ind w:left="0"/>
        <w:jc w:val="both"/>
      </w:pPr>
      <w:r>
        <w:rPr>
          <w:rFonts w:ascii="Times New Roman"/>
          <w:b w:val="false"/>
          <w:i w:val="false"/>
          <w:color w:val="000000"/>
          <w:sz w:val="28"/>
        </w:rPr>
        <w:t>
      57.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30"/>
    <w:bookmarkStart w:name="z136" w:id="131"/>
    <w:p>
      <w:pPr>
        <w:spacing w:after="0"/>
        <w:ind w:left="0"/>
        <w:jc w:val="both"/>
      </w:pPr>
      <w:r>
        <w:rPr>
          <w:rFonts w:ascii="Times New Roman"/>
          <w:b w:val="false"/>
          <w:i w:val="false"/>
          <w:color w:val="000000"/>
          <w:sz w:val="28"/>
        </w:rPr>
        <w:t>
      58. Члены депутатских объединений могут:</w:t>
      </w:r>
    </w:p>
    <w:bookmarkEnd w:id="131"/>
    <w:bookmarkStart w:name="z137" w:id="132"/>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32"/>
    <w:bookmarkStart w:name="z138" w:id="133"/>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33"/>
    <w:bookmarkStart w:name="z139" w:id="134"/>
    <w:p>
      <w:pPr>
        <w:spacing w:after="0"/>
        <w:ind w:left="0"/>
        <w:jc w:val="both"/>
      </w:pPr>
      <w:r>
        <w:rPr>
          <w:rFonts w:ascii="Times New Roman"/>
          <w:b w:val="false"/>
          <w:i w:val="false"/>
          <w:color w:val="000000"/>
          <w:sz w:val="28"/>
        </w:rPr>
        <w:t>
      3) предлагать поправки к проектам решений маслихата;</w:t>
      </w:r>
    </w:p>
    <w:bookmarkEnd w:id="134"/>
    <w:bookmarkStart w:name="z140" w:id="135"/>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35"/>
    <w:bookmarkStart w:name="z141" w:id="136"/>
    <w:p>
      <w:pPr>
        <w:spacing w:after="0"/>
        <w:ind w:left="0"/>
        <w:jc w:val="both"/>
      </w:pPr>
      <w:r>
        <w:rPr>
          <w:rFonts w:ascii="Times New Roman"/>
          <w:b w:val="false"/>
          <w:i w:val="false"/>
          <w:color w:val="000000"/>
          <w:sz w:val="28"/>
        </w:rPr>
        <w:t>
      59.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36"/>
    <w:bookmarkStart w:name="z142" w:id="137"/>
    <w:p>
      <w:pPr>
        <w:spacing w:after="0"/>
        <w:ind w:left="0"/>
        <w:jc w:val="left"/>
      </w:pPr>
      <w:r>
        <w:rPr>
          <w:rFonts w:ascii="Times New Roman"/>
          <w:b/>
          <w:i w:val="false"/>
          <w:color w:val="000000"/>
        </w:rPr>
        <w:t xml:space="preserve"> 6. Депутатская этика</w:t>
      </w:r>
    </w:p>
    <w:bookmarkEnd w:id="137"/>
    <w:bookmarkStart w:name="z143" w:id="138"/>
    <w:p>
      <w:pPr>
        <w:spacing w:after="0"/>
        <w:ind w:left="0"/>
        <w:jc w:val="both"/>
      </w:pPr>
      <w:r>
        <w:rPr>
          <w:rFonts w:ascii="Times New Roman"/>
          <w:b w:val="false"/>
          <w:i w:val="false"/>
          <w:color w:val="000000"/>
          <w:sz w:val="28"/>
        </w:rPr>
        <w:t>
      60. Депутаты маслихата:</w:t>
      </w:r>
    </w:p>
    <w:bookmarkEnd w:id="138"/>
    <w:bookmarkStart w:name="z144" w:id="139"/>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39"/>
    <w:bookmarkStart w:name="z145" w:id="140"/>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40"/>
    <w:bookmarkStart w:name="z146" w:id="141"/>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41"/>
    <w:bookmarkStart w:name="z147" w:id="142"/>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42"/>
    <w:bookmarkStart w:name="z148" w:id="143"/>
    <w:p>
      <w:pPr>
        <w:spacing w:after="0"/>
        <w:ind w:left="0"/>
        <w:jc w:val="both"/>
      </w:pPr>
      <w:r>
        <w:rPr>
          <w:rFonts w:ascii="Times New Roman"/>
          <w:b w:val="false"/>
          <w:i w:val="false"/>
          <w:color w:val="000000"/>
          <w:sz w:val="28"/>
        </w:rPr>
        <w:t>
      5) не должны прерывать выступающих.</w:t>
      </w:r>
    </w:p>
    <w:bookmarkEnd w:id="143"/>
    <w:bookmarkStart w:name="z149" w:id="144"/>
    <w:p>
      <w:pPr>
        <w:spacing w:after="0"/>
        <w:ind w:left="0"/>
        <w:jc w:val="both"/>
      </w:pPr>
      <w:r>
        <w:rPr>
          <w:rFonts w:ascii="Times New Roman"/>
          <w:b w:val="false"/>
          <w:i w:val="false"/>
          <w:color w:val="000000"/>
          <w:sz w:val="28"/>
        </w:rPr>
        <w:t>
      61.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44"/>
    <w:bookmarkStart w:name="z150" w:id="145"/>
    <w:p>
      <w:pPr>
        <w:spacing w:after="0"/>
        <w:ind w:left="0"/>
        <w:jc w:val="both"/>
      </w:pPr>
      <w:r>
        <w:rPr>
          <w:rFonts w:ascii="Times New Roman"/>
          <w:b w:val="false"/>
          <w:i w:val="false"/>
          <w:color w:val="000000"/>
          <w:sz w:val="28"/>
        </w:rPr>
        <w:t>
      62.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45"/>
    <w:bookmarkStart w:name="z151" w:id="146"/>
    <w:p>
      <w:pPr>
        <w:spacing w:after="0"/>
        <w:ind w:left="0"/>
        <w:jc w:val="both"/>
      </w:pPr>
      <w:r>
        <w:rPr>
          <w:rFonts w:ascii="Times New Roman"/>
          <w:b w:val="false"/>
          <w:i w:val="false"/>
          <w:color w:val="000000"/>
          <w:sz w:val="28"/>
        </w:rPr>
        <w:t>
      63.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46"/>
    <w:bookmarkStart w:name="z152" w:id="147"/>
    <w:p>
      <w:pPr>
        <w:spacing w:after="0"/>
        <w:ind w:left="0"/>
        <w:jc w:val="both"/>
      </w:pPr>
      <w:r>
        <w:rPr>
          <w:rFonts w:ascii="Times New Roman"/>
          <w:b w:val="false"/>
          <w:i w:val="false"/>
          <w:color w:val="000000"/>
          <w:sz w:val="28"/>
        </w:rPr>
        <w:t>
      64.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47"/>
    <w:bookmarkStart w:name="z153" w:id="148"/>
    <w:p>
      <w:pPr>
        <w:spacing w:after="0"/>
        <w:ind w:left="0"/>
        <w:jc w:val="both"/>
      </w:pPr>
      <w:r>
        <w:rPr>
          <w:rFonts w:ascii="Times New Roman"/>
          <w:b w:val="false"/>
          <w:i w:val="false"/>
          <w:color w:val="000000"/>
          <w:sz w:val="28"/>
        </w:rPr>
        <w:t xml:space="preserve">
      65.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48"/>
    <w:bookmarkStart w:name="z154" w:id="149"/>
    <w:p>
      <w:pPr>
        <w:spacing w:after="0"/>
        <w:ind w:left="0"/>
        <w:jc w:val="left"/>
      </w:pPr>
      <w:r>
        <w:rPr>
          <w:rFonts w:ascii="Times New Roman"/>
          <w:b/>
          <w:i w:val="false"/>
          <w:color w:val="000000"/>
        </w:rPr>
        <w:t xml:space="preserve"> 7. Организация работы аппарата маслихата</w:t>
      </w:r>
    </w:p>
    <w:bookmarkEnd w:id="149"/>
    <w:bookmarkStart w:name="z155" w:id="150"/>
    <w:p>
      <w:pPr>
        <w:spacing w:after="0"/>
        <w:ind w:left="0"/>
        <w:jc w:val="both"/>
      </w:pPr>
      <w:r>
        <w:rPr>
          <w:rFonts w:ascii="Times New Roman"/>
          <w:b w:val="false"/>
          <w:i w:val="false"/>
          <w:color w:val="000000"/>
          <w:sz w:val="28"/>
        </w:rPr>
        <w:t>
      66.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50"/>
    <w:bookmarkStart w:name="z156" w:id="15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151"/>
    <w:bookmarkStart w:name="z157" w:id="15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52"/>
    <w:bookmarkStart w:name="z158" w:id="153"/>
    <w:p>
      <w:pPr>
        <w:spacing w:after="0"/>
        <w:ind w:left="0"/>
        <w:jc w:val="both"/>
      </w:pPr>
      <w:r>
        <w:rPr>
          <w:rFonts w:ascii="Times New Roman"/>
          <w:b w:val="false"/>
          <w:i w:val="false"/>
          <w:color w:val="000000"/>
          <w:sz w:val="28"/>
        </w:rPr>
        <w:t>
      67.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53"/>
    <w:bookmarkStart w:name="z159" w:id="154"/>
    <w:p>
      <w:pPr>
        <w:spacing w:after="0"/>
        <w:ind w:left="0"/>
        <w:jc w:val="both"/>
      </w:pPr>
      <w:r>
        <w:rPr>
          <w:rFonts w:ascii="Times New Roman"/>
          <w:b w:val="false"/>
          <w:i w:val="false"/>
          <w:color w:val="000000"/>
          <w:sz w:val="28"/>
        </w:rPr>
        <w:t>
      68. Деятельность государственных служащих аппарата маслихата осуществляется в соответствии с законодательством Республики Казахстан.</w:t>
      </w:r>
    </w:p>
    <w:bookmarkEnd w:id="154"/>
    <w:bookmarkStart w:name="z160" w:id="15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