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37ea" w14:textId="ec43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26 января 2009 года № А-1/19 "Об установлении водоохранных зон и полос озер Айдабол, Зеренда, Майбалык, Караунгир, Султанкельды, Тенгиз, Копа, рек Терсаккан, Жабай, Селеты, Колутон, Чаглинка, Кылшакты и режима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апреля 2014 года № А-4/126. Зарегистрировано Департаментом юстиции Акмолинской области 12 мая 2014 года № 4167.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водоохранных зон и полос,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№ 42,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 Айдабол, Зеренда, Майбалык, Караунгир, Султанкельды, Тенгиз, Копа, рек Терсаккан, Жабай, Селеты, Колутон, Чаглинка, Кылшакты и режима их хозяйственного использования" от 26 января 2009 года № А-1/19 (зарегистрировано в Реестре государственной регистрации нормативных правовых актов № 3312, опубликовано 16 мая 2009 года в газетах "Акмолинская правда" и "Арқа ажары")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Водным кодексом Республики Казахстан от 9 июля 2003 года, Законом Республики Казахстан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16 января 2004 года № 42 "Об утверждении Правил установления водоохранных зон и полос" акимат Акмолинской области ПОСТАНОВЛЯЕТ:";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"Водоохранные зоны и полосы озер Айдабол, Зеренда, Майбалык, Караунгир, Султанкельды, Тенгиз, Копа, рек Терсаккан, Жабай, Селеты, Колутон, Чаглинка, Кылшакты":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"25" заменить на цифры "35";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 заменить на цифры "35";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первого заместителя акима области Акимова Р.К.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К.Айтмухаметов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Есильской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бассейновой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и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А-4/126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А-1/19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озер Айдабол, Зеренда, Майбалык, Караунгир, Султанкельды, Тенгиз, Копа, рек Терсаккан, Жабай, Селеты, Колутон, Чаглинка, Кылшакты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