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8f2e0" w14:textId="cc8f2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акимата Акмолинской области от 5 марта 2014 года № А-3/71 "Об утверждении регламента государственной услуги в области фитосанитарной безопасности"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28 ноября 2014 года № А-11/576. Зарегистрировано Департаментом юстиции Акмолинской области 6 января 2015 года № 4553. Утратило силу постановлением акимата Акмолинской области от 2 ноября 2015 года № А-11/502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02.11.2015 </w:t>
      </w:r>
      <w:r>
        <w:rPr>
          <w:rFonts w:ascii="Times New Roman"/>
          <w:b w:val="false"/>
          <w:i w:val="false"/>
          <w:color w:val="ff0000"/>
          <w:sz w:val="28"/>
        </w:rPr>
        <w:t>№ А-11/502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«О государственных услугах»,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«Об утверждении регламента государственной услуги в области фитосанитарной безопасности» от 5 марта 2014 года № А-3/71 (зарегистрировано в Реестре государственной регистрации нормативных правовых актов № 4103, опубликовано 6 мая 2014 года в газетах «Арқа ажары» и «Акмолинская правда»)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</w:t>
      </w:r>
      <w:r>
        <w:rPr>
          <w:rFonts w:ascii="Times New Roman"/>
          <w:b w:val="false"/>
          <w:i w:val="false"/>
          <w:color w:val="1e1e1e"/>
          <w:sz w:val="28"/>
        </w:rPr>
        <w:t>Выдача лицензии, переоформление, выдача дубликатов лицензии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</w:t>
      </w:r>
      <w:r>
        <w:rPr>
          <w:rFonts w:ascii="Times New Roman"/>
          <w:b w:val="false"/>
          <w:i w:val="false"/>
          <w:color w:val="000000"/>
          <w:sz w:val="28"/>
        </w:rPr>
        <w:t>», утвержденном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1e1e1e"/>
          <w:sz w:val="28"/>
        </w:rPr>
        <w:t xml:space="preserve"> раздела 4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e1e1e"/>
          <w:sz w:val="28"/>
        </w:rPr>
        <w:t>      «4. Описание порядка использования информационных систем в процессе оказания государственной услуги»;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1e1e1e"/>
          <w:sz w:val="28"/>
        </w:rPr>
        <w:t xml:space="preserve">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1e1e1e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приложениям 3, 4 к настоящему регламенту.»;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приложениями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области Отарова К.М.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    С.Кулагин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постановлению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Акмолинской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ноября 2014 года № А-11/576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 к регламенту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осуществление деятельности по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производству (формуляции) пестицидов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(ядохимикатов), реализации пестицидов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(ядохимикатов), применению пестицидов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(ядохимикатов) аэрозольным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фумигационным способами»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«Выдача лицензии, переоформление, выдача дубликатов лицензии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2115800" cy="731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1158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Постановлению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Акмолинской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ноября 2014 года № А-11/576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к регламенту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выдача дубликатов лицензии 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осуществление деятельности по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производству (формуляции) пестицидов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(ядохимикатов), реализации пестицидов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(ядохимикатов), применению пестицидов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(ядохимикатов) аэрозольным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фумигационным способами»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«Выдача лицензии, переоформление, выдача дубликатов лицензии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1341100" cy="690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341100" cy="690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