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f733" w14:textId="7ddf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06 декабря 2012 года № 10/2 "Об утверждении Правил предоставления жилищной помощи малообеспеченным семьям (гражданам) проживающим в Аршалынском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марта 2014 года № 25/7. Зарегистрировано Департаментом юстиции Акмолинской области 24 апреля 2014 года № 4124. Утратило силу решением Аршалынского районного маслихата Акмолинской области от 6 января 2015 года № 37/2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Аршалынского районного маслихата Акмолинской области от 06.01.2015 № 37/2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«Об утверждении Правил предоставления жилищной помощи малообеспеченным семьям (гражданам) проживающим в Аршалынском районе» от 06 декабря 2012 года № 10/2 (зарегистрировано в Реестре государственной регистрации нормативных правовых актов № 3566, опубликовано 6 января 2013 года в районной газете «Аршалы айнасы», 12 января 2013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проживающим в Аршалынском районе, утвержденных указанным 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главы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восьмой, девятый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на оплату содержания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в размере 15 процентов к совокупному доходу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 за счет бюджетных средств лицам, постоянно проживающим в данной местности.»;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А.Лебедев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К.Караулов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