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f733" w14:textId="7ddf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06 декабря 2012 года № 10/2 "Об утверждении Правил предоставления жилищной помощи малообеспеченным семьям (гражданам) проживающим в Аршалынском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марта 2014 года № 25/7. Зарегистрировано Департаментом юстиции Акмолинской области 24 апреля 2014 года № 4124. Утратило силу решением Аршалынского районного маслихата Акмолинской области от 6 января 2015 года № 37/2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Аршалынского районного маслихата Акмолинской области от 06.01.2015 № 37/2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«Об утверждении Правил предоставления жилищной помощи малообеспеченным семьям (гражданам) проживающим в Аршалынском районе» от 06 декабря 2012 года № 10/2 (зарегистрировано в Реестре государственной регистрации нормативных правовых актов № 3566, опубликовано 6 января 2013 года в районной газете «Аршалы айнасы», 12 января 2013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проживающим в Аршалынском районе, утвержденных указанным 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главы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седьмой, восьмой, девятый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на оплату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в размере 15 процентов к совокупному доходу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 за счет бюджетных средств лицам, постоянно проживающим в данной местности.»;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А.Лебедев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К.Караулов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