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0e8de" w14:textId="640e8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Астраханского района на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Астраханского районного маслихата Акмолинской области от 26 декабря 2014 года № 5С-39-6. Зарегистрировано Департаментом юстиции Акмолинской области 26 января 2015 года № 4615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«О государственном регулировании развития агропромышленного комплекса и сельских территорий»,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«Об утверждении размеров и Правил предоставления мер социальной поддержки специалистам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пункты», Астраханский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меры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Астраханского района на 2015 год в виде: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подъемного пособия в сумме равной семидесятикратному месячному расчетному показателю;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социальной поддержки для приобретения или строительства жилья – бюджетного кредита в сумме не превышающей одну тысячу пятисоткратного размера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Астраханского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Ж.Дюсекеева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Астраханского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В.Собеский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Астраханского района                  Т.Ерсеитов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