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e54e" w14:textId="0aae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31 марта 2014 года № 5С24-6. Зарегистрировано Департаментом юстиции Акмолинской области 29 апреля 2014 года № 4141. Утратило силу решением Егиндыкольского районного маслихата Акмолинской области от 24 декабря 2016 года № 6С 10-10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Егиндыкольского районного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6С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действия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Егиндыкольского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5С24-6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Егиндыкольского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Егиндыкольского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и устанавливают порядок проведения раздельных сходов местного сообщества жителей села, улицы, многоквартирного жилого дома, сельских округов Егиндыкольского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села, улицы, многоквартирного жилого дома (далее - раздельный сход) на территории сел, сельских округов Егиндыкольского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Егиндыкольского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районную газету "Егіндікөл".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села,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являются аким села,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1 % от общего числа жителей села, улицы, многоквартирного жилого дома на территории села, сельского округа.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