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ba33" w14:textId="179b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августа 2014 года № 5С 29-6. Зарегистрировано Департаментом юстиции Акмолинской области 22 сентября 2014 года № 4359.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Егиндыкольский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Егиндыкольского районного маслихата Акмолинской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8С7-4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7С27-3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Г.Муллаянова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Егиндыкольского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С.Придан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5С29-6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Решения дополнено приложением в соответствии с решением Егиндыкольского районного маслихата Акмолинской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7С27-3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Егиндыкольского районного маслихата Акмолинской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8С7-4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Егиндыкольского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(далее-портал)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