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2c8d" w14:textId="e952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Енбекшильдерского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Енбекшильдерского районного маслихата Акмолинской области от 28 февраля 2014 года № С-27/4. Зарегистрировано Департаментом юстиции Акмолинской области 31 марта 2014 года № 4061. Утратило силу решением Енбекшильдерского районного маслихата Акмолинской области от 28 ноября 2017 года № С-16/2</w:t>
      </w:r>
    </w:p>
    <w:p>
      <w:pPr>
        <w:spacing w:after="0"/>
        <w:ind w:left="0"/>
        <w:jc w:val="both"/>
      </w:pPr>
      <w:r>
        <w:rPr>
          <w:rFonts w:ascii="Times New Roman"/>
          <w:b w:val="false"/>
          <w:i w:val="false"/>
          <w:color w:val="ff0000"/>
          <w:sz w:val="28"/>
        </w:rPr>
        <w:t xml:space="preserve">
      Сноска. Утратило силу решением Енбекшильдерского районного маслихата Акмолинской области от 28.11.2017 </w:t>
      </w:r>
      <w:r>
        <w:rPr>
          <w:rFonts w:ascii="Times New Roman"/>
          <w:b w:val="false"/>
          <w:i w:val="false"/>
          <w:color w:val="ff0000"/>
          <w:sz w:val="28"/>
        </w:rPr>
        <w:t>№ С-16/2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и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Енбекшильдерский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Енбекшильдерского районного маслихата.</w:t>
      </w:r>
    </w:p>
    <w:bookmarkEnd w:id="1"/>
    <w:bookmarkStart w:name="z3" w:id="2"/>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О.Рахимжанов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С.Есполов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Енбекшильдерского</w:t>
            </w:r>
            <w:r>
              <w:br/>
            </w:r>
            <w:r>
              <w:rPr>
                <w:rFonts w:ascii="Times New Roman"/>
                <w:b w:val="false"/>
                <w:i w:val="false"/>
                <w:color w:val="000000"/>
                <w:sz w:val="20"/>
              </w:rPr>
              <w:t>районного маслихата</w:t>
            </w:r>
            <w:r>
              <w:br/>
            </w:r>
            <w:r>
              <w:rPr>
                <w:rFonts w:ascii="Times New Roman"/>
                <w:b w:val="false"/>
                <w:i w:val="false"/>
                <w:color w:val="000000"/>
                <w:sz w:val="20"/>
              </w:rPr>
              <w:t>№ С-27/4 от 28</w:t>
            </w:r>
            <w:r>
              <w:br/>
            </w:r>
            <w:r>
              <w:rPr>
                <w:rFonts w:ascii="Times New Roman"/>
                <w:b w:val="false"/>
                <w:i w:val="false"/>
                <w:color w:val="000000"/>
                <w:sz w:val="20"/>
              </w:rPr>
              <w:t>февраля 2014 года</w:t>
            </w:r>
          </w:p>
        </w:tc>
      </w:tr>
    </w:tbl>
    <w:bookmarkStart w:name="z5" w:id="3"/>
    <w:p>
      <w:pPr>
        <w:spacing w:after="0"/>
        <w:ind w:left="0"/>
        <w:jc w:val="left"/>
      </w:pPr>
      <w:r>
        <w:rPr>
          <w:rFonts w:ascii="Times New Roman"/>
          <w:b/>
          <w:i w:val="false"/>
          <w:color w:val="000000"/>
        </w:rPr>
        <w:t xml:space="preserve"> Регламент Енбекшильдерского районного маслихата</w:t>
      </w:r>
      <w:r>
        <w:br/>
      </w:r>
      <w:r>
        <w:rPr>
          <w:rFonts w:ascii="Times New Roman"/>
          <w:b/>
          <w:i w:val="false"/>
          <w:color w:val="000000"/>
        </w:rPr>
        <w:t>1. Общие положения</w:t>
      </w:r>
    </w:p>
    <w:bookmarkEnd w:id="3"/>
    <w:bookmarkStart w:name="z7" w:id="4"/>
    <w:p>
      <w:pPr>
        <w:spacing w:after="0"/>
        <w:ind w:left="0"/>
        <w:jc w:val="both"/>
      </w:pPr>
      <w:r>
        <w:rPr>
          <w:rFonts w:ascii="Times New Roman"/>
          <w:b w:val="false"/>
          <w:i w:val="false"/>
          <w:color w:val="000000"/>
          <w:sz w:val="28"/>
        </w:rPr>
        <w:t xml:space="preserve">
      1. Настоящий регламент Енбекшильдерского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на основании </w:t>
      </w:r>
      <w:r>
        <w:rPr>
          <w:rFonts w:ascii="Times New Roman"/>
          <w:b w:val="false"/>
          <w:i w:val="false"/>
          <w:color w:val="000000"/>
          <w:sz w:val="28"/>
        </w:rPr>
        <w:t>Типового регламента</w:t>
      </w:r>
      <w:r>
        <w:rPr>
          <w:rFonts w:ascii="Times New Roman"/>
          <w:b w:val="false"/>
          <w:i w:val="false"/>
          <w:color w:val="000000"/>
          <w:sz w:val="28"/>
        </w:rPr>
        <w:t xml:space="preserve"> маслихата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организации работы аппарата и другие процедурные и организационные вопросы.</w:t>
      </w:r>
    </w:p>
    <w:bookmarkEnd w:id="4"/>
    <w:bookmarkStart w:name="z8" w:id="5"/>
    <w:p>
      <w:pPr>
        <w:spacing w:after="0"/>
        <w:ind w:left="0"/>
        <w:jc w:val="both"/>
      </w:pPr>
      <w:r>
        <w:rPr>
          <w:rFonts w:ascii="Times New Roman"/>
          <w:b w:val="false"/>
          <w:i w:val="false"/>
          <w:color w:val="000000"/>
          <w:sz w:val="28"/>
        </w:rPr>
        <w:t>
      2. Маслихат (местный представительный орган)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5"/>
    <w:bookmarkStart w:name="z9" w:id="6"/>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6"/>
    <w:bookmarkStart w:name="z10" w:id="7"/>
    <w:p>
      <w:pPr>
        <w:spacing w:after="0"/>
        <w:ind w:left="0"/>
        <w:jc w:val="left"/>
      </w:pPr>
      <w:r>
        <w:rPr>
          <w:rFonts w:ascii="Times New Roman"/>
          <w:b/>
          <w:i w:val="false"/>
          <w:color w:val="000000"/>
        </w:rPr>
        <w:t xml:space="preserve"> 2. Порядок проведения сессии маслихата</w:t>
      </w:r>
    </w:p>
    <w:bookmarkEnd w:id="7"/>
    <w:bookmarkStart w:name="z11" w:id="8"/>
    <w:p>
      <w:pPr>
        <w:spacing w:after="0"/>
        <w:ind w:left="0"/>
        <w:jc w:val="both"/>
      </w:pPr>
      <w:r>
        <w:rPr>
          <w:rFonts w:ascii="Times New Roman"/>
          <w:b w:val="false"/>
          <w:i w:val="false"/>
          <w:color w:val="000000"/>
          <w:sz w:val="28"/>
        </w:rPr>
        <w:t>
      2.1. Сессии маслихата</w:t>
      </w:r>
    </w:p>
    <w:bookmarkEnd w:id="8"/>
    <w:bookmarkStart w:name="z12"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bookmarkStart w:name="z13"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bookmarkEnd w:id="10"/>
    <w:bookmarkStart w:name="z14" w:id="11"/>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1"/>
    <w:bookmarkStart w:name="z15" w:id="12"/>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bookmarkEnd w:id="12"/>
    <w:bookmarkStart w:name="z16" w:id="13"/>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3"/>
    <w:bookmarkStart w:name="z17" w:id="14"/>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4"/>
    <w:bookmarkStart w:name="z18" w:id="15"/>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w:t>
      </w:r>
    </w:p>
    <w:bookmarkEnd w:id="15"/>
    <w:bookmarkStart w:name="z19" w:id="16"/>
    <w:p>
      <w:pPr>
        <w:spacing w:after="0"/>
        <w:ind w:left="0"/>
        <w:jc w:val="both"/>
      </w:pP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End w:id="16"/>
    <w:bookmarkStart w:name="z20" w:id="17"/>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7"/>
    <w:bookmarkStart w:name="z21" w:id="18"/>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bookmarkEnd w:id="18"/>
    <w:bookmarkStart w:name="z22" w:id="19"/>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19"/>
    <w:bookmarkStart w:name="z23" w:id="20"/>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20"/>
    <w:bookmarkStart w:name="z24" w:id="21"/>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End w:id="21"/>
    <w:bookmarkStart w:name="z25" w:id="22"/>
    <w:p>
      <w:pPr>
        <w:spacing w:after="0"/>
        <w:ind w:left="0"/>
        <w:jc w:val="both"/>
      </w:pPr>
      <w:r>
        <w:rPr>
          <w:rFonts w:ascii="Times New Roman"/>
          <w:b w:val="false"/>
          <w:i w:val="false"/>
          <w:color w:val="000000"/>
          <w:sz w:val="28"/>
        </w:rPr>
        <w:t xml:space="preserve">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w:t>
      </w:r>
      <w:r>
        <w:rPr>
          <w:rFonts w:ascii="Times New Roman"/>
          <w:b w:val="false"/>
          <w:i w:val="false"/>
          <w:color w:val="000000"/>
          <w:sz w:val="28"/>
        </w:rPr>
        <w:t>регламентом</w:t>
      </w:r>
      <w:r>
        <w:rPr>
          <w:rFonts w:ascii="Times New Roman"/>
          <w:b w:val="false"/>
          <w:i w:val="false"/>
          <w:color w:val="000000"/>
          <w:sz w:val="28"/>
        </w:rPr>
        <w:t>,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22"/>
    <w:bookmarkStart w:name="z26" w:id="23"/>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p>
    <w:bookmarkEnd w:id="23"/>
    <w:bookmarkStart w:name="z27" w:id="24"/>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bookmarkEnd w:id="24"/>
    <w:bookmarkStart w:name="z28" w:id="25"/>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bookmarkEnd w:id="25"/>
    <w:bookmarkStart w:name="z29" w:id="26"/>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Енбекшильдерского района.</w:t>
      </w:r>
    </w:p>
    <w:bookmarkEnd w:id="26"/>
    <w:bookmarkStart w:name="z30" w:id="27"/>
    <w:p>
      <w:pPr>
        <w:spacing w:after="0"/>
        <w:ind w:left="0"/>
        <w:jc w:val="both"/>
      </w:pPr>
      <w:r>
        <w:rPr>
          <w:rFonts w:ascii="Times New Roman"/>
          <w:b w:val="false"/>
          <w:i w:val="false"/>
          <w:color w:val="000000"/>
          <w:sz w:val="28"/>
        </w:rPr>
        <w:t>
      13. По вопросам, относящимся к ведению маслихата, на сессии районного маслихата приглашаются акимы района, города, аулов, сел и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27"/>
    <w:bookmarkStart w:name="z31" w:id="28"/>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28"/>
    <w:bookmarkStart w:name="z32" w:id="29"/>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End w:id="29"/>
    <w:bookmarkStart w:name="z33" w:id="30"/>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30"/>
    <w:bookmarkStart w:name="z34" w:id="31"/>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31"/>
    <w:bookmarkStart w:name="z35" w:id="3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Регламент</w:t>
      </w:r>
      <w:r>
        <w:rPr>
          <w:rFonts w:ascii="Times New Roman"/>
          <w:b w:val="false"/>
          <w:i w:val="false"/>
          <w:color w:val="000000"/>
          <w:sz w:val="28"/>
        </w:rPr>
        <w:t xml:space="preserve">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32"/>
    <w:bookmarkStart w:name="z36" w:id="33"/>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33"/>
    <w:bookmarkStart w:name="z37" w:id="34"/>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End w:id="34"/>
    <w:bookmarkStart w:name="z38" w:id="35"/>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35"/>
    <w:bookmarkStart w:name="z39" w:id="36"/>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End w:id="36"/>
    <w:bookmarkStart w:name="z40" w:id="37"/>
    <w:p>
      <w:pPr>
        <w:spacing w:after="0"/>
        <w:ind w:left="0"/>
        <w:jc w:val="both"/>
      </w:pPr>
      <w:r>
        <w:rPr>
          <w:rFonts w:ascii="Times New Roman"/>
          <w:b w:val="false"/>
          <w:i w:val="false"/>
          <w:color w:val="000000"/>
          <w:sz w:val="28"/>
        </w:rPr>
        <w:t>
      2.2. Порядок принятия актов маслихата</w:t>
      </w:r>
    </w:p>
    <w:bookmarkEnd w:id="37"/>
    <w:bookmarkStart w:name="z41" w:id="38"/>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38"/>
    <w:bookmarkStart w:name="z42" w:id="39"/>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39"/>
    <w:bookmarkStart w:name="z43" w:id="40"/>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40"/>
    <w:bookmarkStart w:name="z44" w:id="41"/>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bookmarkEnd w:id="41"/>
    <w:bookmarkStart w:name="z45" w:id="42"/>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p>
    <w:bookmarkEnd w:id="42"/>
    <w:bookmarkStart w:name="z46" w:id="43"/>
    <w:p>
      <w:pPr>
        <w:spacing w:after="0"/>
        <w:ind w:left="0"/>
        <w:jc w:val="both"/>
      </w:pP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bookmarkEnd w:id="43"/>
    <w:bookmarkStart w:name="z47" w:id="44"/>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44"/>
    <w:bookmarkStart w:name="z48" w:id="45"/>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45"/>
    <w:bookmarkStart w:name="z49" w:id="46"/>
    <w:p>
      <w:pPr>
        <w:spacing w:after="0"/>
        <w:ind w:left="0"/>
        <w:jc w:val="both"/>
      </w:pPr>
      <w:r>
        <w:rPr>
          <w:rFonts w:ascii="Times New Roman"/>
          <w:b w:val="false"/>
          <w:i w:val="false"/>
          <w:color w:val="000000"/>
          <w:sz w:val="28"/>
        </w:rPr>
        <w:t>
      В содокладе комиссии указываются вошедшие в проект и отклоненные предложения, аргументируются причины принятия или отклонения поправок.</w:t>
      </w:r>
    </w:p>
    <w:bookmarkEnd w:id="46"/>
    <w:bookmarkStart w:name="z50" w:id="47"/>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End w:id="47"/>
    <w:bookmarkStart w:name="z51" w:id="48"/>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48"/>
    <w:bookmarkStart w:name="z52" w:id="49"/>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49"/>
    <w:bookmarkStart w:name="z53" w:id="50"/>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bookmarkEnd w:id="50"/>
    <w:bookmarkStart w:name="z54" w:id="51"/>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51"/>
    <w:bookmarkStart w:name="z55" w:id="52"/>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52"/>
    <w:bookmarkStart w:name="z56" w:id="53"/>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53"/>
    <w:bookmarkStart w:name="z57" w:id="54"/>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54"/>
    <w:bookmarkStart w:name="z58" w:id="55"/>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55"/>
    <w:bookmarkStart w:name="z59" w:id="56"/>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56"/>
    <w:bookmarkStart w:name="z60" w:id="57"/>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57"/>
    <w:bookmarkStart w:name="z61" w:id="58"/>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58"/>
    <w:bookmarkStart w:name="z62" w:id="59"/>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59"/>
    <w:bookmarkStart w:name="z63" w:id="60"/>
    <w:p>
      <w:pPr>
        <w:spacing w:after="0"/>
        <w:ind w:left="0"/>
        <w:jc w:val="both"/>
      </w:pPr>
      <w:r>
        <w:rPr>
          <w:rFonts w:ascii="Times New Roman"/>
          <w:b w:val="false"/>
          <w:i w:val="false"/>
          <w:color w:val="000000"/>
          <w:sz w:val="28"/>
        </w:rPr>
        <w:t>
      28. Проект бюджета Енбекшильдерского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60"/>
    <w:bookmarkStart w:name="z64" w:id="61"/>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Енбекшильдерского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p>
    <w:bookmarkEnd w:id="61"/>
    <w:bookmarkStart w:name="z65" w:id="62"/>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 Районный бюджет утверждается на сессии районного маслихата не позднее двухнедельного срока после подписания решения областного маслихата об утверждении областного бюджета.</w:t>
      </w:r>
    </w:p>
    <w:bookmarkEnd w:id="62"/>
    <w:bookmarkStart w:name="z66" w:id="63"/>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63"/>
    <w:bookmarkStart w:name="z67" w:id="64"/>
    <w:p>
      <w:pPr>
        <w:spacing w:after="0"/>
        <w:ind w:left="0"/>
        <w:jc w:val="both"/>
      </w:pPr>
      <w:r>
        <w:rPr>
          <w:rFonts w:ascii="Times New Roman"/>
          <w:b w:val="false"/>
          <w:i w:val="false"/>
          <w:color w:val="000000"/>
          <w:sz w:val="28"/>
        </w:rPr>
        <w:t>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64"/>
    <w:bookmarkStart w:name="z68" w:id="65"/>
    <w:p>
      <w:pPr>
        <w:spacing w:after="0"/>
        <w:ind w:left="0"/>
        <w:jc w:val="left"/>
      </w:pPr>
      <w:r>
        <w:rPr>
          <w:rFonts w:ascii="Times New Roman"/>
          <w:b/>
          <w:i w:val="false"/>
          <w:color w:val="000000"/>
        </w:rPr>
        <w:t xml:space="preserve"> 3. Порядок заслушивания отчетов</w:t>
      </w:r>
    </w:p>
    <w:bookmarkEnd w:id="65"/>
    <w:bookmarkStart w:name="z69" w:id="66"/>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территории путем заслушивания отчета акима района.</w:t>
      </w:r>
    </w:p>
    <w:bookmarkEnd w:id="66"/>
    <w:bookmarkStart w:name="z70" w:id="67"/>
    <w:p>
      <w:pPr>
        <w:spacing w:after="0"/>
        <w:ind w:left="0"/>
        <w:jc w:val="both"/>
      </w:pPr>
      <w:r>
        <w:rPr>
          <w:rFonts w:ascii="Times New Roman"/>
          <w:b w:val="false"/>
          <w:i w:val="false"/>
          <w:color w:val="000000"/>
          <w:sz w:val="28"/>
        </w:rPr>
        <w:t xml:space="preserve">
      32. Маслихат заслушивает на сессии отчет акима соответствующей территории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67"/>
    <w:bookmarkStart w:name="z71" w:id="68"/>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bookmarkEnd w:id="68"/>
    <w:bookmarkStart w:name="z72" w:id="69"/>
    <w:p>
      <w:pPr>
        <w:spacing w:after="0"/>
        <w:ind w:left="0"/>
        <w:jc w:val="both"/>
      </w:pPr>
      <w:r>
        <w:rPr>
          <w:rFonts w:ascii="Times New Roman"/>
          <w:b w:val="false"/>
          <w:i w:val="false"/>
          <w:color w:val="000000"/>
          <w:sz w:val="28"/>
        </w:rPr>
        <w:t xml:space="preserve">
      В случае двукратного неутверждения маслихатом представленных акимом отчетов, маслихат по инициативе не менее одной пятой от общего числа депутатов маслихата может поставить вопрос о выражении вотума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End w:id="69"/>
    <w:bookmarkStart w:name="z73" w:id="70"/>
    <w:p>
      <w:pPr>
        <w:spacing w:after="0"/>
        <w:ind w:left="0"/>
        <w:jc w:val="both"/>
      </w:pP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p>
    <w:bookmarkEnd w:id="70"/>
    <w:bookmarkStart w:name="z74" w:id="71"/>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71"/>
    <w:bookmarkStart w:name="z75" w:id="72"/>
    <w:p>
      <w:pPr>
        <w:spacing w:after="0"/>
        <w:ind w:left="0"/>
        <w:jc w:val="both"/>
      </w:pPr>
      <w:r>
        <w:rPr>
          <w:rFonts w:ascii="Times New Roman"/>
          <w:b w:val="false"/>
          <w:i w:val="false"/>
          <w:color w:val="000000"/>
          <w:sz w:val="28"/>
        </w:rPr>
        <w:t>
      Председатели постоянных комиссий районного маслихата не реже одного раза в год на очередных сессиях маслихата отчитываются о выполнении возложенных функций и полномочий.</w:t>
      </w:r>
    </w:p>
    <w:bookmarkEnd w:id="72"/>
    <w:bookmarkStart w:name="z76" w:id="73"/>
    <w:p>
      <w:pPr>
        <w:spacing w:after="0"/>
        <w:ind w:left="0"/>
        <w:jc w:val="both"/>
      </w:pPr>
      <w:r>
        <w:rPr>
          <w:rFonts w:ascii="Times New Roman"/>
          <w:b w:val="false"/>
          <w:i w:val="false"/>
          <w:color w:val="000000"/>
          <w:sz w:val="28"/>
        </w:rPr>
        <w:t>
      34. Маслихат не реже одного раза в год отчитывается перед населением о проделанной работе маслихата, деятельности его постоянных комиссий и иных органов.</w:t>
      </w:r>
    </w:p>
    <w:bookmarkEnd w:id="73"/>
    <w:bookmarkStart w:name="z77" w:id="74"/>
    <w:p>
      <w:pPr>
        <w:spacing w:after="0"/>
        <w:ind w:left="0"/>
        <w:jc w:val="both"/>
      </w:pPr>
      <w:r>
        <w:rPr>
          <w:rFonts w:ascii="Times New Roman"/>
          <w:b w:val="false"/>
          <w:i w:val="false"/>
          <w:color w:val="000000"/>
          <w:sz w:val="28"/>
        </w:rPr>
        <w:t>
      Отчет маслихата представляется населению города Степняк, села, сельских округов на сходах местного сообщества группой депутатов, возглавляемой секретарем маслихата, председателями постоянных комиссий</w:t>
      </w:r>
    </w:p>
    <w:bookmarkEnd w:id="74"/>
    <w:bookmarkStart w:name="z78" w:id="75"/>
    <w:p>
      <w:pPr>
        <w:spacing w:after="0"/>
        <w:ind w:left="0"/>
        <w:jc w:val="left"/>
      </w:pPr>
      <w:r>
        <w:rPr>
          <w:rFonts w:ascii="Times New Roman"/>
          <w:b/>
          <w:i w:val="false"/>
          <w:color w:val="000000"/>
        </w:rPr>
        <w:t xml:space="preserve"> 4. Порядок рассмотрения запросов депутатов</w:t>
      </w:r>
    </w:p>
    <w:bookmarkEnd w:id="75"/>
    <w:bookmarkStart w:name="z79" w:id="76"/>
    <w:p>
      <w:pPr>
        <w:spacing w:after="0"/>
        <w:ind w:left="0"/>
        <w:jc w:val="both"/>
      </w:pPr>
      <w:r>
        <w:rPr>
          <w:rFonts w:ascii="Times New Roman"/>
          <w:b w:val="false"/>
          <w:i w:val="false"/>
          <w:color w:val="000000"/>
          <w:sz w:val="28"/>
        </w:rPr>
        <w:t>
      35. Депутат маслихата по вопросам, отнесенным к компетенции маслихата, обращается с официальным письменным запросом к акиму района, председателю и члену районной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76"/>
    <w:bookmarkStart w:name="z80" w:id="77"/>
    <w:p>
      <w:pPr>
        <w:spacing w:after="0"/>
        <w:ind w:left="0"/>
        <w:jc w:val="both"/>
      </w:pPr>
      <w:r>
        <w:rPr>
          <w:rFonts w:ascii="Times New Roman"/>
          <w:b w:val="false"/>
          <w:i w:val="false"/>
          <w:color w:val="000000"/>
          <w:sz w:val="28"/>
        </w:rPr>
        <w:t>
      36. Запросы, вносимые до начала сессии, подаются председателю сессии, секретарю районного маслихата и рассматриваются на ее заседании при решении вопроса о включении их в повестку дня сессии. Копия запроса направляется секретарем районного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77"/>
    <w:bookmarkStart w:name="z81" w:id="78"/>
    <w:p>
      <w:pPr>
        <w:spacing w:after="0"/>
        <w:ind w:left="0"/>
        <w:jc w:val="both"/>
      </w:pPr>
      <w:r>
        <w:rPr>
          <w:rFonts w:ascii="Times New Roman"/>
          <w:b w:val="false"/>
          <w:i w:val="false"/>
          <w:color w:val="000000"/>
          <w:sz w:val="28"/>
        </w:rPr>
        <w:t>
      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78"/>
    <w:bookmarkStart w:name="z82" w:id="79"/>
    <w:p>
      <w:pPr>
        <w:spacing w:after="0"/>
        <w:ind w:left="0"/>
        <w:jc w:val="both"/>
      </w:pPr>
      <w:r>
        <w:rPr>
          <w:rFonts w:ascii="Times New Roman"/>
          <w:b w:val="false"/>
          <w:i w:val="false"/>
          <w:color w:val="000000"/>
          <w:sz w:val="28"/>
        </w:rPr>
        <w:t>
      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79"/>
    <w:bookmarkStart w:name="z83" w:id="80"/>
    <w:p>
      <w:pPr>
        <w:spacing w:after="0"/>
        <w:ind w:left="0"/>
        <w:jc w:val="both"/>
      </w:pPr>
      <w:r>
        <w:rPr>
          <w:rFonts w:ascii="Times New Roman"/>
          <w:b w:val="false"/>
          <w:i w:val="false"/>
          <w:color w:val="000000"/>
          <w:sz w:val="28"/>
        </w:rPr>
        <w:t>
      39. Ответ на депутатский запрос должен быть дан в письменной форме в срок не позднее одного месяца.</w:t>
      </w:r>
    </w:p>
    <w:bookmarkEnd w:id="80"/>
    <w:bookmarkStart w:name="z84" w:id="81"/>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End w:id="81"/>
    <w:bookmarkStart w:name="z85" w:id="82"/>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p>
    <w:bookmarkEnd w:id="82"/>
    <w:bookmarkStart w:name="z86" w:id="83"/>
    <w:p>
      <w:pPr>
        <w:spacing w:after="0"/>
        <w:ind w:left="0"/>
        <w:jc w:val="both"/>
      </w:pPr>
      <w:r>
        <w:rPr>
          <w:rFonts w:ascii="Times New Roman"/>
          <w:b w:val="false"/>
          <w:i w:val="false"/>
          <w:color w:val="000000"/>
          <w:sz w:val="28"/>
        </w:rPr>
        <w:t>
      5.1. Председатель сессии маслихата</w:t>
      </w:r>
    </w:p>
    <w:bookmarkEnd w:id="83"/>
    <w:bookmarkStart w:name="z87" w:id="84"/>
    <w:p>
      <w:pPr>
        <w:spacing w:after="0"/>
        <w:ind w:left="0"/>
        <w:jc w:val="both"/>
      </w:pPr>
      <w:r>
        <w:rPr>
          <w:rFonts w:ascii="Times New Roman"/>
          <w:b w:val="false"/>
          <w:i w:val="false"/>
          <w:color w:val="000000"/>
          <w:sz w:val="28"/>
        </w:rPr>
        <w:t>
      40. Председатель очередной сессии маслихата избирается на предыдущей сессии маслихата из числа его депутатов открытым голосованием.</w:t>
      </w:r>
    </w:p>
    <w:bookmarkEnd w:id="84"/>
    <w:bookmarkStart w:name="z88" w:id="85"/>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bookmarkEnd w:id="85"/>
    <w:bookmarkStart w:name="z89" w:id="86"/>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bookmarkEnd w:id="86"/>
    <w:bookmarkStart w:name="z90" w:id="87"/>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End w:id="87"/>
    <w:bookmarkStart w:name="z91" w:id="88"/>
    <w:p>
      <w:pPr>
        <w:spacing w:after="0"/>
        <w:ind w:left="0"/>
        <w:jc w:val="both"/>
      </w:pPr>
      <w:r>
        <w:rPr>
          <w:rFonts w:ascii="Times New Roman"/>
          <w:b w:val="false"/>
          <w:i w:val="false"/>
          <w:color w:val="000000"/>
          <w:sz w:val="28"/>
        </w:rPr>
        <w:t>
      41. Председатель сессии маслихата:</w:t>
      </w:r>
    </w:p>
    <w:bookmarkEnd w:id="88"/>
    <w:bookmarkStart w:name="z92" w:id="89"/>
    <w:p>
      <w:pPr>
        <w:spacing w:after="0"/>
        <w:ind w:left="0"/>
        <w:jc w:val="both"/>
      </w:pPr>
      <w:r>
        <w:rPr>
          <w:rFonts w:ascii="Times New Roman"/>
          <w:b w:val="false"/>
          <w:i w:val="false"/>
          <w:color w:val="000000"/>
          <w:sz w:val="28"/>
        </w:rPr>
        <w:t>
      1) принимает решение о созыве сессии маслихата;</w:t>
      </w:r>
    </w:p>
    <w:bookmarkEnd w:id="89"/>
    <w:bookmarkStart w:name="z93" w:id="90"/>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bookmarkEnd w:id="90"/>
    <w:bookmarkStart w:name="z94" w:id="91"/>
    <w:p>
      <w:pPr>
        <w:spacing w:after="0"/>
        <w:ind w:left="0"/>
        <w:jc w:val="both"/>
      </w:pPr>
      <w:r>
        <w:rPr>
          <w:rFonts w:ascii="Times New Roman"/>
          <w:b w:val="false"/>
          <w:i w:val="false"/>
          <w:color w:val="000000"/>
          <w:sz w:val="28"/>
        </w:rPr>
        <w:t xml:space="preserve">
      3) ведет заседание сессии маслихата, обеспечивает соблюдение </w:t>
      </w:r>
      <w:r>
        <w:rPr>
          <w:rFonts w:ascii="Times New Roman"/>
          <w:b w:val="false"/>
          <w:i w:val="false"/>
          <w:color w:val="000000"/>
          <w:sz w:val="28"/>
        </w:rPr>
        <w:t>регламента</w:t>
      </w:r>
      <w:r>
        <w:rPr>
          <w:rFonts w:ascii="Times New Roman"/>
          <w:b w:val="false"/>
          <w:i w:val="false"/>
          <w:color w:val="000000"/>
          <w:sz w:val="28"/>
        </w:rPr>
        <w:t xml:space="preserve"> маслихата;</w:t>
      </w:r>
    </w:p>
    <w:bookmarkEnd w:id="91"/>
    <w:bookmarkStart w:name="z95" w:id="92"/>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bookmarkEnd w:id="92"/>
    <w:bookmarkStart w:name="z96" w:id="93"/>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End w:id="93"/>
    <w:bookmarkStart w:name="z97" w:id="94"/>
    <w:p>
      <w:pPr>
        <w:spacing w:after="0"/>
        <w:ind w:left="0"/>
        <w:jc w:val="both"/>
      </w:pPr>
      <w:r>
        <w:rPr>
          <w:rFonts w:ascii="Times New Roman"/>
          <w:b w:val="false"/>
          <w:i w:val="false"/>
          <w:color w:val="000000"/>
          <w:sz w:val="28"/>
        </w:rPr>
        <w:t>
      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94"/>
    <w:bookmarkStart w:name="z98" w:id="95"/>
    <w:p>
      <w:pPr>
        <w:spacing w:after="0"/>
        <w:ind w:left="0"/>
        <w:jc w:val="both"/>
      </w:pPr>
      <w:r>
        <w:rPr>
          <w:rFonts w:ascii="Times New Roman"/>
          <w:b w:val="false"/>
          <w:i w:val="false"/>
          <w:color w:val="000000"/>
          <w:sz w:val="28"/>
        </w:rPr>
        <w:t>
      5.2. Секретарь маслихата</w:t>
      </w:r>
    </w:p>
    <w:bookmarkEnd w:id="95"/>
    <w:bookmarkStart w:name="z99" w:id="96"/>
    <w:p>
      <w:pPr>
        <w:spacing w:after="0"/>
        <w:ind w:left="0"/>
        <w:jc w:val="both"/>
      </w:pPr>
      <w:r>
        <w:rPr>
          <w:rFonts w:ascii="Times New Roman"/>
          <w:b w:val="false"/>
          <w:i w:val="false"/>
          <w:color w:val="000000"/>
          <w:sz w:val="28"/>
        </w:rPr>
        <w:t>
      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96"/>
    <w:bookmarkStart w:name="z100" w:id="97"/>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97"/>
    <w:bookmarkStart w:name="z101" w:id="98"/>
    <w:p>
      <w:pPr>
        <w:spacing w:after="0"/>
        <w:ind w:left="0"/>
        <w:jc w:val="both"/>
      </w:pPr>
      <w:r>
        <w:rPr>
          <w:rFonts w:ascii="Times New Roman"/>
          <w:b w:val="false"/>
          <w:i w:val="false"/>
          <w:color w:val="000000"/>
          <w:sz w:val="28"/>
        </w:rPr>
        <w:t>
      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98"/>
    <w:bookmarkStart w:name="z102" w:id="99"/>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99"/>
    <w:bookmarkStart w:name="z103" w:id="100"/>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End w:id="100"/>
    <w:bookmarkStart w:name="z104" w:id="101"/>
    <w:p>
      <w:pPr>
        <w:spacing w:after="0"/>
        <w:ind w:left="0"/>
        <w:jc w:val="both"/>
      </w:pPr>
      <w:r>
        <w:rPr>
          <w:rFonts w:ascii="Times New Roman"/>
          <w:b w:val="false"/>
          <w:i w:val="false"/>
          <w:color w:val="000000"/>
          <w:sz w:val="28"/>
        </w:rPr>
        <w:t xml:space="preserve">
      45.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01"/>
    <w:bookmarkStart w:name="z105" w:id="102"/>
    <w:p>
      <w:pPr>
        <w:spacing w:after="0"/>
        <w:ind w:left="0"/>
        <w:jc w:val="both"/>
      </w:pPr>
      <w:r>
        <w:rPr>
          <w:rFonts w:ascii="Times New Roman"/>
          <w:b w:val="false"/>
          <w:i w:val="false"/>
          <w:color w:val="000000"/>
          <w:sz w:val="28"/>
        </w:rPr>
        <w:t>
      5.3. Постоянные и временные комиссии маслихата</w:t>
      </w:r>
    </w:p>
    <w:bookmarkEnd w:id="102"/>
    <w:bookmarkStart w:name="z106" w:id="103"/>
    <w:p>
      <w:pPr>
        <w:spacing w:after="0"/>
        <w:ind w:left="0"/>
        <w:jc w:val="both"/>
      </w:pPr>
      <w:r>
        <w:rPr>
          <w:rFonts w:ascii="Times New Roman"/>
          <w:b w:val="false"/>
          <w:i w:val="false"/>
          <w:color w:val="000000"/>
          <w:sz w:val="28"/>
        </w:rPr>
        <w:t>
      46.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w:t>
      </w:r>
    </w:p>
    <w:bookmarkEnd w:id="103"/>
    <w:bookmarkStart w:name="z107" w:id="104"/>
    <w:p>
      <w:pPr>
        <w:spacing w:after="0"/>
        <w:ind w:left="0"/>
        <w:jc w:val="both"/>
      </w:pPr>
      <w:r>
        <w:rPr>
          <w:rFonts w:ascii="Times New Roman"/>
          <w:b w:val="false"/>
          <w:i w:val="false"/>
          <w:color w:val="000000"/>
          <w:sz w:val="28"/>
        </w:rPr>
        <w:t>
      Председатели и члены постоянных комиссий избираются маслихатом открытым голосованием из числа депутатов.</w:t>
      </w:r>
    </w:p>
    <w:bookmarkEnd w:id="104"/>
    <w:bookmarkStart w:name="z108" w:id="105"/>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bookmarkEnd w:id="105"/>
    <w:bookmarkStart w:name="z109" w:id="106"/>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06"/>
    <w:bookmarkStart w:name="z110" w:id="107"/>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bookmarkEnd w:id="107"/>
    <w:bookmarkStart w:name="z111" w:id="108"/>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08"/>
    <w:bookmarkStart w:name="z112" w:id="109"/>
    <w:p>
      <w:pPr>
        <w:spacing w:after="0"/>
        <w:ind w:left="0"/>
        <w:jc w:val="both"/>
      </w:pPr>
      <w:r>
        <w:rPr>
          <w:rFonts w:ascii="Times New Roman"/>
          <w:b w:val="false"/>
          <w:i w:val="false"/>
          <w:color w:val="000000"/>
          <w:sz w:val="28"/>
        </w:rPr>
        <w:t>
      47. Организация деятельности, функции и полномочия постоянных комиссий определяются Законом.</w:t>
      </w:r>
    </w:p>
    <w:bookmarkEnd w:id="109"/>
    <w:bookmarkStart w:name="z113" w:id="110"/>
    <w:p>
      <w:pPr>
        <w:spacing w:after="0"/>
        <w:ind w:left="0"/>
        <w:jc w:val="both"/>
      </w:pPr>
      <w:r>
        <w:rPr>
          <w:rFonts w:ascii="Times New Roman"/>
          <w:b w:val="false"/>
          <w:i w:val="false"/>
          <w:color w:val="000000"/>
          <w:sz w:val="28"/>
        </w:rPr>
        <w:t>
      48. В целях подготовки к рассмотрению на сессиях отдельных вопросов, отнесенных к ведению маслихата, маслихат либо секретарь маслихата образовывают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110"/>
    <w:bookmarkStart w:name="z114" w:id="111"/>
    <w:p>
      <w:pPr>
        <w:spacing w:after="0"/>
        <w:ind w:left="0"/>
        <w:jc w:val="both"/>
      </w:pPr>
      <w:r>
        <w:rPr>
          <w:rFonts w:ascii="Times New Roman"/>
          <w:b w:val="false"/>
          <w:i w:val="false"/>
          <w:color w:val="000000"/>
          <w:sz w:val="28"/>
        </w:rPr>
        <w:t>
      49. Постоянные комиссии по собственной инициативе или решению маслихата могут проводить публичные слушания.</w:t>
      </w:r>
    </w:p>
    <w:bookmarkEnd w:id="111"/>
    <w:bookmarkStart w:name="z115" w:id="112"/>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12"/>
    <w:bookmarkStart w:name="z116" w:id="113"/>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13"/>
    <w:bookmarkStart w:name="z117" w:id="114"/>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bookmarkEnd w:id="114"/>
    <w:bookmarkStart w:name="z118" w:id="115"/>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15"/>
    <w:bookmarkStart w:name="z119" w:id="116"/>
    <w:p>
      <w:pPr>
        <w:spacing w:after="0"/>
        <w:ind w:left="0"/>
        <w:jc w:val="both"/>
      </w:pPr>
      <w:r>
        <w:rPr>
          <w:rFonts w:ascii="Times New Roman"/>
          <w:b w:val="false"/>
          <w:i w:val="false"/>
          <w:color w:val="000000"/>
          <w:sz w:val="28"/>
        </w:rPr>
        <w:t xml:space="preserve">
      50.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16"/>
    <w:bookmarkStart w:name="z120" w:id="117"/>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bookmarkEnd w:id="117"/>
    <w:bookmarkStart w:name="z121" w:id="118"/>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18"/>
    <w:bookmarkStart w:name="z122" w:id="119"/>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19"/>
    <w:bookmarkStart w:name="z123" w:id="120"/>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End w:id="120"/>
    <w:bookmarkStart w:name="z124" w:id="121"/>
    <w:p>
      <w:pPr>
        <w:spacing w:after="0"/>
        <w:ind w:left="0"/>
        <w:jc w:val="both"/>
      </w:pPr>
      <w:r>
        <w:rPr>
          <w:rFonts w:ascii="Times New Roman"/>
          <w:b w:val="false"/>
          <w:i w:val="false"/>
          <w:color w:val="000000"/>
          <w:sz w:val="28"/>
        </w:rPr>
        <w:t>
      5.4. Редакционная и счетная комиссия маслихата</w:t>
      </w:r>
    </w:p>
    <w:bookmarkEnd w:id="121"/>
    <w:bookmarkStart w:name="z125" w:id="122"/>
    <w:p>
      <w:pPr>
        <w:spacing w:after="0"/>
        <w:ind w:left="0"/>
        <w:jc w:val="both"/>
      </w:pPr>
      <w:r>
        <w:rPr>
          <w:rFonts w:ascii="Times New Roman"/>
          <w:b w:val="false"/>
          <w:i w:val="false"/>
          <w:color w:val="000000"/>
          <w:sz w:val="28"/>
        </w:rPr>
        <w:t>
      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122"/>
    <w:bookmarkStart w:name="z126" w:id="123"/>
    <w:p>
      <w:pPr>
        <w:spacing w:after="0"/>
        <w:ind w:left="0"/>
        <w:jc w:val="both"/>
      </w:pPr>
      <w:r>
        <w:rPr>
          <w:rFonts w:ascii="Times New Roman"/>
          <w:b w:val="false"/>
          <w:i w:val="false"/>
          <w:color w:val="000000"/>
          <w:sz w:val="28"/>
        </w:rPr>
        <w:t>
      52.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123"/>
    <w:bookmarkStart w:name="z127" w:id="124"/>
    <w:p>
      <w:pPr>
        <w:spacing w:after="0"/>
        <w:ind w:left="0"/>
        <w:jc w:val="both"/>
      </w:pPr>
      <w:r>
        <w:rPr>
          <w:rFonts w:ascii="Times New Roman"/>
          <w:b w:val="false"/>
          <w:i w:val="false"/>
          <w:color w:val="000000"/>
          <w:sz w:val="28"/>
        </w:rPr>
        <w:t>
      53. При проведении открытого голосования счетная комиссия организует процесс голосования и подведения его итогов.</w:t>
      </w:r>
    </w:p>
    <w:bookmarkEnd w:id="124"/>
    <w:bookmarkStart w:name="z128" w:id="125"/>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25"/>
    <w:bookmarkStart w:name="z129" w:id="126"/>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bookmarkEnd w:id="126"/>
    <w:bookmarkStart w:name="z130" w:id="127"/>
    <w:p>
      <w:pPr>
        <w:spacing w:after="0"/>
        <w:ind w:left="0"/>
        <w:jc w:val="both"/>
      </w:pPr>
      <w:r>
        <w:rPr>
          <w:rFonts w:ascii="Times New Roman"/>
          <w:b w:val="false"/>
          <w:i w:val="false"/>
          <w:color w:val="000000"/>
          <w:sz w:val="28"/>
        </w:rPr>
        <w:t xml:space="preserve">
      Время и место тайного голосования, порядок его проведения устанавливаются счетной комиссией на основе </w:t>
      </w:r>
      <w:r>
        <w:rPr>
          <w:rFonts w:ascii="Times New Roman"/>
          <w:b w:val="false"/>
          <w:i w:val="false"/>
          <w:color w:val="000000"/>
          <w:sz w:val="28"/>
        </w:rPr>
        <w:t>регламента</w:t>
      </w:r>
      <w:r>
        <w:rPr>
          <w:rFonts w:ascii="Times New Roman"/>
          <w:b w:val="false"/>
          <w:i w:val="false"/>
          <w:color w:val="000000"/>
          <w:sz w:val="28"/>
        </w:rPr>
        <w:t xml:space="preserve">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End w:id="127"/>
    <w:bookmarkStart w:name="z131" w:id="128"/>
    <w:p>
      <w:pPr>
        <w:spacing w:after="0"/>
        <w:ind w:left="0"/>
        <w:jc w:val="both"/>
      </w:pPr>
      <w:r>
        <w:rPr>
          <w:rFonts w:ascii="Times New Roman"/>
          <w:b w:val="false"/>
          <w:i w:val="false"/>
          <w:color w:val="000000"/>
          <w:sz w:val="28"/>
        </w:rPr>
        <w:t>
      5.5. Депутатские объединения в маслихатах</w:t>
      </w:r>
    </w:p>
    <w:bookmarkEnd w:id="128"/>
    <w:bookmarkStart w:name="z132" w:id="129"/>
    <w:p>
      <w:pPr>
        <w:spacing w:after="0"/>
        <w:ind w:left="0"/>
        <w:jc w:val="both"/>
      </w:pPr>
      <w:r>
        <w:rPr>
          <w:rFonts w:ascii="Times New Roman"/>
          <w:b w:val="false"/>
          <w:i w:val="false"/>
          <w:color w:val="000000"/>
          <w:sz w:val="28"/>
        </w:rPr>
        <w:t>
      54.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w:t>
      </w:r>
    </w:p>
    <w:bookmarkEnd w:id="129"/>
    <w:bookmarkStart w:name="z133" w:id="130"/>
    <w:p>
      <w:pPr>
        <w:spacing w:after="0"/>
        <w:ind w:left="0"/>
        <w:jc w:val="both"/>
      </w:pPr>
      <w:r>
        <w:rPr>
          <w:rFonts w:ascii="Times New Roman"/>
          <w:b w:val="false"/>
          <w:i w:val="false"/>
          <w:color w:val="000000"/>
          <w:sz w:val="28"/>
        </w:rPr>
        <w:t>
      Депутат имеет право состоять только в одной депутатской фракции.</w:t>
      </w:r>
    </w:p>
    <w:bookmarkEnd w:id="130"/>
    <w:bookmarkStart w:name="z134" w:id="131"/>
    <w:p>
      <w:pPr>
        <w:spacing w:after="0"/>
        <w:ind w:left="0"/>
        <w:jc w:val="both"/>
      </w:pPr>
      <w:r>
        <w:rPr>
          <w:rFonts w:ascii="Times New Roman"/>
          <w:b w:val="false"/>
          <w:i w:val="false"/>
          <w:color w:val="000000"/>
          <w:sz w:val="28"/>
        </w:rPr>
        <w:t>
      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31"/>
    <w:bookmarkStart w:name="z135" w:id="132"/>
    <w:p>
      <w:pPr>
        <w:spacing w:after="0"/>
        <w:ind w:left="0"/>
        <w:jc w:val="both"/>
      </w:pPr>
      <w:r>
        <w:rPr>
          <w:rFonts w:ascii="Times New Roman"/>
          <w:b w:val="false"/>
          <w:i w:val="false"/>
          <w:color w:val="000000"/>
          <w:sz w:val="28"/>
        </w:rPr>
        <w:t>
      56. Члены депутатских объединений могут:</w:t>
      </w:r>
    </w:p>
    <w:bookmarkEnd w:id="132"/>
    <w:bookmarkStart w:name="z136" w:id="133"/>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33"/>
    <w:bookmarkStart w:name="z137" w:id="134"/>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34"/>
    <w:bookmarkStart w:name="z138" w:id="135"/>
    <w:p>
      <w:pPr>
        <w:spacing w:after="0"/>
        <w:ind w:left="0"/>
        <w:jc w:val="both"/>
      </w:pPr>
      <w:r>
        <w:rPr>
          <w:rFonts w:ascii="Times New Roman"/>
          <w:b w:val="false"/>
          <w:i w:val="false"/>
          <w:color w:val="000000"/>
          <w:sz w:val="28"/>
        </w:rPr>
        <w:t>
      3) предлагать поправки к проектам решений маслихата;</w:t>
      </w:r>
    </w:p>
    <w:bookmarkEnd w:id="135"/>
    <w:bookmarkStart w:name="z139" w:id="136"/>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36"/>
    <w:bookmarkStart w:name="z140" w:id="137"/>
    <w:p>
      <w:pPr>
        <w:spacing w:after="0"/>
        <w:ind w:left="0"/>
        <w:jc w:val="both"/>
      </w:pPr>
      <w:r>
        <w:rPr>
          <w:rFonts w:ascii="Times New Roman"/>
          <w:b w:val="false"/>
          <w:i w:val="false"/>
          <w:color w:val="000000"/>
          <w:sz w:val="28"/>
        </w:rPr>
        <w:t>
      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137"/>
    <w:bookmarkStart w:name="z141" w:id="138"/>
    <w:p>
      <w:pPr>
        <w:spacing w:after="0"/>
        <w:ind w:left="0"/>
        <w:jc w:val="left"/>
      </w:pPr>
      <w:r>
        <w:rPr>
          <w:rFonts w:ascii="Times New Roman"/>
          <w:b/>
          <w:i w:val="false"/>
          <w:color w:val="000000"/>
        </w:rPr>
        <w:t xml:space="preserve"> 6. Депутатская этика</w:t>
      </w:r>
    </w:p>
    <w:bookmarkEnd w:id="138"/>
    <w:bookmarkStart w:name="z142" w:id="139"/>
    <w:p>
      <w:pPr>
        <w:spacing w:after="0"/>
        <w:ind w:left="0"/>
        <w:jc w:val="both"/>
      </w:pPr>
      <w:r>
        <w:rPr>
          <w:rFonts w:ascii="Times New Roman"/>
          <w:b w:val="false"/>
          <w:i w:val="false"/>
          <w:color w:val="000000"/>
          <w:sz w:val="28"/>
        </w:rPr>
        <w:t>
      58. Депутаты маслихата:</w:t>
      </w:r>
    </w:p>
    <w:bookmarkEnd w:id="139"/>
    <w:bookmarkStart w:name="z143" w:id="140"/>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40"/>
    <w:bookmarkStart w:name="z144" w:id="141"/>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41"/>
    <w:bookmarkStart w:name="z145" w:id="142"/>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42"/>
    <w:bookmarkStart w:name="z146" w:id="143"/>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комиссии и иных органов маслихата;</w:t>
      </w:r>
    </w:p>
    <w:bookmarkEnd w:id="143"/>
    <w:bookmarkStart w:name="z147" w:id="144"/>
    <w:p>
      <w:pPr>
        <w:spacing w:after="0"/>
        <w:ind w:left="0"/>
        <w:jc w:val="both"/>
      </w:pPr>
      <w:r>
        <w:rPr>
          <w:rFonts w:ascii="Times New Roman"/>
          <w:b w:val="false"/>
          <w:i w:val="false"/>
          <w:color w:val="000000"/>
          <w:sz w:val="28"/>
        </w:rPr>
        <w:t>
      5) не должны прерывать выступающих.</w:t>
      </w:r>
    </w:p>
    <w:bookmarkEnd w:id="144"/>
    <w:bookmarkStart w:name="z148" w:id="145"/>
    <w:p>
      <w:pPr>
        <w:spacing w:after="0"/>
        <w:ind w:left="0"/>
        <w:jc w:val="both"/>
      </w:pPr>
      <w:r>
        <w:rPr>
          <w:rFonts w:ascii="Times New Roman"/>
          <w:b w:val="false"/>
          <w:i w:val="false"/>
          <w:color w:val="000000"/>
          <w:sz w:val="28"/>
        </w:rPr>
        <w:t>
      59. Выступая в средствах массовой информации, на пресс-конференции, митингах,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45"/>
    <w:bookmarkStart w:name="z149" w:id="146"/>
    <w:p>
      <w:pPr>
        <w:spacing w:after="0"/>
        <w:ind w:left="0"/>
        <w:jc w:val="both"/>
      </w:pPr>
      <w:r>
        <w:rPr>
          <w:rFonts w:ascii="Times New Roman"/>
          <w:b w:val="false"/>
          <w:i w:val="false"/>
          <w:color w:val="000000"/>
          <w:sz w:val="28"/>
        </w:rPr>
        <w:t>
      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46"/>
    <w:bookmarkStart w:name="z150" w:id="147"/>
    <w:p>
      <w:pPr>
        <w:spacing w:after="0"/>
        <w:ind w:left="0"/>
        <w:jc w:val="both"/>
      </w:pPr>
      <w:r>
        <w:rPr>
          <w:rFonts w:ascii="Times New Roman"/>
          <w:b w:val="false"/>
          <w:i w:val="false"/>
          <w:color w:val="000000"/>
          <w:sz w:val="28"/>
        </w:rPr>
        <w:t>
      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47"/>
    <w:bookmarkStart w:name="z151" w:id="148"/>
    <w:p>
      <w:pPr>
        <w:spacing w:after="0"/>
        <w:ind w:left="0"/>
        <w:jc w:val="both"/>
      </w:pPr>
      <w:r>
        <w:rPr>
          <w:rFonts w:ascii="Times New Roman"/>
          <w:b w:val="false"/>
          <w:i w:val="false"/>
          <w:color w:val="000000"/>
          <w:sz w:val="28"/>
        </w:rPr>
        <w:t>
      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48"/>
    <w:bookmarkStart w:name="z152" w:id="149"/>
    <w:p>
      <w:pPr>
        <w:spacing w:after="0"/>
        <w:ind w:left="0"/>
        <w:jc w:val="both"/>
      </w:pPr>
      <w:r>
        <w:rPr>
          <w:rFonts w:ascii="Times New Roman"/>
          <w:b w:val="false"/>
          <w:i w:val="false"/>
          <w:color w:val="000000"/>
          <w:sz w:val="28"/>
        </w:rPr>
        <w:t xml:space="preserve">
      63. На депутата маслихата за неисполнение и (или) ненадлежащее исполнение своих обязанностей, а также нарушение правил депутатской этики, установленных </w:t>
      </w:r>
      <w:r>
        <w:rPr>
          <w:rFonts w:ascii="Times New Roman"/>
          <w:b w:val="false"/>
          <w:i w:val="false"/>
          <w:color w:val="000000"/>
          <w:sz w:val="28"/>
        </w:rPr>
        <w:t>регламентом</w:t>
      </w:r>
      <w:r>
        <w:rPr>
          <w:rFonts w:ascii="Times New Roman"/>
          <w:b w:val="false"/>
          <w:i w:val="false"/>
          <w:color w:val="000000"/>
          <w:sz w:val="28"/>
        </w:rPr>
        <w:t xml:space="preserve">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149"/>
    <w:bookmarkStart w:name="z153" w:id="150"/>
    <w:p>
      <w:pPr>
        <w:spacing w:after="0"/>
        <w:ind w:left="0"/>
        <w:jc w:val="left"/>
      </w:pPr>
      <w:r>
        <w:rPr>
          <w:rFonts w:ascii="Times New Roman"/>
          <w:b/>
          <w:i w:val="false"/>
          <w:color w:val="000000"/>
        </w:rPr>
        <w:t xml:space="preserve"> 7. Организация работы аппарата маслихата</w:t>
      </w:r>
    </w:p>
    <w:bookmarkEnd w:id="150"/>
    <w:bookmarkStart w:name="z154" w:id="151"/>
    <w:p>
      <w:pPr>
        <w:spacing w:after="0"/>
        <w:ind w:left="0"/>
        <w:jc w:val="both"/>
      </w:pPr>
      <w:r>
        <w:rPr>
          <w:rFonts w:ascii="Times New Roman"/>
          <w:b w:val="false"/>
          <w:i w:val="false"/>
          <w:color w:val="000000"/>
          <w:sz w:val="28"/>
        </w:rPr>
        <w:t>
      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51"/>
    <w:bookmarkStart w:name="z155" w:id="152"/>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bookmarkEnd w:id="152"/>
    <w:bookmarkStart w:name="z156" w:id="153"/>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153"/>
    <w:bookmarkStart w:name="z157" w:id="154"/>
    <w:p>
      <w:pPr>
        <w:spacing w:after="0"/>
        <w:ind w:left="0"/>
        <w:jc w:val="both"/>
      </w:pPr>
      <w:r>
        <w:rPr>
          <w:rFonts w:ascii="Times New Roman"/>
          <w:b w:val="false"/>
          <w:i w:val="false"/>
          <w:color w:val="000000"/>
          <w:sz w:val="28"/>
        </w:rPr>
        <w:t>
      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154"/>
    <w:bookmarkStart w:name="z158" w:id="155"/>
    <w:p>
      <w:pPr>
        <w:spacing w:after="0"/>
        <w:ind w:left="0"/>
        <w:jc w:val="both"/>
      </w:pPr>
      <w:r>
        <w:rPr>
          <w:rFonts w:ascii="Times New Roman"/>
          <w:b w:val="false"/>
          <w:i w:val="false"/>
          <w:color w:val="000000"/>
          <w:sz w:val="28"/>
        </w:rPr>
        <w:t>
      66. Деятельность государственных служащих аппарата маслихата осуществляется в соответствии с законодательством Республики Казахстан.</w:t>
      </w:r>
    </w:p>
    <w:bookmarkEnd w:id="155"/>
    <w:bookmarkStart w:name="z159" w:id="156"/>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