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fbd7" w14:textId="d42f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
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2014 года № 29/8. Зарегистрировано Департаментом юстиции Акмолинской области 2 апреля 2014 года № 4064. Утратило силу в связи с истечением срока применения - (письмо Есильского районного маслихата Акмолинской области от 2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02.02.2015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2014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