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0ca7" w14:textId="c610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17 марта 2014 года № 5С-32/3. Зарегистрировано Департаментом юстиции Акмолинской области 14 апреля 2014 года № 4094. Утратило силу решением Жаркаинского районного маслихата Акмолинской области от 23 декабря 2016 года № 6С-7/10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Жаркаинского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1106, письма акима района № 01-60 от 10 февраля 2014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5С-32/3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Жаркаинского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Жаркаинского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жителей села, улицы, многоквартирного жилого дома города Державинска, сел, поселков, сельских округов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- раздельный сход) на территории города Державинска, сел, поселков, сельских округов Жаркаинского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города Державинска, села,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раздельных сходов допускается при наличии положительного решения акима Жаркаинского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населения местного сообщества оповещается не позднее чем за десять календарных дней до дня его проведения через районные газеты "Жарқайың тынысы" и "Целинное знамя".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города Державинска, села,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города Державинска, села, поселка,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раздельного схода являются аким города Державинска, села, поселка,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один процент от общего числа жителей села, улицы, многоквартирного жилого дома на территории города Державинска, села, поселка и сельского округа. Не имеют права участвовать в сходе местного сообщества,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города Державинска, села,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