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3822" w14:textId="3143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Веселое Веселовского сельского округа Сандыктауского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Веселовского сельского округа Сандыктауского района Акмолинской области от 6 июня 2014 года № 3. Зарегистрировано Департаментом юстиции Акмолинской области 18 июня 2014 года № 4229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«О ветеринарии», на основании представления исполняющего обязанности главного государственного ветеринарно-санитарного инспектора государственного учреждения «Сандыктауская районная территориальная инспекция Комитета ветеринарного контроля и надзора» Министерства сельского хозяйства Республики Казахстан № 417 от 03 июня 2014 года, аким Веселовского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Веселое Веселовского сельского округа Сандыктауского района, в связи с установлением заболевания «Бруцеллез».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Веселовского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Т.Искендиров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