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a972" w14:textId="c35a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апреля 2014 года № 208/28-5. Зарегистрировано Департаментом юстиции Акмолинской области 15 мая 2014 года № 4184. Утратило силу решением Целиноградского районного маслихата Акмолинской области от 23 декабря 2016 года № 87/10-6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Целиноградского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87/10-6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Целиноградском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208/28-5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Целиноградском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в Целиноградском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 устанавливают порядок проведения раздельных сходов местного сообщества жителей села, улицы, многоквартирного дома на территории сел, сельских округов Целиноградского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– раздельный сход) на территории сел, сельских округов Целиноградского района созывается и проводится с целью избрания представителей для участия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сельского округа. Проведение раздельных сходов допускается при наличии положительного решения акима Целиноградского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"Ақмол ақпараты", "Вести Акмола".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одного процента от общего числа жителей села, улицы, многоквартирного жилого дома. Не имеют право участвовать в сходе местного сообщества и на собрании местного сообщества несовершеннолетние лица, лица, приравненные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