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940e" w14:textId="b979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Щучинского района от 23 февраля 2009 года № а-3/121 "Об определении перечня должностей специалистов,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24 февраля 2014 года № а-3/116. Зарегистрировано Департаментом юстиции Акмолинской области 26 марта 2014 года № 4045. Утратило силу постановлением акимата Бурабайского района Акмолинской области от 4 декабря 2014 года № а-12/775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Бурабайского района Акмолинской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а-12/775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Конституционного Закона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Щучинского района «Об определении перечня должностей специалистов, работающих в аульной (сельской) местности» от 23 февраля 2009 года № а-3/121 (зарегистрировано в Реестре государственной регистрации нормативных правовых актов под № 1-19-150, опубликованное в районной газете «Луч» от 2 апреля 2009 года № 26, в районной газете «Бурабай» от 2 апреля 2009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местности, согласно приложению.»;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