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d3dc" w14:textId="11dd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20 июня 2014 года № а-7/401. Зарегистрировано Департаментом юстиции Акмолинской области 14 июля 2014 года № 4276. Утратило силу постановлением акимата Бурабайского района Акмолинской области от 1 февраля 2016 года № а-2/43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Бурабайского района Акмолинской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а-2/43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Бурабайском районе квоту рабочих мест для трудоустройства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Щучинского района «Об установлении квоты рабочих мест для инвалидов в Щучинском районе» от 5 января 2009 года № а-1/26 (зарегистрировано в Реестре государственной регистрации нормативных правовых актов за № 1-19-145, опубликовано в районной газете «Луч» от 19 февраля 2009 года № 14, в районной газете «Бурабай» от 19 февраля 2009 года №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