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d797" w14:textId="1c1d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26 июля 2004 года № 202 "О запрете рубок главного пользования в хвойных и саксауловых насаждениях на участках государственного лесного фонда и мерах по их сохранению"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марта 2014 года № 57. Зарегистрировано Департаментом юстиции Актюбинской области 3 апреля 2014 года № 3833. Утратило силу постановлением акимата Актюбинской области от 13 декабря 2016 года № 526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13.12.2016 № 526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2004 года № 460 "О запрете рубок главного пользования в хвойных и саксауловых насаждениях на участках государственного лесного фонда и мерах по их сохранению", с учетом внесенных изменений от 9 августа 2013 года,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26 июля 2004 года № 202 "О запрете рубок главного пользования в хвойных и саксауловых насаждениях на участках государственного лесного фонда и мерах по их сохранению" (зарегистрированное в реестре государственной регистрации нормативных правовых актов № 2904, опубликованное 9 сентября 2004 года в газетах "Ақтөбе", "Актюбинский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Не допускать все виды рубок в саксауловых насаждениях на участках государственного лесного фонда (Актюбинского, Больше – Барсукского, Мартукского, Темирского, Уилского лесных хозяйств) Актюбинской области сроком до 31 декабря 2018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"(Аязов К.С.)", "(Мендыбаев М.М., Кумекбаев И., Мифтахутдинов Р.Ш., Молдакулов С.Ж., Мусин С.Г.)"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