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3044" w14:textId="69b3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августа 2014 года № 306. Зарегистрировано Департаментом юстиции Актюбинской области 23 сентября 2014 года № 4036. Утратило силу постановлением акимата Актюбинской области от 24 апреля 2015 года № 135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24.04.2015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2014 года № 80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Государственную услугу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государственная услуга) предоставляют районные (города областного значения) уполномоченные органы по развитию сельских территории (далее – услугодатель) по адресам указанным на сайте управления экономики и бюджетного планирования Актюбинской области ekonomika.aktobe.gov.kz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являются меры социальной поддержки в виде подъемного пособия и бюджетного кредита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действии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2014 года № 80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перечня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принимает от услугополучателя заявление с приложением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в журнале регистрации заявления (30 мин);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талона о приеме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получения заявления проверяет пакет документов услугополучателя на соответствие к требованиям (5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направляет документы услугополучателя на рассмотрение рабочей комиссии (1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Рабочая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рассматривает дело каждого услугополучателя и выносит решение о назначении или отказе в получении социальных выплат (10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решение о назначении или отказе в выплате.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согласно решения комиссии, разрабатывает проект постановления о назначении социальных выплат или письменный отказ о назначении социальных выплат (3 календарных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проект постановления акимата и мотивированный ответ об отказе в предоставлении социальных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разрабатывает типовое соглашение о назначении социальных выплат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(32 календарных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соглашение;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перечисляет сумму подъемного пособия на индивидуальные лицевые счета услугополучателей (2 календарных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счет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постановление акимата и соглашение о назначении социальных выплат услугополучателю (2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подписанное принятое постановление, соглашение.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аппарата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регистрирует постановление акимата о назначении услугополучателю социальных выплат. Направляет соглашение руководителю услугодателя (1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зарегистрированное постановление.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направляет соглашение представителю поверенного (агента). Перечисляет поверенному (агенту) сумму бюджетных кредитов на приобретение или строительство жилья. Подписывает письмо об отказе в подъемных (15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оформление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Представитель поверенного (агента):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вносит проект соглашения на подпись руководителю, осуществляет процедуру оформления бюджетного кредита для приобретения/строительство жилья (28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поверенного (агента):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соглашение. Осуществляет перечисление средств бюджетного кредита за приобретенное или построенное жилье продавцу жилья (2 рабочих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подразделении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9)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ответственный исполнитель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рабочая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аппарата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представитель поверенного (агента);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поверенного (агента).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Описание последовательности процедур (действии) между структурными подразделениями (работниками) с указанием длительности каждой процедуры 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Подробное описание последовательности процедур (действии), взаимодействий структурных подразделении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обеспечения, культуры,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порядка взаимодействия структурных подразделении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