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2f98" w14:textId="16f2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внутренних дел Республики Казахстан от 11 марта 2014 года № 152 "Об утверждении регламентов государственных услуг "Выдача удостоверений лицам без гражданства и видов на жительство иностранцам, постоянно проживающим в Республике Казахстан", "Регистрация и выдача разрешений иностранцам и лицам без гражданства на постоянное жительство в Республике Казахстан", "Регистрация приема и выхода из гражданства Республики Казахстан", "Присвоение и продление статуса беженца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23 июня 2014 года № 368. Зарегистрирован в Министерстве юстиции Республики Казахстан 25 июля 2014 года № 9625. Утратил силу приказом Министра внутренних дел Республики Казахстан от 30 мая 2015 года № 495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30.05.2015 </w:t>
      </w:r>
      <w:r>
        <w:rPr>
          <w:rFonts w:ascii="Times New Roman"/>
          <w:b w:val="false"/>
          <w:i w:val="false"/>
          <w:color w:val="ff0000"/>
          <w:sz w:val="28"/>
        </w:rPr>
        <w:t>№ 495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11 марта 2014 года № 152 «Об утверждении регламентов государственных услуг «Выдача удостоверений лицам без гражданства и видов на жительство иностранцам, постоянно проживающим в Республике Казахстан», «Регистрация и выдача разрешений иностранцам и лицам без гражданства на постоянное жительство в Республике Казахстан», «Регистрация приема и выхода из гражданства Республики Казахстан», «Присвоение и продление статуса беженца в Республике Казахстан» (зарегистрированный в Реестре государственной регистрации нормативных правовых актов за № 9320, опубликованный в газете «Казахстанская правда» от 21 июня 2014 года, №121 (28345); «Егемен Қазақстан» от 21 июня 2014 года №121 (28345)),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удостоверений лицам без гражданства и видов на жительство иностранцам, постоянно проживающим в Республике Казахстан», утвержденный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услуги, согласно приложению 3 к настоящему Регламенту. Справочник бизнес-процессов оказания государственной услуги размещается на веб-портале «электронного правительства» и интернет-ресурсе МВД mvd.gov.kz, департаментов внутренних дел областей, городов Алматы, Астана, а также в официальных источниках информации и на стендах, расположенных в подразделениях миграционной полиции.»;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и выдача разрешений иностранцам и лицам без гражданства на постоянное жительство в Республике Казахстан», утвержденный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услуги, согласно приложению 3 к настоящему Регламенту. Справочник бизнес-процессов оказания государственной услуги размещается на веб-портале «электронного правительства» и интернет-ресурсе МВД mvd.gov.kz, департаментов внутренних дел областей, городов Алматы, Астана, а также в официальных источниках информации и на стендах, расположенных в подразделениях миграционной полиции.»;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приема и выхода из гражданства Республики Казахстан», утвержденный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услуги, согласно приложению 3 к настоящему Регламенту. Справочник бизнес-процессов оказания государственной услуги размещается на веб-портале «электронного правительства» и интернет-ресурсе МВД mvd.gov.kz, департаментов внутренних дел областей, городов Алматы, Астана, а также в официальных источниках информации и на стендах, расположенных в подразделениях миграционной полиции.»;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и продление статуса беженца в Республике Казахстан», утвержденный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услуги, согласно приложению 3 к настоящему Регламенту. Справочник бизнес-процессов оказания государственной услуги размещается на веб-портале «электронного правительства» и интернет-ресурсе МВД mvd.gov.kz, департаментов внутренних дел областей, городов Алматы, Астана, а также в официальных источниках информации и на стендах, расположенных в подразделениях миграционной полиции»;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3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Департаменту миграционной полиции (Саинов С.С.)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 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 и Департамент миграционной полиции Министерства внутренних дел Республики Казахстан (Саинов С.С.).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Настоящий приказ вводится в действие по истечении десяти календарных дней после дня его первого официального 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приказу Министра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июня 2014г. № 368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«Выдача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без гражданства и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жительство иностранцам,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проживающим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  <w:bookmarkEnd w:id="4"/>
        </w:tc>
      </w:tr>
    </w:tbl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бизнес-процесса оказания государственной услуги 
</w:t>
      </w:r>
      <w:r>
        <w:rPr>
          <w:rFonts w:ascii="Times New Roman"/>
          <w:b/>
          <w:i w:val="false"/>
          <w:color w:val="000000"/>
        </w:rPr>
        <w:t xml:space="preserve">
«Выдача удостоверений лицам без гражданства и видов на жительство иностранцам, постоянно проживающим в Республике Казахстан»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9575800" cy="746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758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июня 2014г. №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  <w:bookmarkEnd w:id="6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«Регистрация и выдача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разрешений иностранцам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 без гражданства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жительство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Казахстан»</w:t>
            </w:r>
          </w:p>
        </w:tc>
      </w:tr>
    </w:tbl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бизнес-процесса оказания государственной услуги «Регистрация и выдача разрешений иностранцам и лицам без гражданства на постоянное жительство в Республике Казахстан»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9652000" cy="779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52000" cy="779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приказу Министра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23июня 2014г. № 368</w:t>
            </w:r>
          </w:p>
          <w:bookmarkEnd w:id="8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«Регистрация приема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выхода из гражданства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</w:t>
            </w:r>
          </w:p>
          <w:bookmarkEnd w:id="9"/>
        </w:tc>
      </w:tr>
    </w:tbl>
    <w:bookmarkStart w:name="z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бизнес-процесса оказания государственной услуги 
</w:t>
      </w:r>
      <w:r>
        <w:rPr>
          <w:rFonts w:ascii="Times New Roman"/>
          <w:b w:val="false"/>
          <w:i w:val="false"/>
          <w:color w:val="000000"/>
          <w:sz w:val="28"/>
        </w:rPr>
        <w:t>
«Регистрация приема и выхода из гражданства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13474700" cy="568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74700" cy="568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приказу Министра внутренних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23 июня 2014г. № 368</w:t>
            </w:r>
          </w:p>
          <w:bookmarkEnd w:id="11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«Присвоение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 беженца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Казахстан»</w:t>
            </w:r>
          </w:p>
          <w:bookmarkEnd w:id="12"/>
        </w:tc>
      </w:tr>
    </w:tbl>
    <w:bookmarkStart w:name="z4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
</w:t>
      </w:r>
      <w:r>
        <w:rPr>
          <w:rFonts w:ascii="Times New Roman"/>
          <w:b/>
          <w:i w:val="false"/>
          <w:color w:val="000000"/>
        </w:rPr>
        <w:t>
«Присвоение и продление статуса беженца в Республике Казахстан»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130048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048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