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6905" w14:textId="9556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соответствию состояния здоровья и проведению медицинского освидетельствования спасателей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ноября 2014 года № 843. Зарегистрирован в Министерстве юстиции Республики Казахстан 29 декабря 2014 года № 10035.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подпункта 68)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соответствию состояния здоровья и проведения медицинского освидетельствования спасателей.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843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соответствию состояния здоровья и</w:t>
      </w:r>
      <w:r>
        <w:br/>
      </w:r>
      <w:r>
        <w:rPr>
          <w:rFonts w:ascii="Times New Roman"/>
          <w:b/>
          <w:i w:val="false"/>
          <w:color w:val="000000"/>
        </w:rPr>
        <w:t>проведения медицинского освидетельствования спасателей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Требования, предъявляемые к состоянию здоровья спасателей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состоянию здоровья спасателей не допускают наличие следующих заболеваний: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пороки развития, деформации, хромосомные аномалии со стойкими выраженными нарушениями функции органов 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воздействие) с развитием необратимых изменений, вызвавших нарушения функции органов и систем выраженной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с когнитивными и мнестико-интеллектуальными 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нарколепсия и катаплексия;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психические и поведенческие расстройства (заболевания), в случаях выявления невротических, депрессивных, связанных со стрессом, соматофорных, поведенческих расстройств и расстройств личности, вопрос о профессиональной пригодности к работе спасателем решается врачебной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психические и поведенческие расстройства (заболевания), связанные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болезни эндокринной системы прогрессирующего течения с признаками поражения других органов и систем, с нарушением их функции 3 - 4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злокачественные новообразования любой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проведенного лечения злокачественного новообразования вопрос допуска к выполнению аварийно-спасательных работ решается врачебной комиссией, в том числе онкологом.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гипертоническая болезнь III стадии, 3 степени, риск IV;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хронические болезни сердца и перикарда с недостаточностью кровообращения, функциональный класс III, недостаточность кровообращения 2 и более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ишемическая болезнь сердца: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стенокардия, функциональный класс III - IV;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проводимости (синоаурикулярная блокада III степени, слабость синусового узла);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пароксизмальные нарушения ритма с потенциально злокачественными желудочковыми аритмиям и нарушениями гемодинамики;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постинфарктный кардиосклероз, аневризма сердца;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аневризмы и расслоения любых отделов аорты и артерий;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облитерирующий атеросклероз аорты с облитерацией висцеральных артерий и нарушением функции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лимфангиит и другие нарушения лимфооттока 3 - 4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болезни бронхолегочной системы с явлениями дыхательной недостаточности или легочно-сердечной недостаточности 2 - 3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активные формы туберкулеза любой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осложненное течение язвенной болезни желудка, двенадцатиперстной кишки с хроническим, часто (3 раза и более за календарный год) рецидивирующим течением и развитием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хронические болезни почек и мочевыводящих путей с явлениями хронической почечной недостаточности 2 - 3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неспецифический язвенный колит и болезнь Крона с тяжелым течением;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диффузные заболевания соединительной ткани с нарушением функции органов и систем 3 - 4 степени, системные васкулиты;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хронические заболевания периферической нервной системы и нервно-мышечные заболевания со значительными нарушениями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хронические заболевания опорно-двигательного аппарата с нарушениями функции 2 - 3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хронические заболевания кожи (хроническая распространенная, часто рецидивирующая (не менее 4 раз в год) экзема, псориаз универсальный, распространенный, артропатический, пустулезный, псориатическая эритродермия, вульгарная пузырчатка, хронический необратимый распространенный ихтиоз, хронический прогрессирующий атопический дерматит);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хронические, рецидивирующие формы инфекционных и паразитарных заболеваний, поствакцинальные поражения в случае неподдающихся или трудно поддающихся лечению клинических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беременность и период лактации;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привычное невынашивание беременности и аномалии плода в анамнезе у женщин детородного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глаукома любой стадии при нестабилизированном течении;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заболевания сердечно-сосудистой системы, даже при наличии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хронические заболевания периферической нервной системы с частотой обострения 3 раза и более за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хронические заболевания органов дыхания с частотой обострения 3 раза и более за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болезни зубов, полости рта, отсутствие зубов, мешающее захватыванию загубника, наличие съемных протезов, альвеолярная пиоррея, стоматиты, периодонтит анкилозы и контрактуры нижней челюсти, челюстной артрит;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общее физическое недоразвитие и недоразвитие опорно- 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доброкачественные новообразования, препятствующие выполнению работ в противогазах;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грыжи (все виды);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облитерирующие заболевания сосудов вне зависимости от степени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варикозная болезнь и рецидивирующий тромбофлебит нижних конечностей и геморроидальных вен;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искривление носовой перегородки с нарушением функции носового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хронические заболевания верхних дыхательных путей с частотой обострения 3 раза и более за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хронические заболевания среднего 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стойкое понижение слуха (3 и более месяца) любой этиологии одно- или двустороннее (острота слуха: шепотная речь менее 3 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нарушение функции вестибулярного анализатора любой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понижение остроты зрения ниже 0,8 на одном глазу и ниже 0,5 - на другом, коррекция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ограничение поля зрения более чем на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болезни эндокринной системы, требующие постоянной лекарственной коррекции.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чрезвычайным ситуациям РК от 27.10.2020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проведению медицинского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спасателей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проводится с целью установления или подтверждения факта наличия или отсутствия заболевания, определения состояния здоровья, а также временной нетрудоспособности, профессиональной пригодности.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спасателей предусмотрены следующие виды медицинского освидетельствования: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ежегодное медицинское освидетельствование (Периодические обязательные медицинские осмотры) –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- за 1 час и за 30 минут перед началом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при поступлении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освидетельствование после нахождения спасателя на лечении (лист временной нетрудоспособности) более четырех месяцев.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Ежегодное медицинское освидетельствование, медицинское освидетельствование при поступлении на работу и медицинское освидетельствование после нахождения спасателя на лечении (лист временной нетрудоспособности) более четырех месяцев проводятся врачебными комиссиями медицинских организаций, имеющих лицензию на осуществление медицинской деятельности по экспертизе временной нетрудоспособности и профессиональной пригодности.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проведения медицинского освидетельствования, врачебная комиссия выносит одно из следующих заключений: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годен к работе.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Предсменное медицинское освидетельствование проводится штатным медицинским работником работодателя (прошедшие специальную подготовку в наркологическом диспансере (больнице), или медицинским работником медицинской организации по договору.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Направление спасателей на ежегодное медицинское освидетельствование, медицинское освидетельствование при поступлении на работу и медицинское освидетельствование после нахождения спасателя на лечении (лист временной нетрудоспособности) более четырех месяцев осуществляется работодателем.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Предсменное медицинское освидетельствование спасателей проводится перед началом рабочей смены (в ходе ликвидации чрезвычайной ситуации до и после окончания рабочей смены) с целью выявления признаков состояний и заболеваний, препятствующих выполнению трудовых обязанностей, в том числе, связанных с употреблением психоактивных веществ в данную смену.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чрезвычайным ситуациям РК от 27.10.2020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медицинских противопоказаний для допуска на смену: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признаков нетрудоспособности (острых и/или обострение хронических заболеваний, в том числе повышение температуры тела свыше 37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C, жалобы на плохое самочувствие, общую слабость, головную и зубную боль, острые заболевания глаз, боли в области уха, грудной или брюшной полости);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величин артериального давления или частоты пульса, отличных от установленных индивидуальных допустимых показателей гемодинамики;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психотравмирующих состояний, ухудшающих работоспособность;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результатов измерения паров алкоголя в выдыхаемом воздухе свыше 0,3 промилле, независимо от наличия у работника клинических признаков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клинических признаков опьянения, употребления психоактивных, в том числе наркотических веществ.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Спасатели, не прошедшие предсменное медицинское освидетельствование, к исполнению трудовых обязанностей в данную смену не допускаются.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Предсменное медицинское освидетельствование проводится в следующем объеме: осмотр внешний (кожных покровов, слизистой глаз), осмотр полости рта и зева, исследование пульса, измерение артериального давления, температуры тела, по показаниям, - проба на алкоголь в выдыхаемом воздухе.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проведения измерения величин артериального давления или частоты пульса выявлены отклонения от установленных индивидуальных показателей, через 15-20 минут проводится повторное измерение.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результатов завершенного предсменного медицинского освидетельствования делается отметка в журнале проведения предсменного медицинского освидетельствования по форме утвержденной уполномоченным органом в области здравоохранения.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медицинских противопоказаний к допуску на смену,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по согласованию с руководителем организации, штатным медицинским работником аварийно-спасательной службы, спасателю выдается направление в медицинскую организацию по месту жительства с указанием даты и времени проведения предсменного медицинского освидетельствования, предполагаемого диагноза, состояния трудоспособности, оказанной медицинской помощи.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признаков употребления алкоголя и других психоактивных, в том числе наркотических веществ, спасатель в присутствии представителя работодателя сопровождается в специализированную организацию для прохождения медицинского освидетельствования на установление факта употребления алкоголя и других психоактивных, в том числе, наркотических веществ.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