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5114" w14:textId="f545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w:t>
      </w:r>
    </w:p>
    <w:p>
      <w:pPr>
        <w:spacing w:after="0"/>
        <w:ind w:left="0"/>
        <w:jc w:val="both"/>
      </w:pPr>
      <w:r>
        <w:rPr>
          <w:rFonts w:ascii="Times New Roman"/>
          <w:b w:val="false"/>
          <w:i w:val="false"/>
          <w:color w:val="000000"/>
          <w:sz w:val="28"/>
        </w:rPr>
        <w:t>Приказ Министра внутренних дел Республики Казахстан от 2 декабря 2014 года № 862. Зарегистрирован в Министерстве юстиции Республики Казахстан 5 января 2015 года № 10056.</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xml:space="preserve">
      В соответствии с подпунктом 24-1)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17 апреля 2014 года "О дорожном движении",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Правила государственной регистрации и учета отдельных видов транспортных средств по идентификационному номеру транспортного средства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подготовки водителей механических транспортных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Правила приема экзаменов и выдачи водительских удостоверений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Начальникам Департаментов полиции (далее - ДП) областей, городов Нур-Султан, Алматы, Шымкента и представительства Министерства внутренних дел Республики Казахстан (далее – МВД) в городе Байконыр:</w:t>
      </w:r>
    </w:p>
    <w:bookmarkEnd w:id="2"/>
    <w:bookmarkStart w:name="z415" w:id="3"/>
    <w:p>
      <w:pPr>
        <w:spacing w:after="0"/>
        <w:ind w:left="0"/>
        <w:jc w:val="both"/>
      </w:pPr>
      <w:r>
        <w:rPr>
          <w:rFonts w:ascii="Times New Roman"/>
          <w:b w:val="false"/>
          <w:i w:val="false"/>
          <w:color w:val="000000"/>
          <w:sz w:val="28"/>
        </w:rPr>
        <w:t>
      1) обеспечить изучение настоящего приказа личным составом органов внутренних дел, а также изготовление служебной документации, предусмотренной Правилами;</w:t>
      </w:r>
    </w:p>
    <w:bookmarkEnd w:id="3"/>
    <w:bookmarkStart w:name="z416" w:id="4"/>
    <w:p>
      <w:pPr>
        <w:spacing w:after="0"/>
        <w:ind w:left="0"/>
        <w:jc w:val="both"/>
      </w:pPr>
      <w:r>
        <w:rPr>
          <w:rFonts w:ascii="Times New Roman"/>
          <w:b w:val="false"/>
          <w:i w:val="false"/>
          <w:color w:val="000000"/>
          <w:sz w:val="28"/>
        </w:rPr>
        <w:t>
      2) организовать работу органов внутренних дел в соответствии с требованиями настоящего приказа.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06.02.2020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Признать утратившим силу некоторые приказы Министра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 w:id="6"/>
    <w:p>
      <w:pPr>
        <w:spacing w:after="0"/>
        <w:ind w:left="0"/>
        <w:jc w:val="both"/>
      </w:pPr>
      <w:r>
        <w:rPr>
          <w:rFonts w:ascii="Times New Roman"/>
          <w:b w:val="false"/>
          <w:i w:val="false"/>
          <w:color w:val="000000"/>
          <w:sz w:val="28"/>
        </w:rPr>
        <w:t>
      4. Комитету административной полиции Министерства внутренних дел Республики Казахстан (Лепеха И.В.):</w:t>
      </w:r>
    </w:p>
    <w:bookmarkEnd w:id="6"/>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p>
    <w:p>
      <w:pPr>
        <w:spacing w:after="0"/>
        <w:ind w:left="0"/>
        <w:jc w:val="both"/>
      </w:pPr>
      <w:r>
        <w:rPr>
          <w:rFonts w:ascii="Times New Roman"/>
          <w:b w:val="false"/>
          <w:i w:val="false"/>
          <w:color w:val="000000"/>
          <w:sz w:val="28"/>
        </w:rPr>
        <w:t>
      2) обеспечить размещение настоящего приказа на интернет-ресурсе Министерства внутренних дел Республики Казахстан.</w:t>
      </w:r>
    </w:p>
    <w:bookmarkStart w:name="z6" w:id="7"/>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министра внутренних дел генерал-майора полиции Тургумбаева Е.З. и Комитет административной полиции Министерства внутренних дел Республики Казахстан (Лепеха И.В).</w:t>
      </w:r>
    </w:p>
    <w:bookmarkEnd w:id="7"/>
    <w:bookmarkStart w:name="z7" w:id="8"/>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14), 15) и 16) </w:t>
      </w:r>
      <w:r>
        <w:rPr>
          <w:rFonts w:ascii="Times New Roman"/>
          <w:b w:val="false"/>
          <w:i w:val="false"/>
          <w:color w:val="000000"/>
          <w:sz w:val="28"/>
        </w:rPr>
        <w:t>пункта 17</w:t>
      </w:r>
      <w:r>
        <w:rPr>
          <w:rFonts w:ascii="Times New Roman"/>
          <w:b w:val="false"/>
          <w:i w:val="false"/>
          <w:color w:val="000000"/>
          <w:sz w:val="28"/>
        </w:rPr>
        <w:t xml:space="preserve"> Правил государственной регистрации и учета отдельных видов транспортных средств по идентификационному номеру транспортного средства, которые вводятся в действие 1 января 2015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генерал-лейтенант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Р.Жошыбаев   </w:t>
      </w:r>
    </w:p>
    <w:p>
      <w:pPr>
        <w:spacing w:after="0"/>
        <w:ind w:left="0"/>
        <w:jc w:val="both"/>
      </w:pPr>
      <w:r>
        <w:rPr>
          <w:rFonts w:ascii="Times New Roman"/>
          <w:b w:val="false"/>
          <w:i w:val="false"/>
          <w:color w:val="000000"/>
          <w:sz w:val="28"/>
        </w:rPr>
        <w:t>
      "___" ________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9" w:id="9"/>
    <w:p>
      <w:pPr>
        <w:spacing w:after="0"/>
        <w:ind w:left="0"/>
        <w:jc w:val="left"/>
      </w:pPr>
      <w:r>
        <w:rPr>
          <w:rFonts w:ascii="Times New Roman"/>
          <w:b/>
          <w:i w:val="false"/>
          <w:color w:val="000000"/>
        </w:rPr>
        <w:t xml:space="preserve"> Правила государственной регистрации и учета отдельных видов транспортных средств по идентификационному номеру транспортного средства</w:t>
      </w:r>
    </w:p>
    <w:bookmarkEnd w:id="9"/>
    <w:bookmarkStart w:name="z10"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1"/>
    <w:p>
      <w:pPr>
        <w:spacing w:after="0"/>
        <w:ind w:left="0"/>
        <w:jc w:val="both"/>
      </w:pPr>
      <w:r>
        <w:rPr>
          <w:rFonts w:ascii="Times New Roman"/>
          <w:b w:val="false"/>
          <w:i w:val="false"/>
          <w:color w:val="000000"/>
          <w:sz w:val="28"/>
        </w:rPr>
        <w:t>
      1. Правила государственной регистрации и учета отдельных видов транспортных средств по идентификационному номеру транспортного средства (далее – Правила) устанавливают единый порядок регистрации и учета транспортных средств по идентификационному номеру транспортного средства.</w:t>
      </w:r>
    </w:p>
    <w:bookmarkEnd w:id="11"/>
    <w:bookmarkStart w:name="z12" w:id="12"/>
    <w:p>
      <w:pPr>
        <w:spacing w:after="0"/>
        <w:ind w:left="0"/>
        <w:jc w:val="both"/>
      </w:pPr>
      <w:r>
        <w:rPr>
          <w:rFonts w:ascii="Times New Roman"/>
          <w:b w:val="false"/>
          <w:i w:val="false"/>
          <w:color w:val="000000"/>
          <w:sz w:val="28"/>
        </w:rPr>
        <w:t>
      2. Правила не распространяются на транспортные средства, зарегистрированные в компетентном органе другого государства, участвующего в международном движении, и ввозимые в Республику Казахстан на срок менее одного года и на механические транспортные средства и прицепы к ним Вооруженных Сил, других войск и воинских формирований Республики Казахстан.</w:t>
      </w:r>
    </w:p>
    <w:bookmarkEnd w:id="12"/>
    <w:bookmarkStart w:name="z13"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366" w:id="14"/>
    <w:p>
      <w:pPr>
        <w:spacing w:after="0"/>
        <w:ind w:left="0"/>
        <w:jc w:val="both"/>
      </w:pPr>
      <w:r>
        <w:rPr>
          <w:rFonts w:ascii="Times New Roman"/>
          <w:b w:val="false"/>
          <w:i w:val="false"/>
          <w:color w:val="000000"/>
          <w:sz w:val="28"/>
        </w:rPr>
        <w:t>
      1) организация по работе с дипломатическим корпусом - подведомственная организация Министерства иностранных дел Республики Казахстан по работе с дипломатическими представительствами, международными организациями и/или ее представительствами, консульскими учреждениями, зарегистрированными в Республике Казахстан, и их сотрудниками, аккредитованными в Республике Казахстан;</w:t>
      </w:r>
    </w:p>
    <w:bookmarkEnd w:id="14"/>
    <w:bookmarkStart w:name="z367" w:id="15"/>
    <w:p>
      <w:pPr>
        <w:spacing w:after="0"/>
        <w:ind w:left="0"/>
        <w:jc w:val="both"/>
      </w:pPr>
      <w:r>
        <w:rPr>
          <w:rFonts w:ascii="Times New Roman"/>
          <w:b w:val="false"/>
          <w:i w:val="false"/>
          <w:color w:val="000000"/>
          <w:sz w:val="28"/>
        </w:rPr>
        <w:t>
      2) государственные регистрационные номерные знаки (далее – ГРНЗ) повышенного спроса – ГРНЗ на транспортные средства физических и юридических лиц:</w:t>
      </w:r>
    </w:p>
    <w:bookmarkEnd w:id="15"/>
    <w:bookmarkStart w:name="z383" w:id="16"/>
    <w:p>
      <w:pPr>
        <w:spacing w:after="0"/>
        <w:ind w:left="0"/>
        <w:jc w:val="both"/>
      </w:pPr>
      <w:r>
        <w:rPr>
          <w:rFonts w:ascii="Times New Roman"/>
          <w:b w:val="false"/>
          <w:i w:val="false"/>
          <w:color w:val="000000"/>
          <w:sz w:val="28"/>
        </w:rPr>
        <w:t xml:space="preserve">
       цифрового обозначения 010, 020, 030, 040, 050, 060, 070, 077, 080, 090, 707; </w:t>
      </w:r>
    </w:p>
    <w:bookmarkEnd w:id="16"/>
    <w:bookmarkStart w:name="z384" w:id="17"/>
    <w:p>
      <w:pPr>
        <w:spacing w:after="0"/>
        <w:ind w:left="0"/>
        <w:jc w:val="both"/>
      </w:pPr>
      <w:r>
        <w:rPr>
          <w:rFonts w:ascii="Times New Roman"/>
          <w:b w:val="false"/>
          <w:i w:val="false"/>
          <w:color w:val="000000"/>
          <w:sz w:val="28"/>
        </w:rPr>
        <w:t>
       цифрового обозначения 010, 020, 030, 040, 050, 060, 070, 077, 080, 090, 707 с одинаковыми буквенными обозначениями;</w:t>
      </w:r>
    </w:p>
    <w:bookmarkEnd w:id="17"/>
    <w:bookmarkStart w:name="z385" w:id="18"/>
    <w:p>
      <w:pPr>
        <w:spacing w:after="0"/>
        <w:ind w:left="0"/>
        <w:jc w:val="both"/>
      </w:pPr>
      <w:r>
        <w:rPr>
          <w:rFonts w:ascii="Times New Roman"/>
          <w:b w:val="false"/>
          <w:i w:val="false"/>
          <w:color w:val="000000"/>
          <w:sz w:val="28"/>
        </w:rPr>
        <w:t>
      цифрового обозначения 100, 111, 200, 222, 300, 333, 400, 444, 500, 555, 600, 666, 700, 800, 888, 900, 999;</w:t>
      </w:r>
    </w:p>
    <w:bookmarkEnd w:id="18"/>
    <w:bookmarkStart w:name="z386" w:id="19"/>
    <w:p>
      <w:pPr>
        <w:spacing w:after="0"/>
        <w:ind w:left="0"/>
        <w:jc w:val="both"/>
      </w:pPr>
      <w:r>
        <w:rPr>
          <w:rFonts w:ascii="Times New Roman"/>
          <w:b w:val="false"/>
          <w:i w:val="false"/>
          <w:color w:val="000000"/>
          <w:sz w:val="28"/>
        </w:rPr>
        <w:t>
      цифрового обозначения 100, 111, 200, 222, 300, 333, 400, 444, 500, 555, 600, 666, 700, 800, 888, 900, 999 с одинаковыми буквенными обозначениями;</w:t>
      </w:r>
    </w:p>
    <w:bookmarkEnd w:id="19"/>
    <w:bookmarkStart w:name="z387" w:id="20"/>
    <w:p>
      <w:pPr>
        <w:spacing w:after="0"/>
        <w:ind w:left="0"/>
        <w:jc w:val="both"/>
      </w:pPr>
      <w:r>
        <w:rPr>
          <w:rFonts w:ascii="Times New Roman"/>
          <w:b w:val="false"/>
          <w:i w:val="false"/>
          <w:color w:val="000000"/>
          <w:sz w:val="28"/>
        </w:rPr>
        <w:t>
      цифрового обозначения 001, 002, 003, 004, 005, 006, 007, 008, 009, 777;</w:t>
      </w:r>
    </w:p>
    <w:bookmarkEnd w:id="20"/>
    <w:bookmarkStart w:name="z388" w:id="21"/>
    <w:p>
      <w:pPr>
        <w:spacing w:after="0"/>
        <w:ind w:left="0"/>
        <w:jc w:val="both"/>
      </w:pPr>
      <w:r>
        <w:rPr>
          <w:rFonts w:ascii="Times New Roman"/>
          <w:b w:val="false"/>
          <w:i w:val="false"/>
          <w:color w:val="000000"/>
          <w:sz w:val="28"/>
        </w:rPr>
        <w:t>
      цифрового обозначения 001, 002, 003, 004, 005, 006, 007, 008, 009, 777 с одинаковыми буквенными обозначениями;</w:t>
      </w:r>
    </w:p>
    <w:bookmarkEnd w:id="21"/>
    <w:bookmarkStart w:name="z389" w:id="22"/>
    <w:p>
      <w:pPr>
        <w:spacing w:after="0"/>
        <w:ind w:left="0"/>
        <w:jc w:val="both"/>
      </w:pPr>
      <w:r>
        <w:rPr>
          <w:rFonts w:ascii="Times New Roman"/>
          <w:b w:val="false"/>
          <w:i w:val="false"/>
          <w:color w:val="000000"/>
          <w:sz w:val="28"/>
        </w:rPr>
        <w:t>
      с одинаковыми буквенными обозначениями;</w:t>
      </w:r>
    </w:p>
    <w:bookmarkEnd w:id="22"/>
    <w:bookmarkStart w:name="z368" w:id="23"/>
    <w:p>
      <w:pPr>
        <w:spacing w:after="0"/>
        <w:ind w:left="0"/>
        <w:jc w:val="both"/>
      </w:pPr>
      <w:r>
        <w:rPr>
          <w:rFonts w:ascii="Times New Roman"/>
          <w:b w:val="false"/>
          <w:i w:val="false"/>
          <w:color w:val="000000"/>
          <w:sz w:val="28"/>
        </w:rPr>
        <w:t>
      3) иностранные участники дорожного движения – дипломатические представительства, международные организации и/или ее представительства, консульские учреждения, зарегистрированные в Республике Казахстан, и их сотрудники, аккредитованные в Республике Казахстан, имеющие привилегии и иммунитеты, согласно Венской конвенции от 1961 года "</w:t>
      </w:r>
      <w:r>
        <w:rPr>
          <w:rFonts w:ascii="Times New Roman"/>
          <w:b w:val="false"/>
          <w:i w:val="false"/>
          <w:color w:val="000000"/>
          <w:sz w:val="28"/>
        </w:rPr>
        <w:t>О дипломатических сношениях</w:t>
      </w:r>
      <w:r>
        <w:rPr>
          <w:rFonts w:ascii="Times New Roman"/>
          <w:b w:val="false"/>
          <w:i w:val="false"/>
          <w:color w:val="000000"/>
          <w:sz w:val="28"/>
        </w:rPr>
        <w:t>" и Венской конвенции от 1963 года "</w:t>
      </w:r>
      <w:r>
        <w:rPr>
          <w:rFonts w:ascii="Times New Roman"/>
          <w:b w:val="false"/>
          <w:i w:val="false"/>
          <w:color w:val="000000"/>
          <w:sz w:val="28"/>
        </w:rPr>
        <w:t>О консульских сношениях</w:t>
      </w:r>
      <w:r>
        <w:rPr>
          <w:rFonts w:ascii="Times New Roman"/>
          <w:b w:val="false"/>
          <w:i w:val="false"/>
          <w:color w:val="000000"/>
          <w:sz w:val="28"/>
        </w:rPr>
        <w:t>", иностранцы и лица без гражданства, а также юридические лица с иностранным участием, филиалы и представительства иностранных юридических лиц, зарегистрированные в Республике Казахстан;</w:t>
      </w:r>
    </w:p>
    <w:bookmarkEnd w:id="23"/>
    <w:bookmarkStart w:name="z369" w:id="24"/>
    <w:p>
      <w:pPr>
        <w:spacing w:after="0"/>
        <w:ind w:left="0"/>
        <w:jc w:val="both"/>
      </w:pPr>
      <w:r>
        <w:rPr>
          <w:rFonts w:ascii="Times New Roman"/>
          <w:b w:val="false"/>
          <w:i w:val="false"/>
          <w:color w:val="000000"/>
          <w:sz w:val="28"/>
        </w:rPr>
        <w:t>
      4) свидетельство о регистрации транспортного средства (далее – СРТС) – документ, подтверждающий допуск транспортного средства к участию в дорожном движении;</w:t>
      </w:r>
    </w:p>
    <w:bookmarkEnd w:id="24"/>
    <w:bookmarkStart w:name="z370" w:id="25"/>
    <w:p>
      <w:pPr>
        <w:spacing w:after="0"/>
        <w:ind w:left="0"/>
        <w:jc w:val="both"/>
      </w:pPr>
      <w:r>
        <w:rPr>
          <w:rFonts w:ascii="Times New Roman"/>
          <w:b w:val="false"/>
          <w:i w:val="false"/>
          <w:color w:val="000000"/>
          <w:sz w:val="28"/>
        </w:rPr>
        <w:t>
      5) государственная регистрация транспортного средства, в том числе первичная регистрация транспортного средства – процедура допуска транспортного средства к участию в дорожном движении, осуществляемая уполномоченным органом после проверки соответствия документов законодательству Республики Казахстан, сверки идентификационных номеров транспортного средства с выдачей СРТС и присвоением ГРНЗ;</w:t>
      </w:r>
    </w:p>
    <w:bookmarkEnd w:id="25"/>
    <w:bookmarkStart w:name="z371" w:id="26"/>
    <w:p>
      <w:pPr>
        <w:spacing w:after="0"/>
        <w:ind w:left="0"/>
        <w:jc w:val="both"/>
      </w:pPr>
      <w:r>
        <w:rPr>
          <w:rFonts w:ascii="Times New Roman"/>
          <w:b w:val="false"/>
          <w:i w:val="false"/>
          <w:color w:val="000000"/>
          <w:sz w:val="28"/>
        </w:rPr>
        <w:t>
      6) Первичная регистрация транспортного средства – государственная регистрация транспортного средства, впервые осуществляемая на территории Республики Казахстан.</w:t>
      </w:r>
    </w:p>
    <w:bookmarkEnd w:id="26"/>
    <w:p>
      <w:pPr>
        <w:spacing w:after="0"/>
        <w:ind w:left="0"/>
        <w:jc w:val="both"/>
      </w:pPr>
      <w:r>
        <w:rPr>
          <w:rFonts w:ascii="Times New Roman"/>
          <w:b w:val="false"/>
          <w:i w:val="false"/>
          <w:color w:val="000000"/>
          <w:sz w:val="28"/>
        </w:rPr>
        <w:t>
      Государственная регистрация транспортных средств временно ввезенных в Республику Казахстан, а также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не является первичной регистрацией транспортного средства;</w:t>
      </w:r>
    </w:p>
    <w:bookmarkStart w:name="z372" w:id="27"/>
    <w:p>
      <w:pPr>
        <w:spacing w:after="0"/>
        <w:ind w:left="0"/>
        <w:jc w:val="both"/>
      </w:pPr>
      <w:r>
        <w:rPr>
          <w:rFonts w:ascii="Times New Roman"/>
          <w:b w:val="false"/>
          <w:i w:val="false"/>
          <w:color w:val="000000"/>
          <w:sz w:val="28"/>
        </w:rPr>
        <w:t>
      7) снятие с учета транспортного средства - действия, связанные с прекращением государственной регистрации транспортных средств в связи с утратой, отчуждением транспортного средства другому лицу, а также утилизацией или вывозом на постоянное пребывание за пределы Республики Казахстан или в соответствии с иными обстоятельствами;</w:t>
      </w:r>
    </w:p>
    <w:bookmarkEnd w:id="27"/>
    <w:bookmarkStart w:name="z373" w:id="28"/>
    <w:p>
      <w:pPr>
        <w:spacing w:after="0"/>
        <w:ind w:left="0"/>
        <w:jc w:val="both"/>
      </w:pPr>
      <w:r>
        <w:rPr>
          <w:rFonts w:ascii="Times New Roman"/>
          <w:b w:val="false"/>
          <w:i w:val="false"/>
          <w:color w:val="000000"/>
          <w:sz w:val="28"/>
        </w:rPr>
        <w:t xml:space="preserve">
      8) единая информационная система государственной регистрации транспортных средств (далее – ЕИС) – государственная информационная система уполномоченного органа, обеспечивающая централизованный учет сведений о транспортных средствах и их владельцах по обязательным регистрационным данным транспортного средства, предусмотренным в </w:t>
      </w:r>
      <w:r>
        <w:rPr>
          <w:rFonts w:ascii="Times New Roman"/>
          <w:b w:val="false"/>
          <w:i w:val="false"/>
          <w:color w:val="000000"/>
          <w:sz w:val="28"/>
        </w:rPr>
        <w:t>пункте 1</w:t>
      </w:r>
      <w:r>
        <w:rPr>
          <w:rFonts w:ascii="Times New Roman"/>
          <w:b w:val="false"/>
          <w:i w:val="false"/>
          <w:color w:val="000000"/>
          <w:sz w:val="28"/>
        </w:rPr>
        <w:t xml:space="preserve"> статьи 72 Закона Республики Казахстан "О дорожном движении", а также совершенных регистрационных действиях;</w:t>
      </w:r>
    </w:p>
    <w:bookmarkEnd w:id="28"/>
    <w:bookmarkStart w:name="z374" w:id="29"/>
    <w:p>
      <w:pPr>
        <w:spacing w:after="0"/>
        <w:ind w:left="0"/>
        <w:jc w:val="both"/>
      </w:pPr>
      <w:r>
        <w:rPr>
          <w:rFonts w:ascii="Times New Roman"/>
          <w:b w:val="false"/>
          <w:i w:val="false"/>
          <w:color w:val="000000"/>
          <w:sz w:val="28"/>
        </w:rPr>
        <w:t>
      9) изменения в регистрации транспортных средств – внесение изменений и дополнений в обязательные регистрационные данные транспортного средства;</w:t>
      </w:r>
    </w:p>
    <w:bookmarkEnd w:id="29"/>
    <w:bookmarkStart w:name="z375" w:id="30"/>
    <w:p>
      <w:pPr>
        <w:spacing w:after="0"/>
        <w:ind w:left="0"/>
        <w:jc w:val="both"/>
      </w:pPr>
      <w:r>
        <w:rPr>
          <w:rFonts w:ascii="Times New Roman"/>
          <w:b w:val="false"/>
          <w:i w:val="false"/>
          <w:color w:val="000000"/>
          <w:sz w:val="28"/>
        </w:rPr>
        <w:t>
      10) идентификационный номер транспортного средства – индивидуальный серийный номер транспортного средства, выраженный в виде последовательных буквенно-цифровых символов, присвоенный производителем транспортного средства, позволяющий произвести идентификацию транспортного средства в ЕИС;</w:t>
      </w:r>
    </w:p>
    <w:bookmarkEnd w:id="30"/>
    <w:bookmarkStart w:name="z376" w:id="31"/>
    <w:p>
      <w:pPr>
        <w:spacing w:after="0"/>
        <w:ind w:left="0"/>
        <w:jc w:val="both"/>
      </w:pPr>
      <w:r>
        <w:rPr>
          <w:rFonts w:ascii="Times New Roman"/>
          <w:b w:val="false"/>
          <w:i w:val="false"/>
          <w:color w:val="000000"/>
          <w:sz w:val="28"/>
        </w:rPr>
        <w:t>
      11)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w:t>
      </w:r>
    </w:p>
    <w:bookmarkEnd w:id="31"/>
    <w:bookmarkStart w:name="z377" w:id="32"/>
    <w:p>
      <w:pPr>
        <w:spacing w:after="0"/>
        <w:ind w:left="0"/>
        <w:jc w:val="both"/>
      </w:pPr>
      <w:r>
        <w:rPr>
          <w:rFonts w:ascii="Times New Roman"/>
          <w:b w:val="false"/>
          <w:i w:val="false"/>
          <w:color w:val="000000"/>
          <w:sz w:val="28"/>
        </w:rPr>
        <w:t>
      12) переоборудование – исключение предусмотренных или установка не предусмотренных конструкцией транспортного средства составных частей и предметов оборудования, влияющих на безопасность дорожного движения;</w:t>
      </w:r>
    </w:p>
    <w:bookmarkEnd w:id="32"/>
    <w:bookmarkStart w:name="z378" w:id="33"/>
    <w:p>
      <w:pPr>
        <w:spacing w:after="0"/>
        <w:ind w:left="0"/>
        <w:jc w:val="both"/>
      </w:pPr>
      <w:r>
        <w:rPr>
          <w:rFonts w:ascii="Times New Roman"/>
          <w:b w:val="false"/>
          <w:i w:val="false"/>
          <w:color w:val="000000"/>
          <w:sz w:val="28"/>
        </w:rPr>
        <w:t>
      13) ГРНЗ – изделие, являющееся собственностью государства и содержащее индивидуальное буквенно-цифровое обозначение, присваиваемое механическому транспортному средству и изготовленное в соответствии с требованиями национального стандарта. Данное понятие распространяется на ГРНЗ "Транзит";</w:t>
      </w:r>
    </w:p>
    <w:bookmarkEnd w:id="33"/>
    <w:bookmarkStart w:name="z379" w:id="34"/>
    <w:p>
      <w:pPr>
        <w:spacing w:after="0"/>
        <w:ind w:left="0"/>
        <w:jc w:val="both"/>
      </w:pPr>
      <w:r>
        <w:rPr>
          <w:rFonts w:ascii="Times New Roman"/>
          <w:b w:val="false"/>
          <w:i w:val="false"/>
          <w:color w:val="000000"/>
          <w:sz w:val="28"/>
        </w:rPr>
        <w:t>
      14) номерной агрегат – кузов, шасси, рама транспортного средства, на которые производителем нанесен идентификационный номер;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5"/>
    <w:p>
      <w:pPr>
        <w:spacing w:after="0"/>
        <w:ind w:left="0"/>
        <w:jc w:val="both"/>
      </w:pPr>
      <w:r>
        <w:rPr>
          <w:rFonts w:ascii="Times New Roman"/>
          <w:b w:val="false"/>
          <w:i w:val="false"/>
          <w:color w:val="000000"/>
          <w:sz w:val="28"/>
        </w:rPr>
        <w:t>
      15-1) регистрационные действия – деятельность, связанная с регистрацией транспортных средств, их снятием с учета, внесением изменений в регистрационные данные транспортных средств, а также регистрацией и снятием запретов и ограничений на совершение регистрационных действий;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6"/>
    <w:p>
      <w:pPr>
        <w:spacing w:after="0"/>
        <w:ind w:left="0"/>
        <w:jc w:val="both"/>
      </w:pPr>
      <w:r>
        <w:rPr>
          <w:rFonts w:ascii="Times New Roman"/>
          <w:b w:val="false"/>
          <w:i w:val="false"/>
          <w:color w:val="000000"/>
          <w:sz w:val="28"/>
        </w:rPr>
        <w:t>
      17) дубликат ГРНЗ – это ГРНЗ, выдаваемое взамен ГРНЗ на транспортное средство, зарегистрированное в установленном порядке;</w:t>
      </w:r>
    </w:p>
    <w:bookmarkEnd w:id="36"/>
    <w:bookmarkStart w:name="z1105" w:id="37"/>
    <w:p>
      <w:pPr>
        <w:spacing w:after="0"/>
        <w:ind w:left="0"/>
        <w:jc w:val="both"/>
      </w:pPr>
      <w:r>
        <w:rPr>
          <w:rFonts w:ascii="Times New Roman"/>
          <w:b w:val="false"/>
          <w:i w:val="false"/>
          <w:color w:val="000000"/>
          <w:sz w:val="28"/>
        </w:rPr>
        <w:t>
      18) поставщик – исполнитель договора о государственных закупках товаров, работ, услуг по изготовлению водительских удостоверений, СРТС, ГРНЗ;</w:t>
      </w:r>
    </w:p>
    <w:bookmarkEnd w:id="37"/>
    <w:bookmarkStart w:name="z1109" w:id="38"/>
    <w:p>
      <w:pPr>
        <w:spacing w:after="0"/>
        <w:ind w:left="0"/>
        <w:jc w:val="both"/>
      </w:pPr>
      <w:r>
        <w:rPr>
          <w:rFonts w:ascii="Times New Roman"/>
          <w:b w:val="false"/>
          <w:i w:val="false"/>
          <w:color w:val="000000"/>
          <w:sz w:val="28"/>
        </w:rPr>
        <w:t>
      19) сертификат о внесении утилизационного платежа – документ, в котором информация представлена в электронно-цифровой форме и удостоверена посредством электронной цифровой подписи, подтверждающей внесение утилизационного платежа в целях исполнения расширенных обязательств производителями (импортерами);</w:t>
      </w:r>
    </w:p>
    <w:bookmarkEnd w:id="38"/>
    <w:bookmarkStart w:name="z1110" w:id="39"/>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07.12.2015 </w:t>
      </w:r>
      <w:r>
        <w:rPr>
          <w:rFonts w:ascii="Times New Roman"/>
          <w:b w:val="false"/>
          <w:i w:val="false"/>
          <w:color w:val="000000"/>
          <w:sz w:val="28"/>
        </w:rPr>
        <w:t>№ 999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40"/>
    <w:p>
      <w:pPr>
        <w:spacing w:after="0"/>
        <w:ind w:left="0"/>
        <w:jc w:val="left"/>
      </w:pPr>
      <w:r>
        <w:rPr>
          <w:rFonts w:ascii="Times New Roman"/>
          <w:b/>
          <w:i w:val="false"/>
          <w:color w:val="000000"/>
        </w:rPr>
        <w:t xml:space="preserve"> Глава 2. Государственная регистрация и учет отдельных видов транспортных средств по идентификационному номеру транспортного средства</w:t>
      </w:r>
    </w:p>
    <w:bookmarkEnd w:id="40"/>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41"/>
    <w:p>
      <w:pPr>
        <w:spacing w:after="0"/>
        <w:ind w:left="0"/>
        <w:jc w:val="both"/>
      </w:pPr>
      <w:r>
        <w:rPr>
          <w:rFonts w:ascii="Times New Roman"/>
          <w:b w:val="false"/>
          <w:i w:val="false"/>
          <w:color w:val="000000"/>
          <w:sz w:val="28"/>
        </w:rPr>
        <w:t>
      4. Транспортные средства регистрируются за физическими лицами по их зарегистрированному юридическому адресу в Республике Казахстан (далее – место жительства).</w:t>
      </w:r>
    </w:p>
    <w:bookmarkEnd w:id="41"/>
    <w:p>
      <w:pPr>
        <w:spacing w:after="0"/>
        <w:ind w:left="0"/>
        <w:jc w:val="both"/>
      </w:pPr>
      <w:r>
        <w:rPr>
          <w:rFonts w:ascii="Times New Roman"/>
          <w:b w:val="false"/>
          <w:i w:val="false"/>
          <w:color w:val="000000"/>
          <w:sz w:val="28"/>
        </w:rPr>
        <w:t>
      Регистрация транспортных средств за юридическими лицами производится в соответствии с их зарегистрированным юридическим адресом, а за филиалами и представительствами по месту их регистрации в Республике Казахстан.</w:t>
      </w:r>
    </w:p>
    <w:p>
      <w:pPr>
        <w:spacing w:after="0"/>
        <w:ind w:left="0"/>
        <w:jc w:val="both"/>
      </w:pPr>
      <w:r>
        <w:rPr>
          <w:rFonts w:ascii="Times New Roman"/>
          <w:b w:val="false"/>
          <w:i w:val="false"/>
          <w:color w:val="000000"/>
          <w:sz w:val="28"/>
        </w:rPr>
        <w:t>
      Прием и выдача готовых документов на регистрацию транспортного средства осуществляется по месту обращения владельца транспортного средства согласно порядку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случае предъявления владельцем транспортного средства свидетельства о праве совместной собственности, в раздел "Особые отметки" СРТС вносится запись: "Совладелец".</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3"/>
    <w:p>
      <w:pPr>
        <w:spacing w:after="0"/>
        <w:ind w:left="0"/>
        <w:jc w:val="both"/>
      </w:pPr>
      <w:r>
        <w:rPr>
          <w:rFonts w:ascii="Times New Roman"/>
          <w:b w:val="false"/>
          <w:i w:val="false"/>
          <w:color w:val="000000"/>
          <w:sz w:val="28"/>
        </w:rPr>
        <w:t>
      6. Регистрация и снятие с учета транспортного средства, когда его собственником является несовершеннолетний в возрасте до четырнадцати лет, совершаются от его имени его законным представителем, а в случае, когда собственником является несовершеннолетний в возрасте от четырнадцати до восемнадцати лет – этим лицом с согласия его законного представителя, оформленного в письменном виде и удостоверенного нотариусом, или в форме электронного документа, удостоверенного ЭЦП законного представителя.</w:t>
      </w:r>
    </w:p>
    <w:bookmarkEnd w:id="43"/>
    <w:p>
      <w:pPr>
        <w:spacing w:after="0"/>
        <w:ind w:left="0"/>
        <w:jc w:val="both"/>
      </w:pPr>
      <w:r>
        <w:rPr>
          <w:rFonts w:ascii="Times New Roman"/>
          <w:b w:val="false"/>
          <w:i w:val="false"/>
          <w:color w:val="000000"/>
          <w:sz w:val="28"/>
        </w:rPr>
        <w:t>
      Регистрация транспортного средства собственником которого является несовершеннолетний, осуществляется за одним из его законных представителей.</w:t>
      </w:r>
    </w:p>
    <w:p>
      <w:pPr>
        <w:spacing w:after="0"/>
        <w:ind w:left="0"/>
        <w:jc w:val="both"/>
      </w:pPr>
      <w:r>
        <w:rPr>
          <w:rFonts w:ascii="Times New Roman"/>
          <w:b w:val="false"/>
          <w:i w:val="false"/>
          <w:color w:val="000000"/>
          <w:sz w:val="28"/>
        </w:rPr>
        <w:t>
      Если законных представителей несколько, то регистрация транспортного средства за одним из них осуществляется с согласия других законных представителей, оформленного в письменном виде и удостоверенного нотариусом, или в форме электронного документа, удостоверенного их ЭЦП.</w:t>
      </w:r>
    </w:p>
    <w:p>
      <w:pPr>
        <w:spacing w:after="0"/>
        <w:ind w:left="0"/>
        <w:jc w:val="both"/>
      </w:pPr>
      <w:r>
        <w:rPr>
          <w:rFonts w:ascii="Times New Roman"/>
          <w:b w:val="false"/>
          <w:i w:val="false"/>
          <w:color w:val="000000"/>
          <w:sz w:val="28"/>
        </w:rPr>
        <w:t>
      В особых отметках СРТС указываются фамилия, имя, отчество (при наличии), индивидуальный идентификационный номер несовершеннолетнего, являющегося собственником транспортного средства, и запись: "Собственник".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4"/>
    <w:p>
      <w:pPr>
        <w:spacing w:after="0"/>
        <w:ind w:left="0"/>
        <w:jc w:val="both"/>
      </w:pPr>
      <w:r>
        <w:rPr>
          <w:rFonts w:ascii="Times New Roman"/>
          <w:b w:val="false"/>
          <w:i w:val="false"/>
          <w:color w:val="000000"/>
          <w:sz w:val="28"/>
        </w:rPr>
        <w:t>
      7. Регистрация и снятие с учета транспортных средств дипломатических представительств, международных организаций и (или) ее представительств, консульских учреждений, зарегистрированных в Республике Казахстан, и их сотрудников, аккредитованных в Республике Казахстан, производятся через организацию по работе с дипломатическим корпусом.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45"/>
    <w:p>
      <w:pPr>
        <w:spacing w:after="0"/>
        <w:ind w:left="0"/>
        <w:jc w:val="both"/>
      </w:pPr>
      <w:r>
        <w:rPr>
          <w:rFonts w:ascii="Times New Roman"/>
          <w:b w:val="false"/>
          <w:i w:val="false"/>
          <w:color w:val="000000"/>
          <w:sz w:val="28"/>
        </w:rPr>
        <w:t xml:space="preserve">
      8. Государственная регистрация и снятие с учета транспортных средств, за исключением легковых автомобилей (кроме автомобилей повышенной проходимости) и мотороллеров, производится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военно-транспортной обязанности на территории Республики Казахстан на период мобилизации, военного положения и в военное время, утвержденных приказом Министра национальной экономики Республики Казахстан от 31 августа 2023 года № 155 (зарегистрирован в Реестре государственной регистрации нормативных правовых актов под № 33362).</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 регистрации, изменении в регистрации, снятии с учета транспортных средств все необходимые данные заносятся в ЕИС. При регистрации транспортных средств, прибывших из стран, входящих в Евразийский экономический союз, в особых отметках СРТС указывается запись: из Российской Федерации – ТС РФ, из Республики Армения – ТС РА, из Республики Беларусь – ТС РБ, из Кыргызской Республики – ТС КР.</w:t>
      </w:r>
    </w:p>
    <w:bookmarkEnd w:id="46"/>
    <w:p>
      <w:pPr>
        <w:spacing w:after="0"/>
        <w:ind w:left="0"/>
        <w:jc w:val="both"/>
      </w:pPr>
      <w:r>
        <w:rPr>
          <w:rFonts w:ascii="Times New Roman"/>
          <w:b w:val="false"/>
          <w:i w:val="false"/>
          <w:color w:val="000000"/>
          <w:sz w:val="28"/>
        </w:rPr>
        <w:t>
      При регистрации транспортных средств с левосторонним расположением органов управления, зарегистрированных на граждан Республики Казахстан в уполномоченных органах Республики Армения и ввезенных в Республику Казахстан до 1 февраля 2020 года, в особых отметках СРТС указывается: "Не подлежит регистрации на иное лицо.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47"/>
    <w:p>
      <w:pPr>
        <w:spacing w:after="0"/>
        <w:ind w:left="0"/>
        <w:jc w:val="both"/>
      </w:pPr>
      <w:r>
        <w:rPr>
          <w:rFonts w:ascii="Times New Roman"/>
          <w:b w:val="false"/>
          <w:i w:val="false"/>
          <w:color w:val="000000"/>
          <w:sz w:val="28"/>
        </w:rPr>
        <w:t>
      13. При совершении регистрационных действий личность владельцев транспортных средств либо их представителей идентифицируется на основании документа, удостоверяющего личность, с использованием сверки биометрических данных физического лица с информацией, содержащейся в государственных информационных системах, в том числе при совершении регистрационных действий посредством веб-портала "электронного правительства" (далее – ПЭП) или объектов информатизации.</w:t>
      </w:r>
    </w:p>
    <w:bookmarkEnd w:id="47"/>
    <w:p>
      <w:pPr>
        <w:spacing w:after="0"/>
        <w:ind w:left="0"/>
        <w:jc w:val="both"/>
      </w:pPr>
      <w:r>
        <w:rPr>
          <w:rFonts w:ascii="Times New Roman"/>
          <w:b w:val="false"/>
          <w:i w:val="false"/>
          <w:color w:val="000000"/>
          <w:sz w:val="28"/>
        </w:rPr>
        <w:t>
      Для идентификации личности владельцев транспортных средств в случаях совершения регистрационных действий посредством ПЭП или объектов информатизации используются биометрическая аутентификация или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8"/>
    <w:p>
      <w:pPr>
        <w:spacing w:after="0"/>
        <w:ind w:left="0"/>
        <w:jc w:val="both"/>
      </w:pPr>
      <w:r>
        <w:rPr>
          <w:rFonts w:ascii="Times New Roman"/>
          <w:b w:val="false"/>
          <w:i w:val="false"/>
          <w:color w:val="000000"/>
          <w:sz w:val="28"/>
        </w:rPr>
        <w:t>
      14. Владельцы транспортных средств, являющиеся физическими лицами, совершают регистрационные действия лично или через своих представителей.</w:t>
      </w:r>
    </w:p>
    <w:bookmarkEnd w:id="48"/>
    <w:p>
      <w:pPr>
        <w:spacing w:after="0"/>
        <w:ind w:left="0"/>
        <w:jc w:val="both"/>
      </w:pPr>
      <w:r>
        <w:rPr>
          <w:rFonts w:ascii="Times New Roman"/>
          <w:b w:val="false"/>
          <w:i w:val="false"/>
          <w:color w:val="000000"/>
          <w:sz w:val="28"/>
        </w:rPr>
        <w:t>
      Владельцы транспортных средств, являющиеся юридическими лицами, совершают регистрационные действия через своих руководителей или иного уполномоченного на то органа или представителей.</w:t>
      </w:r>
    </w:p>
    <w:p>
      <w:pPr>
        <w:spacing w:after="0"/>
        <w:ind w:left="0"/>
        <w:jc w:val="both"/>
      </w:pPr>
      <w:r>
        <w:rPr>
          <w:rFonts w:ascii="Times New Roman"/>
          <w:b w:val="false"/>
          <w:i w:val="false"/>
          <w:color w:val="000000"/>
          <w:sz w:val="28"/>
        </w:rPr>
        <w:t>
      Полномочия представителя физического лица подтверждаются доверенностью, удостоверенной нотариусом Республики Казахстан или ЭЦП доверителя.</w:t>
      </w:r>
    </w:p>
    <w:p>
      <w:pPr>
        <w:spacing w:after="0"/>
        <w:ind w:left="0"/>
        <w:jc w:val="both"/>
      </w:pPr>
      <w:r>
        <w:rPr>
          <w:rFonts w:ascii="Times New Roman"/>
          <w:b w:val="false"/>
          <w:i w:val="false"/>
          <w:color w:val="000000"/>
          <w:sz w:val="28"/>
        </w:rPr>
        <w:t>
      Полномочия представителя юридического лица подтверждаются доверенностью, удостоверенной подписью руководителя или иного уполномоченного на то органа и печатью юридического лица (за исключением субъектов частного предпринимательства). При отсутствии печати предоставляется доверенность, удостоверенная нотариусом Республики Казахстан или ЭЦП доверителя.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9"/>
    <w:p>
      <w:pPr>
        <w:spacing w:after="0"/>
        <w:ind w:left="0"/>
        <w:jc w:val="both"/>
      </w:pPr>
      <w:r>
        <w:rPr>
          <w:rFonts w:ascii="Times New Roman"/>
          <w:b w:val="false"/>
          <w:i w:val="false"/>
          <w:color w:val="000000"/>
          <w:sz w:val="28"/>
        </w:rPr>
        <w:t>
      15. При предъявлении свидетельства о рождении несовершеннолетнего лица установление личности производится в присутствии его родителей (усыновителей), опекунов (попечителей) или представителей органов опеки и попечительства.</w:t>
      </w:r>
    </w:p>
    <w:bookmarkEnd w:id="49"/>
    <w:bookmarkStart w:name="z27" w:id="50"/>
    <w:p>
      <w:pPr>
        <w:spacing w:after="0"/>
        <w:ind w:left="0"/>
        <w:jc w:val="both"/>
      </w:pPr>
      <w:r>
        <w:rPr>
          <w:rFonts w:ascii="Times New Roman"/>
          <w:b w:val="false"/>
          <w:i w:val="false"/>
          <w:color w:val="000000"/>
          <w:sz w:val="28"/>
        </w:rPr>
        <w:t>
      16. Для регистрации транспортных средств их владельцы (представители владельцев) представляют:</w:t>
      </w:r>
    </w:p>
    <w:bookmarkEnd w:id="50"/>
    <w:bookmarkStart w:name="z1112" w:id="51"/>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1"/>
    <w:bookmarkStart w:name="z1113" w:id="52"/>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Кодекса Республики Казахстан "О налогах и других обязательных платежах в бюджет" (далее – Налоговый кодекс).</w:t>
      </w:r>
    </w:p>
    <w:bookmarkEnd w:id="52"/>
    <w:bookmarkStart w:name="z1114" w:id="53"/>
    <w:p>
      <w:pPr>
        <w:spacing w:after="0"/>
        <w:ind w:left="0"/>
        <w:jc w:val="both"/>
      </w:pPr>
      <w:r>
        <w:rPr>
          <w:rFonts w:ascii="Times New Roman"/>
          <w:b w:val="false"/>
          <w:i w:val="false"/>
          <w:color w:val="000000"/>
          <w:sz w:val="28"/>
        </w:rPr>
        <w:t>
      От уплаты сбора за первичную регистрацию освобождаются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53"/>
    <w:bookmarkStart w:name="z1115" w:id="54"/>
    <w:p>
      <w:pPr>
        <w:spacing w:after="0"/>
        <w:ind w:left="0"/>
        <w:jc w:val="both"/>
      </w:pPr>
      <w:r>
        <w:rPr>
          <w:rFonts w:ascii="Times New Roman"/>
          <w:b w:val="false"/>
          <w:i w:val="false"/>
          <w:color w:val="000000"/>
          <w:sz w:val="28"/>
        </w:rPr>
        <w:t xml:space="preserve">
      3) сертификат о внесении утилизационного платежа (при первичной регистрации транспортного средства) выданного в соответствии Правилами реализации расширенных обязательств производителей (импортеров)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w:t>
      </w:r>
    </w:p>
    <w:bookmarkEnd w:id="54"/>
    <w:bookmarkStart w:name="z1116"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п. 16 предусмотрен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паспорт транспортного средства (паспорт шасси транспортного средства) (при первичной регистрации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bookmarkStart w:name="z1214" w:id="56"/>
    <w:p>
      <w:pPr>
        <w:spacing w:after="0"/>
        <w:ind w:left="0"/>
        <w:jc w:val="both"/>
      </w:pPr>
      <w:r>
        <w:rPr>
          <w:rFonts w:ascii="Times New Roman"/>
          <w:b w:val="false"/>
          <w:i w:val="false"/>
          <w:color w:val="000000"/>
          <w:sz w:val="28"/>
        </w:rPr>
        <w:t>
      4-1) электронный паспорт транспортного средства (электронный паспорт шасси транспортного средства) (при первичной регистрации транспортного средства) юридического лица, посредством информационной системы национального оператора (национального администратора) системы электронных паспортов;</w:t>
      </w:r>
    </w:p>
    <w:bookmarkEnd w:id="56"/>
    <w:bookmarkStart w:name="z1117" w:id="57"/>
    <w:p>
      <w:pPr>
        <w:spacing w:after="0"/>
        <w:ind w:left="0"/>
        <w:jc w:val="both"/>
      </w:pPr>
      <w:r>
        <w:rPr>
          <w:rFonts w:ascii="Times New Roman"/>
          <w:b w:val="false"/>
          <w:i w:val="false"/>
          <w:color w:val="000000"/>
          <w:sz w:val="28"/>
        </w:rPr>
        <w:t>
      5) прежние СРТС и ГРНЗ (при их наличии);</w:t>
      </w:r>
    </w:p>
    <w:bookmarkEnd w:id="57"/>
    <w:bookmarkStart w:name="z1118" w:id="58"/>
    <w:p>
      <w:pPr>
        <w:spacing w:after="0"/>
        <w:ind w:left="0"/>
        <w:jc w:val="both"/>
      </w:pPr>
      <w:r>
        <w:rPr>
          <w:rFonts w:ascii="Times New Roman"/>
          <w:b w:val="false"/>
          <w:i w:val="false"/>
          <w:color w:val="000000"/>
          <w:sz w:val="28"/>
        </w:rPr>
        <w:t>
      6) 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юридического лица (за исключением субъектов частного предпринимательства), если прежним владельцем транспортного средства являлось юридическое лицо;</w:t>
      </w:r>
    </w:p>
    <w:bookmarkEnd w:id="58"/>
    <w:bookmarkStart w:name="z1119" w:id="59"/>
    <w:p>
      <w:pPr>
        <w:spacing w:after="0"/>
        <w:ind w:left="0"/>
        <w:jc w:val="both"/>
      </w:pPr>
      <w:r>
        <w:rPr>
          <w:rFonts w:ascii="Times New Roman"/>
          <w:b w:val="false"/>
          <w:i w:val="false"/>
          <w:color w:val="000000"/>
          <w:sz w:val="28"/>
        </w:rPr>
        <w:t>
      7) документ, подтверждающий право собственности на транспортное средство, удостоверенный нотариусом Республики Казахстан либо ЭЦП прежнего и нового владельцев в случае совершения регистрационных действий посредством ПЭП или объектов информатизации, либо договор купли-продажи, заключенный по результатам реализации арестованного имущества, или постановление судебного исполнителя о передаче взыскателю движимого имущества в натуре без реализации;</w:t>
      </w:r>
    </w:p>
    <w:bookmarkEnd w:id="59"/>
    <w:bookmarkStart w:name="z1120" w:id="60"/>
    <w:p>
      <w:pPr>
        <w:spacing w:after="0"/>
        <w:ind w:left="0"/>
        <w:jc w:val="both"/>
      </w:pPr>
      <w:r>
        <w:rPr>
          <w:rFonts w:ascii="Times New Roman"/>
          <w:b w:val="false"/>
          <w:i w:val="false"/>
          <w:color w:val="000000"/>
          <w:sz w:val="28"/>
        </w:rPr>
        <w:t>
      8) документы, подтверждающие прохождение таможенного оформления (таможенная декларация, таможенный приходный ордер) (при первичной регистрации транспортного средства, ввезенного на таможенную территорию ЕАЭС);</w:t>
      </w:r>
    </w:p>
    <w:bookmarkEnd w:id="60"/>
    <w:bookmarkStart w:name="z1121" w:id="61"/>
    <w:p>
      <w:pPr>
        <w:spacing w:after="0"/>
        <w:ind w:left="0"/>
        <w:jc w:val="both"/>
      </w:pPr>
      <w:r>
        <w:rPr>
          <w:rFonts w:ascii="Times New Roman"/>
          <w:b w:val="false"/>
          <w:i w:val="false"/>
          <w:color w:val="000000"/>
          <w:sz w:val="28"/>
        </w:rPr>
        <w:t xml:space="preserve">
      9)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Техническому регламенту Таможенного союза "О безопасности колесных автотранспортных средств", утвержденному решением Комиссии Таможенного союза от 9 декабря 2011 года № 877 (далее – ТР ТС 018/2011), если в конструкцию транспортного средства внесены изменения до его регистрации;</w:t>
      </w:r>
    </w:p>
    <w:bookmarkEnd w:id="61"/>
    <w:bookmarkStart w:name="z1122" w:id="62"/>
    <w:p>
      <w:pPr>
        <w:spacing w:after="0"/>
        <w:ind w:left="0"/>
        <w:jc w:val="both"/>
      </w:pPr>
      <w:r>
        <w:rPr>
          <w:rFonts w:ascii="Times New Roman"/>
          <w:b w:val="false"/>
          <w:i w:val="false"/>
          <w:color w:val="000000"/>
          <w:sz w:val="28"/>
        </w:rPr>
        <w:t>
      10) акт осмотра транспортного средства согласно приложению 12 к настоящим Правилам (при первичной регистрации транспортного средства).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внутренних дел РК от 07.10.2024 </w:t>
      </w:r>
      <w:r>
        <w:rPr>
          <w:rFonts w:ascii="Times New Roman"/>
          <w:b w:val="false"/>
          <w:i w:val="false"/>
          <w:color w:val="000000"/>
          <w:sz w:val="28"/>
        </w:rPr>
        <w:t>№ 743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3" w:id="63"/>
    <w:p>
      <w:pPr>
        <w:spacing w:after="0"/>
        <w:ind w:left="0"/>
        <w:jc w:val="both"/>
      </w:pPr>
      <w:r>
        <w:rPr>
          <w:rFonts w:ascii="Times New Roman"/>
          <w:b w:val="false"/>
          <w:i w:val="false"/>
          <w:color w:val="000000"/>
          <w:sz w:val="28"/>
        </w:rPr>
        <w:t>
      16-2. Для регистрации транспортных средств, временно ввезенных на территорию Республики Казахстан из стран, не входящих в ЕАЭС, их владельцы (представители владельцев) представляют:</w:t>
      </w:r>
    </w:p>
    <w:bookmarkEnd w:id="63"/>
    <w:bookmarkStart w:name="z1125" w:id="64"/>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64"/>
    <w:bookmarkStart w:name="z1126" w:id="65"/>
    <w:p>
      <w:pPr>
        <w:spacing w:after="0"/>
        <w:ind w:left="0"/>
        <w:jc w:val="both"/>
      </w:pPr>
      <w:r>
        <w:rPr>
          <w:rFonts w:ascii="Times New Roman"/>
          <w:b w:val="false"/>
          <w:i w:val="false"/>
          <w:color w:val="000000"/>
          <w:sz w:val="28"/>
        </w:rPr>
        <w:t xml:space="preserve">
      2) документы, подтверждающие уплату регистрационного сбора и государственных пошлин за выдачу СРТС, ГРНЗ, предусмотренных </w:t>
      </w:r>
      <w:r>
        <w:rPr>
          <w:rFonts w:ascii="Times New Roman"/>
          <w:b w:val="false"/>
          <w:i w:val="false"/>
          <w:color w:val="000000"/>
          <w:sz w:val="28"/>
        </w:rPr>
        <w:t>статьями 553</w:t>
      </w:r>
      <w:r>
        <w:rPr>
          <w:rFonts w:ascii="Times New Roman"/>
          <w:b w:val="false"/>
          <w:i w:val="false"/>
          <w:color w:val="000000"/>
          <w:sz w:val="28"/>
        </w:rPr>
        <w:t xml:space="preserve"> и </w:t>
      </w:r>
      <w:r>
        <w:rPr>
          <w:rFonts w:ascii="Times New Roman"/>
          <w:b w:val="false"/>
          <w:i w:val="false"/>
          <w:color w:val="000000"/>
          <w:sz w:val="28"/>
        </w:rPr>
        <w:t>615</w:t>
      </w:r>
      <w:r>
        <w:rPr>
          <w:rFonts w:ascii="Times New Roman"/>
          <w:b w:val="false"/>
          <w:i w:val="false"/>
          <w:color w:val="000000"/>
          <w:sz w:val="28"/>
        </w:rPr>
        <w:t xml:space="preserve"> Налогового кодекса;</w:t>
      </w:r>
    </w:p>
    <w:bookmarkEnd w:id="65"/>
    <w:bookmarkStart w:name="z1127" w:id="66"/>
    <w:p>
      <w:pPr>
        <w:spacing w:after="0"/>
        <w:ind w:left="0"/>
        <w:jc w:val="both"/>
      </w:pPr>
      <w:r>
        <w:rPr>
          <w:rFonts w:ascii="Times New Roman"/>
          <w:b w:val="false"/>
          <w:i w:val="false"/>
          <w:color w:val="000000"/>
          <w:sz w:val="28"/>
        </w:rPr>
        <w:t>
      3) документы о временном ввозе транспортных средств на таможенную территорию ЕАЭС, выданные таможенными органами;</w:t>
      </w:r>
    </w:p>
    <w:bookmarkEnd w:id="66"/>
    <w:bookmarkStart w:name="z1128" w:id="67"/>
    <w:p>
      <w:pPr>
        <w:spacing w:after="0"/>
        <w:ind w:left="0"/>
        <w:jc w:val="both"/>
      </w:pPr>
      <w:r>
        <w:rPr>
          <w:rFonts w:ascii="Times New Roman"/>
          <w:b w:val="false"/>
          <w:i w:val="false"/>
          <w:color w:val="000000"/>
          <w:sz w:val="28"/>
        </w:rPr>
        <w:t>
      4) обязательство об обратном вывозе транспортного средства;</w:t>
      </w:r>
    </w:p>
    <w:bookmarkEnd w:id="67"/>
    <w:bookmarkStart w:name="z1129" w:id="68"/>
    <w:p>
      <w:pPr>
        <w:spacing w:after="0"/>
        <w:ind w:left="0"/>
        <w:jc w:val="both"/>
      </w:pPr>
      <w:r>
        <w:rPr>
          <w:rFonts w:ascii="Times New Roman"/>
          <w:b w:val="false"/>
          <w:i w:val="false"/>
          <w:color w:val="000000"/>
          <w:sz w:val="28"/>
        </w:rPr>
        <w:t>
      5) СРТС, ГРНЗ, выданные компетентным органом другого государства, временно ввезенного на таможенную территорию ЕАЭС транспортного средства.</w:t>
      </w:r>
    </w:p>
    <w:bookmarkEnd w:id="68"/>
    <w:bookmarkStart w:name="z1130" w:id="69"/>
    <w:p>
      <w:pPr>
        <w:spacing w:after="0"/>
        <w:ind w:left="0"/>
        <w:jc w:val="both"/>
      </w:pPr>
      <w:r>
        <w:rPr>
          <w:rFonts w:ascii="Times New Roman"/>
          <w:b w:val="false"/>
          <w:i w:val="false"/>
          <w:color w:val="000000"/>
          <w:sz w:val="28"/>
        </w:rPr>
        <w:t>
      Регистрация транспортных средств, временно ввезенных на таможенную территорию ЕАЭС производится с выдачей владельцам СРТС и ГРНЗ Республики Казахстан на срок их ввоза. Оригиналы СРТС и ГРНЗ, выданные компетентным органом другого государства, хранятся по месту регистрации транспортного средства в филиале некоммерческого акционерного общества "Государственная корпорация "Правительство для граждан" (далее – Государственная корпорация).</w:t>
      </w:r>
    </w:p>
    <w:bookmarkEnd w:id="69"/>
    <w:bookmarkStart w:name="z1131" w:id="70"/>
    <w:p>
      <w:pPr>
        <w:spacing w:after="0"/>
        <w:ind w:left="0"/>
        <w:jc w:val="both"/>
      </w:pPr>
      <w:r>
        <w:rPr>
          <w:rFonts w:ascii="Times New Roman"/>
          <w:b w:val="false"/>
          <w:i w:val="false"/>
          <w:color w:val="000000"/>
          <w:sz w:val="28"/>
        </w:rPr>
        <w:t>
      При снятии с учета транспортных средств, зарегистрированных в соответствии с настоящим пунктом, выданные СРТС и ГРНЗ Республики Казахстан сдаются по месту регистрации транспортных средств, а оригиналы СРТС и ГРНЗ возвращаются владельцам по месту сдачи их на хранение.</w:t>
      </w:r>
    </w:p>
    <w:bookmarkEnd w:id="70"/>
    <w:bookmarkStart w:name="z1132" w:id="71"/>
    <w:p>
      <w:pPr>
        <w:spacing w:after="0"/>
        <w:ind w:left="0"/>
        <w:jc w:val="both"/>
      </w:pPr>
      <w:r>
        <w:rPr>
          <w:rFonts w:ascii="Times New Roman"/>
          <w:b w:val="false"/>
          <w:i w:val="false"/>
          <w:color w:val="000000"/>
          <w:sz w:val="28"/>
        </w:rPr>
        <w:t>
      Транспортные средства, зарегистрированные в соответствии с настоящим пунктом и не вывезенные в установленные сроки, автоматически снимаются с учета на следующий рабочий день со дня окончания срока регистрации транспортного средства.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72"/>
    <w:p>
      <w:pPr>
        <w:spacing w:after="0"/>
        <w:ind w:left="0"/>
        <w:jc w:val="both"/>
      </w:pPr>
      <w:r>
        <w:rPr>
          <w:rFonts w:ascii="Times New Roman"/>
          <w:b w:val="false"/>
          <w:i w:val="false"/>
          <w:color w:val="000000"/>
          <w:sz w:val="28"/>
        </w:rPr>
        <w:t xml:space="preserve">
      16-3. Автомобили, состоящие на государственном учете в компетентных органах государств-членов ЕАЭС, временной регистрации не подлежат, за исключением автомобилей, ввезенных до 1 сентября 2022 года, и соответствующих требованиям Правил, условий и сроков применения ставки сбора за первичную регистрацию отдельных категорий транспортных средств, ввезенных на территорию Республики Казахстан до 1 сентября 2022 года, и освобождения физических лиц, осуществивших ввоз таких транспортных средств от расширенных обязательств производителей (импортеров), а также категорий транспортных средств,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января 2023 года № 13, регистрация которых осуществляется сроком на 5 лет в порядке, предусмотренном пунктом 16-2 настоящих Правил.</w:t>
      </w:r>
    </w:p>
    <w:bookmarkEnd w:id="72"/>
    <w:p>
      <w:pPr>
        <w:spacing w:after="0"/>
        <w:ind w:left="0"/>
        <w:jc w:val="both"/>
      </w:pPr>
      <w:r>
        <w:rPr>
          <w:rFonts w:ascii="Times New Roman"/>
          <w:b w:val="false"/>
          <w:i w:val="false"/>
          <w:color w:val="000000"/>
          <w:sz w:val="28"/>
        </w:rPr>
        <w:t>
      При этом предоставление документа, указанного в подпункте 3) пункта 16-2 настоящих Правил,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73"/>
    <w:p>
      <w:pPr>
        <w:spacing w:after="0"/>
        <w:ind w:left="0"/>
        <w:jc w:val="both"/>
      </w:pPr>
      <w:r>
        <w:rPr>
          <w:rFonts w:ascii="Times New Roman"/>
          <w:b w:val="false"/>
          <w:i w:val="false"/>
          <w:color w:val="000000"/>
          <w:sz w:val="28"/>
        </w:rPr>
        <w:t>
      17. Не принимаются к производству государственной регистрации транспортного средства документы, имеющие подчистки либо приписки, зачеркнутые слова и иные исправления, а также исполненные карандашом, и в случае, если текст в них отражен не четко. Фамилии, имена и отчества (при наличии) физических лиц представляются полностью с указанием данных регистрации места жительства, а наименования юридических лиц их филиалов  и представительств без сокращений и с точным указанием их юридических адресов. Копии документов, представляемых для совершения регистрации транспортных средств, заверяются печатью юридического лица (за исключением субъектов частного предпринимательства), выдавшего данные документы.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74"/>
    <w:p>
      <w:pPr>
        <w:spacing w:after="0"/>
        <w:ind w:left="0"/>
        <w:jc w:val="both"/>
      </w:pPr>
      <w:r>
        <w:rPr>
          <w:rFonts w:ascii="Times New Roman"/>
          <w:b w:val="false"/>
          <w:i w:val="false"/>
          <w:color w:val="000000"/>
          <w:sz w:val="28"/>
        </w:rPr>
        <w:t>
      18. Документы, представляемые для регистрации транспортных средств, составленные на ином языке, кроме государственного или русского языка, переводятся на государственный или русский языки и должны иметь удостоверяющие подписи нотариуса о верности перевода либо другого лица, имеющего право совершать такие действия.</w:t>
      </w:r>
    </w:p>
    <w:bookmarkEnd w:id="74"/>
    <w:bookmarkStart w:name="z30" w:id="75"/>
    <w:p>
      <w:pPr>
        <w:spacing w:after="0"/>
        <w:ind w:left="0"/>
        <w:jc w:val="both"/>
      </w:pPr>
      <w:r>
        <w:rPr>
          <w:rFonts w:ascii="Times New Roman"/>
          <w:b w:val="false"/>
          <w:i w:val="false"/>
          <w:color w:val="000000"/>
          <w:sz w:val="28"/>
        </w:rPr>
        <w:t>
      19. Обременения на транспортные средства, введенные в соответствии с законодательством, а также срок вывоза за границу транспортного средства, временно ввезенного в Республику Казахстан под обязательство об обратном вывозе, вносятся в ЕИС.</w:t>
      </w:r>
    </w:p>
    <w:bookmarkEnd w:id="75"/>
    <w:p>
      <w:pPr>
        <w:spacing w:after="0"/>
        <w:ind w:left="0"/>
        <w:jc w:val="both"/>
      </w:pPr>
      <w:r>
        <w:rPr>
          <w:rFonts w:ascii="Times New Roman"/>
          <w:b w:val="false"/>
          <w:i w:val="false"/>
          <w:color w:val="000000"/>
          <w:sz w:val="28"/>
        </w:rPr>
        <w:t>
      Изменения указанных сведений в настоящем пункте производятся на основании документов, выданных органами, которыми введены соответствующие запреты и ограничения.</w:t>
      </w:r>
    </w:p>
    <w:bookmarkStart w:name="z31" w:id="76"/>
    <w:p>
      <w:pPr>
        <w:spacing w:after="0"/>
        <w:ind w:left="0"/>
        <w:jc w:val="both"/>
      </w:pPr>
      <w:r>
        <w:rPr>
          <w:rFonts w:ascii="Times New Roman"/>
          <w:b w:val="false"/>
          <w:i w:val="false"/>
          <w:color w:val="000000"/>
          <w:sz w:val="28"/>
        </w:rPr>
        <w:t>
      20. В СРТС транспортных средств, оборудованных приборами для подачи специальных световых и звуковых сигналов, производится запись "Звуковой и световой (ые) (указывается конкретный цвет специального маяка) специальный сигнал".</w:t>
      </w:r>
    </w:p>
    <w:bookmarkEnd w:id="76"/>
    <w:p>
      <w:pPr>
        <w:spacing w:after="0"/>
        <w:ind w:left="0"/>
        <w:jc w:val="both"/>
      </w:pPr>
      <w:r>
        <w:rPr>
          <w:rFonts w:ascii="Times New Roman"/>
          <w:b w:val="false"/>
          <w:i w:val="false"/>
          <w:color w:val="000000"/>
          <w:sz w:val="28"/>
        </w:rPr>
        <w:t>
      Снятие с регистрационного учета и изменение регистрационных данных, связанные с прекращением права на оборудование транспортного средства приборами для подачи специальных световых и звуковых сигналов, и применение цветографической схемы, предусмотренной государственными стандартами Республики Казахстан, производятся после демонтажа указанных приборов и устранения цветографической схемы.</w:t>
      </w:r>
    </w:p>
    <w:bookmarkStart w:name="z32" w:id="77"/>
    <w:p>
      <w:pPr>
        <w:spacing w:after="0"/>
        <w:ind w:left="0"/>
        <w:jc w:val="both"/>
      </w:pPr>
      <w:r>
        <w:rPr>
          <w:rFonts w:ascii="Times New Roman"/>
          <w:b w:val="false"/>
          <w:i w:val="false"/>
          <w:color w:val="000000"/>
          <w:sz w:val="28"/>
        </w:rPr>
        <w:t>
      21. Перед производством государственной регистрации транспортных средств, а также снятия с учета осуществляется проверка транспортного средства, владельца и представителя владельца по информационным ресурсам ОВД на предмет наличия их в розыске. Результат проведенной проверки хранится в ЕИС.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8"/>
    <w:p>
      <w:pPr>
        <w:spacing w:after="0"/>
        <w:ind w:left="0"/>
        <w:jc w:val="both"/>
      </w:pPr>
      <w:r>
        <w:rPr>
          <w:rFonts w:ascii="Times New Roman"/>
          <w:b w:val="false"/>
          <w:i w:val="false"/>
          <w:color w:val="000000"/>
          <w:sz w:val="28"/>
        </w:rPr>
        <w:t>
      22. При обнаружении признаков подделки представленных документов, ГРНЗ, а также наличии сведений о нахождении транспортного средства (номерных агрегатов), владельца или представленных документов в розыске уполномоченным сотрудником ОВД, работником Государственной корпорации незамедлительно передается соответствующая информация в дежурную часть ОВД.</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79"/>
    <w:p>
      <w:pPr>
        <w:spacing w:after="0"/>
        <w:ind w:left="0"/>
        <w:jc w:val="both"/>
      </w:pPr>
      <w:r>
        <w:rPr>
          <w:rFonts w:ascii="Times New Roman"/>
          <w:b w:val="false"/>
          <w:i w:val="false"/>
          <w:color w:val="000000"/>
          <w:sz w:val="28"/>
        </w:rPr>
        <w:t xml:space="preserve">
      22-1. Для идентификации транспортного средства осуществляется обязательный осмотр транспортного средства. </w:t>
      </w:r>
    </w:p>
    <w:bookmarkEnd w:id="79"/>
    <w:bookmarkStart w:name="z1135" w:id="80"/>
    <w:p>
      <w:pPr>
        <w:spacing w:after="0"/>
        <w:ind w:left="0"/>
        <w:jc w:val="both"/>
      </w:pPr>
      <w:r>
        <w:rPr>
          <w:rFonts w:ascii="Times New Roman"/>
          <w:b w:val="false"/>
          <w:i w:val="false"/>
          <w:color w:val="000000"/>
          <w:sz w:val="28"/>
        </w:rPr>
        <w:t>
      Осмотр транспортного средства осуществляется при:</w:t>
      </w:r>
    </w:p>
    <w:bookmarkEnd w:id="80"/>
    <w:bookmarkStart w:name="z1136" w:id="81"/>
    <w:p>
      <w:pPr>
        <w:spacing w:after="0"/>
        <w:ind w:left="0"/>
        <w:jc w:val="both"/>
      </w:pPr>
      <w:r>
        <w:rPr>
          <w:rFonts w:ascii="Times New Roman"/>
          <w:b w:val="false"/>
          <w:i w:val="false"/>
          <w:color w:val="000000"/>
          <w:sz w:val="28"/>
        </w:rPr>
        <w:t>
      1) первичной регистрации транспортного средства, за исключением случаев первичной регистрации новых транспортных средств, произведҰнных на территории Республики Казахстан или ввезенных официальными дилерами изготовителей транспортных средств;</w:t>
      </w:r>
    </w:p>
    <w:bookmarkEnd w:id="81"/>
    <w:bookmarkStart w:name="z1137" w:id="82"/>
    <w:p>
      <w:pPr>
        <w:spacing w:after="0"/>
        <w:ind w:left="0"/>
        <w:jc w:val="both"/>
      </w:pPr>
      <w:r>
        <w:rPr>
          <w:rFonts w:ascii="Times New Roman"/>
          <w:b w:val="false"/>
          <w:i w:val="false"/>
          <w:color w:val="000000"/>
          <w:sz w:val="28"/>
        </w:rPr>
        <w:t>
      2) замене кузова, шасси, рамы транспортного средства;</w:t>
      </w:r>
    </w:p>
    <w:bookmarkEnd w:id="82"/>
    <w:bookmarkStart w:name="z1138" w:id="83"/>
    <w:p>
      <w:pPr>
        <w:spacing w:after="0"/>
        <w:ind w:left="0"/>
        <w:jc w:val="both"/>
      </w:pPr>
      <w:r>
        <w:rPr>
          <w:rFonts w:ascii="Times New Roman"/>
          <w:b w:val="false"/>
          <w:i w:val="false"/>
          <w:color w:val="000000"/>
          <w:sz w:val="28"/>
        </w:rPr>
        <w:t>
      3) переоборудовании транспортного средства;</w:t>
      </w:r>
    </w:p>
    <w:bookmarkEnd w:id="83"/>
    <w:bookmarkStart w:name="z1139" w:id="84"/>
    <w:p>
      <w:pPr>
        <w:spacing w:after="0"/>
        <w:ind w:left="0"/>
        <w:jc w:val="both"/>
      </w:pPr>
      <w:r>
        <w:rPr>
          <w:rFonts w:ascii="Times New Roman"/>
          <w:b w:val="false"/>
          <w:i w:val="false"/>
          <w:color w:val="000000"/>
          <w:sz w:val="28"/>
        </w:rPr>
        <w:t>
      4) изменении цвета транспортного средства;</w:t>
      </w:r>
    </w:p>
    <w:bookmarkEnd w:id="84"/>
    <w:bookmarkStart w:name="z1140" w:id="85"/>
    <w:p>
      <w:pPr>
        <w:spacing w:after="0"/>
        <w:ind w:left="0"/>
        <w:jc w:val="both"/>
      </w:pPr>
      <w:r>
        <w:rPr>
          <w:rFonts w:ascii="Times New Roman"/>
          <w:b w:val="false"/>
          <w:i w:val="false"/>
          <w:color w:val="000000"/>
          <w:sz w:val="28"/>
        </w:rPr>
        <w:t>
      5)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86"/>
    <w:p>
      <w:pPr>
        <w:spacing w:after="0"/>
        <w:ind w:left="0"/>
        <w:jc w:val="both"/>
      </w:pPr>
      <w:r>
        <w:rPr>
          <w:rFonts w:ascii="Times New Roman"/>
          <w:b w:val="false"/>
          <w:i w:val="false"/>
          <w:color w:val="000000"/>
          <w:sz w:val="28"/>
        </w:rPr>
        <w:t xml:space="preserve">
      22-2. Осмотр транспортного средства проводится на пункте осмотра Государственной корпорации по месту регистрации транспортного средства уполномоченным сотрудником ОВД. </w:t>
      </w:r>
    </w:p>
    <w:bookmarkEnd w:id="86"/>
    <w:bookmarkStart w:name="z1142" w:id="87"/>
    <w:p>
      <w:pPr>
        <w:spacing w:after="0"/>
        <w:ind w:left="0"/>
        <w:jc w:val="both"/>
      </w:pPr>
      <w:r>
        <w:rPr>
          <w:rFonts w:ascii="Times New Roman"/>
          <w:b w:val="false"/>
          <w:i w:val="false"/>
          <w:color w:val="000000"/>
          <w:sz w:val="28"/>
        </w:rPr>
        <w:t>
      При осмотре транспортного средства осуществляется его идентификация, проверяется соответствие номерных агрегатов, их маркировки данным, указанным в регистрационных документах, устанавливается их подлинность, а также проводится фотофиксация транспортного средства (общий вид) и его идентификационного номера.</w:t>
      </w:r>
    </w:p>
    <w:bookmarkEnd w:id="87"/>
    <w:bookmarkStart w:name="z1143" w:id="88"/>
    <w:p>
      <w:pPr>
        <w:spacing w:after="0"/>
        <w:ind w:left="0"/>
        <w:jc w:val="both"/>
      </w:pPr>
      <w:r>
        <w:rPr>
          <w:rFonts w:ascii="Times New Roman"/>
          <w:b w:val="false"/>
          <w:i w:val="false"/>
          <w:color w:val="000000"/>
          <w:sz w:val="28"/>
        </w:rPr>
        <w:t xml:space="preserve">
      Результаты осмотра транспортного средства оформляются в виде электронного акта осмотра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который вместе с электронными фотоизображениями транспортного средства, его идентификационного номера вносятся в ЕИС и утверждаются уполномоченным сотрудником ОВД, проводившим осмотр, с использованием ЭЦП и средств биометрической идентификации.</w:t>
      </w:r>
    </w:p>
    <w:bookmarkEnd w:id="88"/>
    <w:bookmarkStart w:name="z1144" w:id="89"/>
    <w:p>
      <w:pPr>
        <w:spacing w:after="0"/>
        <w:ind w:left="0"/>
        <w:jc w:val="both"/>
      </w:pPr>
      <w:r>
        <w:rPr>
          <w:rFonts w:ascii="Times New Roman"/>
          <w:b w:val="false"/>
          <w:i w:val="false"/>
          <w:color w:val="000000"/>
          <w:sz w:val="28"/>
        </w:rPr>
        <w:t>
      Срок действия акта осмотра транспортного средства составляет14 календарных дней с даты его оформления.</w:t>
      </w:r>
    </w:p>
    <w:bookmarkEnd w:id="89"/>
    <w:bookmarkStart w:name="z1145" w:id="90"/>
    <w:p>
      <w:pPr>
        <w:spacing w:after="0"/>
        <w:ind w:left="0"/>
        <w:jc w:val="both"/>
      </w:pPr>
      <w:r>
        <w:rPr>
          <w:rFonts w:ascii="Times New Roman"/>
          <w:b w:val="false"/>
          <w:i w:val="false"/>
          <w:color w:val="000000"/>
          <w:sz w:val="28"/>
        </w:rPr>
        <w:t>
      Регистрация транспортного средства и изменение регистрационных данных запрещаются в случае:</w:t>
      </w:r>
    </w:p>
    <w:bookmarkEnd w:id="90"/>
    <w:bookmarkStart w:name="z1146" w:id="91"/>
    <w:p>
      <w:pPr>
        <w:spacing w:after="0"/>
        <w:ind w:left="0"/>
        <w:jc w:val="both"/>
      </w:pPr>
      <w:r>
        <w:rPr>
          <w:rFonts w:ascii="Times New Roman"/>
          <w:b w:val="false"/>
          <w:i w:val="false"/>
          <w:color w:val="000000"/>
          <w:sz w:val="28"/>
        </w:rPr>
        <w:t>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bookmarkEnd w:id="91"/>
    <w:bookmarkStart w:name="z1147" w:id="92"/>
    <w:p>
      <w:pPr>
        <w:spacing w:after="0"/>
        <w:ind w:left="0"/>
        <w:jc w:val="both"/>
      </w:pPr>
      <w:r>
        <w:rPr>
          <w:rFonts w:ascii="Times New Roman"/>
          <w:b w:val="false"/>
          <w:i w:val="false"/>
          <w:color w:val="000000"/>
          <w:sz w:val="28"/>
        </w:rPr>
        <w:t xml:space="preserve">
      замены составляющей части конструкции, имеющей маркировочное идентификационное обозначение транспортного средства, указанного в </w:t>
      </w:r>
      <w:r>
        <w:rPr>
          <w:rFonts w:ascii="Times New Roman"/>
          <w:b w:val="false"/>
          <w:i w:val="false"/>
          <w:color w:val="000000"/>
          <w:sz w:val="28"/>
        </w:rPr>
        <w:t>статье 72</w:t>
      </w:r>
      <w:r>
        <w:rPr>
          <w:rFonts w:ascii="Times New Roman"/>
          <w:b w:val="false"/>
          <w:i w:val="false"/>
          <w:color w:val="000000"/>
          <w:sz w:val="28"/>
        </w:rPr>
        <w:t xml:space="preserve"> Закона Республики Казахстан "О дорожном движении";</w:t>
      </w:r>
    </w:p>
    <w:bookmarkEnd w:id="92"/>
    <w:bookmarkStart w:name="z1148" w:id="93"/>
    <w:p>
      <w:pPr>
        <w:spacing w:after="0"/>
        <w:ind w:left="0"/>
        <w:jc w:val="both"/>
      </w:pPr>
      <w:r>
        <w:rPr>
          <w:rFonts w:ascii="Times New Roman"/>
          <w:b w:val="false"/>
          <w:i w:val="false"/>
          <w:color w:val="000000"/>
          <w:sz w:val="28"/>
        </w:rPr>
        <w:t>
      нахождения транспортного средства в розыске.</w:t>
      </w:r>
    </w:p>
    <w:bookmarkEnd w:id="93"/>
    <w:bookmarkStart w:name="z1149" w:id="94"/>
    <w:p>
      <w:pPr>
        <w:spacing w:after="0"/>
        <w:ind w:left="0"/>
        <w:jc w:val="both"/>
      </w:pPr>
      <w:r>
        <w:rPr>
          <w:rFonts w:ascii="Times New Roman"/>
          <w:b w:val="false"/>
          <w:i w:val="false"/>
          <w:color w:val="000000"/>
          <w:sz w:val="28"/>
        </w:rPr>
        <w:t>
      При обнаружении указанных фактов они фиксируются в акте осмотра и посредством фотофиксации, затем соответствующая информация уполномоченным сотрудником ОВД, проводившим осмотр, незамедлительно передается в дежурную часть ОВД.</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95"/>
    <w:p>
      <w:pPr>
        <w:spacing w:after="0"/>
        <w:ind w:left="0"/>
        <w:jc w:val="both"/>
      </w:pPr>
      <w:r>
        <w:rPr>
          <w:rFonts w:ascii="Times New Roman"/>
          <w:b w:val="false"/>
          <w:i w:val="false"/>
          <w:color w:val="000000"/>
          <w:sz w:val="28"/>
        </w:rPr>
        <w:t>
      23. На зарегистрированные технически исправные транспортные средства выдаются СРТС, ГРНЗ соответствующих типов. На автомобили и автобусы выдается по два, а на мототранспортные средства и прицепы - по одному ГРНЗ.</w:t>
      </w:r>
    </w:p>
    <w:bookmarkEnd w:id="95"/>
    <w:bookmarkStart w:name="z35" w:id="96"/>
    <w:p>
      <w:pPr>
        <w:spacing w:after="0"/>
        <w:ind w:left="0"/>
        <w:jc w:val="both"/>
      </w:pPr>
      <w:r>
        <w:rPr>
          <w:rFonts w:ascii="Times New Roman"/>
          <w:b w:val="false"/>
          <w:i w:val="false"/>
          <w:color w:val="000000"/>
          <w:sz w:val="28"/>
        </w:rPr>
        <w:t>
      24. На транспортные средства, доставляемые своим ходом с предприятий-изготовителей, авторемонтных заводов, органов государственных доходов, а также снятые с учета в связи с изменением места постоянной регистрации или изменением права собственности, выдаются для разового использования ГРНЗ "Транзит" соответственно.</w:t>
      </w:r>
    </w:p>
    <w:bookmarkEnd w:id="96"/>
    <w:p>
      <w:pPr>
        <w:spacing w:after="0"/>
        <w:ind w:left="0"/>
        <w:jc w:val="both"/>
      </w:pPr>
      <w:r>
        <w:rPr>
          <w:rFonts w:ascii="Times New Roman"/>
          <w:b w:val="false"/>
          <w:i w:val="false"/>
          <w:color w:val="000000"/>
          <w:sz w:val="28"/>
        </w:rPr>
        <w:t>
      При выдаче ГРНЗ "Транзит" в документах, подтверждающих право собственности на транспортные средства, делаются отметки с указанием серии, номера, даты выдачи и срока действия указанных знаков и заверяются печатями организаций (за исключением субъектов частного предпринимательства), внесших эти записи.</w:t>
      </w:r>
    </w:p>
    <w:p>
      <w:pPr>
        <w:spacing w:after="0"/>
        <w:ind w:left="0"/>
        <w:jc w:val="both"/>
      </w:pPr>
      <w:r>
        <w:rPr>
          <w:rFonts w:ascii="Times New Roman"/>
          <w:b w:val="false"/>
          <w:i w:val="false"/>
          <w:color w:val="000000"/>
          <w:sz w:val="28"/>
        </w:rPr>
        <w:t>
      Срок действия ГРНЗ "Транзит" - десять календарных дней со дня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97"/>
    <w:p>
      <w:pPr>
        <w:spacing w:after="0"/>
        <w:ind w:left="0"/>
        <w:jc w:val="both"/>
      </w:pPr>
      <w:r>
        <w:rPr>
          <w:rFonts w:ascii="Times New Roman"/>
          <w:b w:val="false"/>
          <w:i w:val="false"/>
          <w:color w:val="000000"/>
          <w:sz w:val="28"/>
        </w:rPr>
        <w:t>
      25. Владельцу транспортного средства допускается выбрать свободные ГРНЗ повышенного спроса с определенным цифровым и (или) буквенным обозначениями.</w:t>
      </w:r>
    </w:p>
    <w:bookmarkEnd w:id="97"/>
    <w:p>
      <w:pPr>
        <w:spacing w:after="0"/>
        <w:ind w:left="0"/>
        <w:jc w:val="both"/>
      </w:pPr>
      <w:r>
        <w:rPr>
          <w:rFonts w:ascii="Times New Roman"/>
          <w:b w:val="false"/>
          <w:i w:val="false"/>
          <w:color w:val="000000"/>
          <w:sz w:val="28"/>
        </w:rPr>
        <w:t>
      При отсутствии в наличии в филиалах Государственной корпорации выбранного ГРНЗ повышенного спроса владелец транспортного средства заказывает его изготовление через Государственную корпорацию или посредством ПЭП и объектов информатизации.</w:t>
      </w:r>
    </w:p>
    <w:p>
      <w:pPr>
        <w:spacing w:after="0"/>
        <w:ind w:left="0"/>
        <w:jc w:val="both"/>
      </w:pPr>
      <w:r>
        <w:rPr>
          <w:rFonts w:ascii="Times New Roman"/>
          <w:b w:val="false"/>
          <w:i w:val="false"/>
          <w:color w:val="000000"/>
          <w:sz w:val="28"/>
        </w:rPr>
        <w:t>
      Доступ владельцев транспортных средств к перечню имеющихся в наличии ГРНЗ повышенного спроса организуется путем размещения соответствующей информации в помещениях Государственной корпорации или ее предоставления по запросу через ПЭП и объекты информатизации.</w:t>
      </w:r>
    </w:p>
    <w:p>
      <w:pPr>
        <w:spacing w:after="0"/>
        <w:ind w:left="0"/>
        <w:jc w:val="both"/>
      </w:pPr>
      <w:r>
        <w:rPr>
          <w:rFonts w:ascii="Times New Roman"/>
          <w:b w:val="false"/>
          <w:i w:val="false"/>
          <w:color w:val="000000"/>
          <w:sz w:val="28"/>
        </w:rPr>
        <w:t>
      Регистрация транспортного средства, владелец которого выбрал ГРНЗ повышенного спроса с определенным цифровым и (или) буквенным обозначениями, осуществляется после изготовления, соответствующего ГРНЗ.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8"/>
    <w:p>
      <w:pPr>
        <w:spacing w:after="0"/>
        <w:ind w:left="0"/>
        <w:jc w:val="both"/>
      </w:pPr>
      <w:r>
        <w:rPr>
          <w:rFonts w:ascii="Times New Roman"/>
          <w:b w:val="false"/>
          <w:i w:val="false"/>
          <w:color w:val="000000"/>
          <w:sz w:val="28"/>
        </w:rPr>
        <w:t>
      27. В случае снятия с государственного учета транспортного средства, за которым ранее был зарегистрирован ГРНЗ, данный номерной знак подлежит сдаче.</w:t>
      </w:r>
    </w:p>
    <w:bookmarkEnd w:id="98"/>
    <w:p>
      <w:pPr>
        <w:spacing w:after="0"/>
        <w:ind w:left="0"/>
        <w:jc w:val="both"/>
      </w:pPr>
      <w:r>
        <w:rPr>
          <w:rFonts w:ascii="Times New Roman"/>
          <w:b w:val="false"/>
          <w:i w:val="false"/>
          <w:color w:val="000000"/>
          <w:sz w:val="28"/>
        </w:rPr>
        <w:t>
      Сданный ГРНЗ подлежит уничтожению, за исключением случаев хранения по заявлению владельца транспортного средства.</w:t>
      </w:r>
    </w:p>
    <w:p>
      <w:pPr>
        <w:spacing w:after="0"/>
        <w:ind w:left="0"/>
        <w:jc w:val="both"/>
      </w:pPr>
      <w:r>
        <w:rPr>
          <w:rFonts w:ascii="Times New Roman"/>
          <w:b w:val="false"/>
          <w:i w:val="false"/>
          <w:color w:val="000000"/>
          <w:sz w:val="28"/>
        </w:rPr>
        <w:t>
      Допускается хранение сданного ГРНЗ соответствующего требованиям национального стандарта по заявлению владельца до 6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99"/>
    <w:p>
      <w:pPr>
        <w:spacing w:after="0"/>
        <w:ind w:left="0"/>
        <w:jc w:val="both"/>
      </w:pPr>
      <w:r>
        <w:rPr>
          <w:rFonts w:ascii="Times New Roman"/>
          <w:b w:val="false"/>
          <w:i w:val="false"/>
          <w:color w:val="000000"/>
          <w:sz w:val="28"/>
        </w:rPr>
        <w:t>
      28. Сданный ранее и соответствующий требованиям национального стандарта ГРНЗ по запросу владельца транспортного средства, повторно выдается на вновь приобретенное им транспортное средство.</w:t>
      </w:r>
    </w:p>
    <w:bookmarkEnd w:id="99"/>
    <w:p>
      <w:pPr>
        <w:spacing w:after="0"/>
        <w:ind w:left="0"/>
        <w:jc w:val="both"/>
      </w:pPr>
      <w:r>
        <w:rPr>
          <w:rFonts w:ascii="Times New Roman"/>
          <w:b w:val="false"/>
          <w:i w:val="false"/>
          <w:color w:val="000000"/>
          <w:sz w:val="28"/>
        </w:rPr>
        <w:t>
      До истечения 30 календарных дней хранения в Государственной корпорации ГРНЗ выдается без оплаты государственной пошлины за его выдачу.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00"/>
    <w:p>
      <w:pPr>
        <w:spacing w:after="0"/>
        <w:ind w:left="0"/>
        <w:jc w:val="both"/>
      </w:pPr>
      <w:r>
        <w:rPr>
          <w:rFonts w:ascii="Times New Roman"/>
          <w:b w:val="false"/>
          <w:i w:val="false"/>
          <w:color w:val="000000"/>
          <w:sz w:val="28"/>
        </w:rPr>
        <w:t>
      29. При выдаче дубликата ГРНЗ владельцем транспортного средства представляется документ, подтверждающий оплату государственной пошлины за выдачу ГРНЗ в количестве 2 единиц в размере 2,8 МРП, в количестве 1 единицы – 1,4 МРП.</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01"/>
    <w:p>
      <w:pPr>
        <w:spacing w:after="0"/>
        <w:ind w:left="0"/>
        <w:jc w:val="both"/>
      </w:pPr>
      <w:r>
        <w:rPr>
          <w:rFonts w:ascii="Times New Roman"/>
          <w:b w:val="false"/>
          <w:i w:val="false"/>
          <w:color w:val="000000"/>
          <w:sz w:val="28"/>
        </w:rPr>
        <w:t>
      30. Присвоение бывших в употреблении ГРНЗ повышенного спроса на транспортные средства иных владельцев не разрешается, за исключением, если владельцами являются:</w:t>
      </w:r>
    </w:p>
    <w:bookmarkEnd w:id="101"/>
    <w:bookmarkStart w:name="z1151" w:id="102"/>
    <w:p>
      <w:pPr>
        <w:spacing w:after="0"/>
        <w:ind w:left="0"/>
        <w:jc w:val="both"/>
      </w:pPr>
      <w:r>
        <w:rPr>
          <w:rFonts w:ascii="Times New Roman"/>
          <w:b w:val="false"/>
          <w:i w:val="false"/>
          <w:color w:val="000000"/>
          <w:sz w:val="28"/>
        </w:rPr>
        <w:t>
      1) государственные органы,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их сотрудники и члены их семей;</w:t>
      </w:r>
    </w:p>
    <w:bookmarkEnd w:id="102"/>
    <w:bookmarkStart w:name="z1152" w:id="103"/>
    <w:p>
      <w:pPr>
        <w:spacing w:after="0"/>
        <w:ind w:left="0"/>
        <w:jc w:val="both"/>
      </w:pPr>
      <w:r>
        <w:rPr>
          <w:rFonts w:ascii="Times New Roman"/>
          <w:b w:val="false"/>
          <w:i w:val="false"/>
          <w:color w:val="000000"/>
          <w:sz w:val="28"/>
        </w:rPr>
        <w:t>
      2) родители, дети, супруга (супруг), состоящая (состоящий) в зарегистрированном браке, прежнего владельца;</w:t>
      </w:r>
    </w:p>
    <w:bookmarkEnd w:id="103"/>
    <w:bookmarkStart w:name="z1153" w:id="104"/>
    <w:p>
      <w:pPr>
        <w:spacing w:after="0"/>
        <w:ind w:left="0"/>
        <w:jc w:val="both"/>
      </w:pPr>
      <w:r>
        <w:rPr>
          <w:rFonts w:ascii="Times New Roman"/>
          <w:b w:val="false"/>
          <w:i w:val="false"/>
          <w:color w:val="000000"/>
          <w:sz w:val="28"/>
        </w:rPr>
        <w:t>
      3) правопреемник (наследник) прежнего владельца в случае передачи ТС по наследству в соответствии Гражданского кодекса Республики Казахстан.</w:t>
      </w:r>
    </w:p>
    <w:bookmarkEnd w:id="104"/>
    <w:bookmarkStart w:name="z1154" w:id="105"/>
    <w:p>
      <w:pPr>
        <w:spacing w:after="0"/>
        <w:ind w:left="0"/>
        <w:jc w:val="both"/>
      </w:pPr>
      <w:r>
        <w:rPr>
          <w:rFonts w:ascii="Times New Roman"/>
          <w:b w:val="false"/>
          <w:i w:val="false"/>
          <w:color w:val="000000"/>
          <w:sz w:val="28"/>
        </w:rPr>
        <w:t xml:space="preserve">
      Присвоение бывших в употреблении ГРНЗ повышенного спроса в указанных в настоящем пункте случаях осуществляется при предоставлении заявления прежнего владельца (правопреемник (наследник)), на транспортное средство которого был присвоен ГРНЗ повышенного спроса, о разрешении присвоения ГРНЗ повышенного спроса на нового владельца, а также документов, подтверждающих соответствующие обстоятельства (свидетельство о заключении брака, свидетельство о рождении, свидетельство о праве на наследство), и после оплаты государственной пошлины за дубликат ГРНЗ, предусмотренной </w:t>
      </w:r>
      <w:r>
        <w:rPr>
          <w:rFonts w:ascii="Times New Roman"/>
          <w:b w:val="false"/>
          <w:i w:val="false"/>
          <w:color w:val="000000"/>
          <w:sz w:val="28"/>
        </w:rPr>
        <w:t>статьей 615</w:t>
      </w:r>
      <w:r>
        <w:rPr>
          <w:rFonts w:ascii="Times New Roman"/>
          <w:b w:val="false"/>
          <w:i w:val="false"/>
          <w:color w:val="000000"/>
          <w:sz w:val="28"/>
        </w:rPr>
        <w:t xml:space="preserve"> Налогового кодекса.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06"/>
    <w:p>
      <w:pPr>
        <w:spacing w:after="0"/>
        <w:ind w:left="0"/>
        <w:jc w:val="both"/>
      </w:pPr>
      <w:r>
        <w:rPr>
          <w:rFonts w:ascii="Times New Roman"/>
          <w:b w:val="false"/>
          <w:i w:val="false"/>
          <w:color w:val="000000"/>
          <w:sz w:val="28"/>
        </w:rPr>
        <w:t>
      32. На транспорт, находящийся под обременением, дубликат СРТС выдается на основании разрешительных документов, выданных органами, которыми наложены соответствующие ограничения. Временное снятие обременения в ЕИС на момент выдачи дубликата СРТС производится уполномоченным сотрудником ОВД.</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both"/>
      </w:pPr>
      <w:r>
        <w:rPr>
          <w:rFonts w:ascii="Times New Roman"/>
          <w:b w:val="false"/>
          <w:i w:val="false"/>
          <w:color w:val="000000"/>
          <w:sz w:val="28"/>
        </w:rPr>
        <w:t>
      33. При утрате регистрационных документов на снятые с учета транспортные средства владельцу транспортного средства независимо от места дислокации выдается справка-подтверждение о прежней регистрации. Информацию о подтверждении прежней регистрации транспортного средства извлекается из ЕИС.</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08"/>
    <w:p>
      <w:pPr>
        <w:spacing w:after="0"/>
        <w:ind w:left="0"/>
        <w:jc w:val="both"/>
      </w:pPr>
      <w:r>
        <w:rPr>
          <w:rFonts w:ascii="Times New Roman"/>
          <w:b w:val="false"/>
          <w:i w:val="false"/>
          <w:color w:val="000000"/>
          <w:sz w:val="28"/>
        </w:rPr>
        <w:t>
      34. Документы, послужившие основанием к совершению регистрационных действий, хранятся по месту регистрации транспортного средства.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109"/>
    <w:p>
      <w:pPr>
        <w:spacing w:after="0"/>
        <w:ind w:left="0"/>
        <w:jc w:val="both"/>
      </w:pPr>
      <w:r>
        <w:rPr>
          <w:rFonts w:ascii="Times New Roman"/>
          <w:b w:val="false"/>
          <w:i w:val="false"/>
          <w:color w:val="000000"/>
          <w:sz w:val="28"/>
        </w:rPr>
        <w:t>
      35-1. В случае, предусмотренном пунктом 16-1 оригиналы регистрационных документов и ГРНЗ, выданных уполномоченным органом Республики Армения хранятся по месту регистрации транспортного средства до принятия владельцем решения о его первичной регистрации либо вывозе за пределы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p>
    <w:bookmarkStart w:name="z47" w:id="110"/>
    <w:p>
      <w:pPr>
        <w:spacing w:after="0"/>
        <w:ind w:left="0"/>
        <w:jc w:val="both"/>
      </w:pPr>
      <w:r>
        <w:rPr>
          <w:rFonts w:ascii="Times New Roman"/>
          <w:b w:val="false"/>
          <w:i w:val="false"/>
          <w:color w:val="000000"/>
          <w:sz w:val="28"/>
        </w:rPr>
        <w:t>
      36. На транспортные средства, принадлежащие иностранным участникам дорожного движения, выдаются ГРНЗ следующих серий:</w:t>
      </w:r>
    </w:p>
    <w:bookmarkEnd w:id="110"/>
    <w:p>
      <w:pPr>
        <w:spacing w:after="0"/>
        <w:ind w:left="0"/>
        <w:jc w:val="both"/>
      </w:pPr>
      <w:r>
        <w:rPr>
          <w:rFonts w:ascii="Times New Roman"/>
          <w:b w:val="false"/>
          <w:i w:val="false"/>
          <w:color w:val="000000"/>
          <w:sz w:val="28"/>
        </w:rPr>
        <w:t>
      "D" - на служебные и личные транспортные средства сотрудников аккредитованных в Республике Казахстан дипломатических представительств, международных организаций и/или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"Т" - на служебные и личные транспортные средства административно-технического персонала аккредитованных в Республике Казахстан дипломатических представительств, международных организаций и (или) их представительств, консульских учреждений, зарегистрированных в Республике Казахстан;</w:t>
      </w:r>
    </w:p>
    <w:p>
      <w:pPr>
        <w:spacing w:after="0"/>
        <w:ind w:left="0"/>
        <w:jc w:val="both"/>
      </w:pPr>
      <w:r>
        <w:rPr>
          <w:rFonts w:ascii="Times New Roman"/>
          <w:b w:val="false"/>
          <w:i w:val="false"/>
          <w:color w:val="000000"/>
          <w:sz w:val="28"/>
        </w:rPr>
        <w:t>
      "НС" - на служебные и личные транспортные средства консульских учреждений, возглавляемые почетными консульскими должностными лицами;</w:t>
      </w:r>
    </w:p>
    <w:p>
      <w:pPr>
        <w:spacing w:after="0"/>
        <w:ind w:left="0"/>
        <w:jc w:val="both"/>
      </w:pPr>
      <w:r>
        <w:rPr>
          <w:rFonts w:ascii="Times New Roman"/>
          <w:b w:val="false"/>
          <w:i w:val="false"/>
          <w:color w:val="000000"/>
          <w:sz w:val="28"/>
        </w:rPr>
        <w:t>
      "М" - на транспортные средства филиалов и представительств иностранных юридических лиц, зарегистрированных на территории Республики Казахстан;</w:t>
      </w:r>
    </w:p>
    <w:p>
      <w:pPr>
        <w:spacing w:after="0"/>
        <w:ind w:left="0"/>
        <w:jc w:val="both"/>
      </w:pPr>
      <w:r>
        <w:rPr>
          <w:rFonts w:ascii="Times New Roman"/>
          <w:b w:val="false"/>
          <w:i w:val="false"/>
          <w:color w:val="000000"/>
          <w:sz w:val="28"/>
        </w:rPr>
        <w:t>
      "Н" - на транспортные средства юридических лиц с иностранным участием, зарегистрированных на территории Республики Казахстан;</w:t>
      </w:r>
    </w:p>
    <w:p>
      <w:pPr>
        <w:spacing w:after="0"/>
        <w:ind w:left="0"/>
        <w:jc w:val="both"/>
      </w:pPr>
      <w:r>
        <w:rPr>
          <w:rFonts w:ascii="Times New Roman"/>
          <w:b w:val="false"/>
          <w:i w:val="false"/>
          <w:color w:val="000000"/>
          <w:sz w:val="28"/>
        </w:rPr>
        <w:t>
      "F" - на транспортные средства иностранцев и лиц без гражданства.</w:t>
      </w:r>
    </w:p>
    <w:p>
      <w:pPr>
        <w:spacing w:after="0"/>
        <w:ind w:left="0"/>
        <w:jc w:val="both"/>
      </w:pPr>
      <w:r>
        <w:rPr>
          <w:rFonts w:ascii="Times New Roman"/>
          <w:b w:val="false"/>
          <w:i w:val="false"/>
          <w:color w:val="000000"/>
          <w:sz w:val="28"/>
        </w:rPr>
        <w:t>
      Для участия в дорожном движении транспортного средства с ГРНЗ серии "D", "T", "HC" необходимо наличие стикера, выдаваемого организацией по работе с дипломатическим корпусом.</w:t>
      </w:r>
    </w:p>
    <w:p>
      <w:pPr>
        <w:spacing w:after="0"/>
        <w:ind w:left="0"/>
        <w:jc w:val="both"/>
      </w:pPr>
      <w:r>
        <w:rPr>
          <w:rFonts w:ascii="Times New Roman"/>
          <w:b w:val="false"/>
          <w:i w:val="false"/>
          <w:color w:val="000000"/>
          <w:sz w:val="28"/>
        </w:rPr>
        <w:t>
      Срок действия ГРНЗ серии "D", "T", "HC" равен сроку действия стикера.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1"/>
    <w:p>
      <w:pPr>
        <w:spacing w:after="0"/>
        <w:ind w:left="0"/>
        <w:jc w:val="both"/>
      </w:pPr>
      <w:r>
        <w:rPr>
          <w:rFonts w:ascii="Times New Roman"/>
          <w:b w:val="false"/>
          <w:i w:val="false"/>
          <w:color w:val="000000"/>
          <w:sz w:val="28"/>
        </w:rPr>
        <w:t>
      37. Не принимается к регистрации транспортное средство, собранное из запасных частей и агрегатов выбракованных (утилизированных) транспортных средств или переоборудованных с нарушением технических регламентов.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2"/>
    <w:p>
      <w:pPr>
        <w:spacing w:after="0"/>
        <w:ind w:left="0"/>
        <w:jc w:val="both"/>
      </w:pPr>
      <w:r>
        <w:rPr>
          <w:rFonts w:ascii="Times New Roman"/>
          <w:b w:val="false"/>
          <w:i w:val="false"/>
          <w:color w:val="000000"/>
          <w:sz w:val="28"/>
        </w:rPr>
        <w:t>
      38. Сведения о совершенных регистрационных действиях, зарегистрированных транспортных средствах, собственниках и владельцах транспортных средств, а также документы (копии документов), послужившие основанием для совершения регистрационных действий, на основании письменного запроса выдаются судам, правоохранительным органам в связи с находящимися в их производстве уголовными, гражданскими делами, делами об административных правонарушениях, судебным исполнителям в связи с осуществлением ими функций по исполнению судебных актов или актов других органов, а также органов государственных доходов и другим органам и лицам в случаях и порядке, предусмотренных законодательством Республики Казахстан.</w:t>
      </w:r>
    </w:p>
    <w:bookmarkEnd w:id="112"/>
    <w:bookmarkStart w:name="z50" w:id="113"/>
    <w:p>
      <w:pPr>
        <w:spacing w:after="0"/>
        <w:ind w:left="0"/>
        <w:jc w:val="both"/>
      </w:pPr>
      <w:r>
        <w:rPr>
          <w:rFonts w:ascii="Times New Roman"/>
          <w:b w:val="false"/>
          <w:i w:val="false"/>
          <w:color w:val="000000"/>
          <w:sz w:val="28"/>
        </w:rPr>
        <w:t xml:space="preserve">
      39. Транспортные средства, приобретаемые в лизинг, регистрируются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2000 года "О финансовом лизинге" и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113"/>
    <w:bookmarkStart w:name="z51" w:id="114"/>
    <w:p>
      <w:pPr>
        <w:spacing w:after="0"/>
        <w:ind w:left="0"/>
        <w:jc w:val="both"/>
      </w:pPr>
      <w:r>
        <w:rPr>
          <w:rFonts w:ascii="Times New Roman"/>
          <w:b w:val="false"/>
          <w:i w:val="false"/>
          <w:color w:val="000000"/>
          <w:sz w:val="28"/>
        </w:rPr>
        <w:t>
      40. Транспортные средства, приобретенные в собственность физическим или юридическим лицом и переданные им на основании договора лизинга или договора сублизинга физическому или юридическому лицу во временное владение и (или) пользование, регистрируются по письменному соглашению сторон за лизингодателем или лизингополучателем.</w:t>
      </w:r>
    </w:p>
    <w:bookmarkEnd w:id="114"/>
    <w:bookmarkStart w:name="z52" w:id="115"/>
    <w:p>
      <w:pPr>
        <w:spacing w:after="0"/>
        <w:ind w:left="0"/>
        <w:jc w:val="both"/>
      </w:pPr>
      <w:r>
        <w:rPr>
          <w:rFonts w:ascii="Times New Roman"/>
          <w:b w:val="false"/>
          <w:i w:val="false"/>
          <w:color w:val="000000"/>
          <w:sz w:val="28"/>
        </w:rPr>
        <w:t>
      41. Государственная регистрация транспортных средств за лизингодателем, совершение иных регистрационных действий и снятие с регистрационного учета таких транспортных средств производятся на общих основаниях.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16"/>
    <w:p>
      <w:pPr>
        <w:spacing w:after="0"/>
        <w:ind w:left="0"/>
        <w:jc w:val="both"/>
      </w:pPr>
      <w:r>
        <w:rPr>
          <w:rFonts w:ascii="Times New Roman"/>
          <w:b w:val="false"/>
          <w:i w:val="false"/>
          <w:color w:val="000000"/>
          <w:sz w:val="28"/>
        </w:rPr>
        <w:t>
      42. Транспортные средства, переданные лизингодателем лизингополучателю во временное владение и (или) пользование на основании договора лизинга или сублизинга, предусматривающего регистрацию транспортных средств за лизингополучателем, временно регистрируются на основании договора лизинга или сублизинга за лизингополучателем на срок его действия по месту нахождения.</w:t>
      </w:r>
    </w:p>
    <w:bookmarkEnd w:id="116"/>
    <w:p>
      <w:pPr>
        <w:spacing w:after="0"/>
        <w:ind w:left="0"/>
        <w:jc w:val="both"/>
      </w:pPr>
      <w:r>
        <w:rPr>
          <w:rFonts w:ascii="Times New Roman"/>
          <w:b w:val="false"/>
          <w:i w:val="false"/>
          <w:color w:val="000000"/>
          <w:sz w:val="28"/>
        </w:rPr>
        <w:t>
      Временная государственная регистрация транспортных средств за лизингополучателем производится с выдачей СРТС и ГРНЗ на срок, указанный в договоре лизинга или сублизинга либо в документах, выдаваемых органами государственных доходов при временном ввозе транспортных средств на территорию Республики Казахстан.</w:t>
      </w:r>
    </w:p>
    <w:p>
      <w:pPr>
        <w:spacing w:after="0"/>
        <w:ind w:left="0"/>
        <w:jc w:val="both"/>
      </w:pPr>
      <w:r>
        <w:rPr>
          <w:rFonts w:ascii="Times New Roman"/>
          <w:b w:val="false"/>
          <w:i w:val="false"/>
          <w:color w:val="000000"/>
          <w:sz w:val="28"/>
        </w:rPr>
        <w:t>
      СРТС и ГРНЗ, выданные по месту регистрации транспортных средств за лизингодателем, а также копии (ксерокопии) договоров лизинга или сублизинга, выданных на зарегистрированные или не зарегистрированные за лизингодателем транспортные средства, сдаются по месту временной регистрации транспортных средств за лизингополучателем.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17"/>
    <w:p>
      <w:pPr>
        <w:spacing w:after="0"/>
        <w:ind w:left="0"/>
        <w:jc w:val="both"/>
      </w:pPr>
      <w:r>
        <w:rPr>
          <w:rFonts w:ascii="Times New Roman"/>
          <w:b w:val="false"/>
          <w:i w:val="false"/>
          <w:color w:val="000000"/>
          <w:sz w:val="28"/>
        </w:rPr>
        <w:t>
      43. Регистрационные документы и регистрационные номерные знаки транспортных средств, временно ввезенных из других государств на территорию Республики Казахстан, сдаются по месту регистрации транспортных средств и регистрируются за лизингополучателем.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8"/>
    <w:p>
      <w:pPr>
        <w:spacing w:after="0"/>
        <w:ind w:left="0"/>
        <w:jc w:val="both"/>
      </w:pPr>
      <w:r>
        <w:rPr>
          <w:rFonts w:ascii="Times New Roman"/>
          <w:b w:val="false"/>
          <w:i w:val="false"/>
          <w:color w:val="000000"/>
          <w:sz w:val="28"/>
        </w:rPr>
        <w:t>
      44. Транспортные средства, зарегистрированные за лизингодателем или временно зарегистрированные за лизингополучателем на основании договора лизинга, предусматривающего переход права собственности на транспортные средства к лизингополучателю,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 договора лизинга, при завершении таможенного оформления транспортного средства, временно ввезенного на территорию Республики Казахстан.</w:t>
      </w:r>
    </w:p>
    <w:bookmarkEnd w:id="118"/>
    <w:p>
      <w:pPr>
        <w:spacing w:after="0"/>
        <w:ind w:left="0"/>
        <w:jc w:val="both"/>
      </w:pPr>
      <w:r>
        <w:rPr>
          <w:rFonts w:ascii="Times New Roman"/>
          <w:b w:val="false"/>
          <w:i w:val="false"/>
          <w:color w:val="000000"/>
          <w:sz w:val="28"/>
        </w:rPr>
        <w:t>
      По окончании срока действия договора лизинга, не предусматривающего перехода права собственности на транспортные средства к лизингополучателю, транспортные средства снимаются с соответствующих учетов и регистрируются за лизингополучателями только на основании соответствующих документов, удостоверяющих право собственности лизингополучателя на такие транспортные средства, в том числе при завершении таможенного оформления транспортных средств, временно ввезенных на территорию Республики Казахстан.</w:t>
      </w:r>
    </w:p>
    <w:bookmarkStart w:name="z56" w:id="119"/>
    <w:p>
      <w:pPr>
        <w:spacing w:after="0"/>
        <w:ind w:left="0"/>
        <w:jc w:val="both"/>
      </w:pPr>
      <w:r>
        <w:rPr>
          <w:rFonts w:ascii="Times New Roman"/>
          <w:b w:val="false"/>
          <w:i w:val="false"/>
          <w:color w:val="000000"/>
          <w:sz w:val="28"/>
        </w:rPr>
        <w:t>
      45. На основании соответствующего письменного заявления лизингодателя в случае расторжения договора лизинга и изъятия лизингодателем временно зарегистрированных за лизингополучателем транспортных средств такие транспортные средства снимаются с регистрационного учета.</w:t>
      </w:r>
    </w:p>
    <w:bookmarkEnd w:id="119"/>
    <w:bookmarkStart w:name="z57" w:id="120"/>
    <w:p>
      <w:pPr>
        <w:spacing w:after="0"/>
        <w:ind w:left="0"/>
        <w:jc w:val="both"/>
      </w:pPr>
      <w:r>
        <w:rPr>
          <w:rFonts w:ascii="Times New Roman"/>
          <w:b w:val="false"/>
          <w:i w:val="false"/>
          <w:color w:val="000000"/>
          <w:sz w:val="28"/>
        </w:rPr>
        <w:t>
      46. Изменение регистрационных данных транспортных средств, временно зарегистрированных за лизингополучателями, производится только в случае осуществления лизингополучателем капитального и/или текущего ремонта транспортных средств, в том числе с заменых номерных агрегатов, если это предусмотрено договором.</w:t>
      </w:r>
    </w:p>
    <w:bookmarkEnd w:id="120"/>
    <w:p>
      <w:pPr>
        <w:spacing w:after="0"/>
        <w:ind w:left="0"/>
        <w:jc w:val="both"/>
      </w:pPr>
      <w:r>
        <w:rPr>
          <w:rFonts w:ascii="Times New Roman"/>
          <w:b w:val="false"/>
          <w:i w:val="false"/>
          <w:color w:val="000000"/>
          <w:sz w:val="28"/>
        </w:rPr>
        <w:t>
      Изменение регистрационных данных в указанных случаях осуществляется по месту временной регистрации транспортных средств за лизингополучателем с заменой выданных свидетельств о регистрации и внесением соответствующих изменений в паспорта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21"/>
    <w:p>
      <w:pPr>
        <w:spacing w:after="0"/>
        <w:ind w:left="0"/>
        <w:jc w:val="both"/>
      </w:pPr>
      <w:r>
        <w:rPr>
          <w:rFonts w:ascii="Times New Roman"/>
          <w:b w:val="false"/>
          <w:i w:val="false"/>
          <w:color w:val="000000"/>
          <w:sz w:val="28"/>
        </w:rPr>
        <w:t>
      47. При истечении срока временной регистрации транспортных средств за лизингополучателями данные транспортные средства снимаются с регистрационного учета на основании заявлений лизингополучателей. Выданные лизингополучателям СРТС и ГРНЗ сдаются по месту временной регистрации транспортных средств. Заявителям возвращаются принятые от них регистрационные документы и ГРНЗ на транспортные средства, зарегистрированные за лизингодателями.</w:t>
      </w:r>
    </w:p>
    <w:bookmarkEnd w:id="121"/>
    <w:p>
      <w:pPr>
        <w:spacing w:after="0"/>
        <w:ind w:left="0"/>
        <w:jc w:val="both"/>
      </w:pPr>
      <w:r>
        <w:rPr>
          <w:rFonts w:ascii="Times New Roman"/>
          <w:b w:val="false"/>
          <w:i w:val="false"/>
          <w:color w:val="000000"/>
          <w:sz w:val="28"/>
        </w:rPr>
        <w:t>
      При снятии с регистрационного учета временно ввезенных в Республику Казахстан транспортных средств в связи с их вывозом за пределы Республики Казахстан заявителям выдается СРТС с отметками о снятии транспортного средства с регистрационного учета, а также возвращаются регистрационные номера иностранных государств регистрации транспортных средств, а при их отсутствии выдаются ГРНЗ "Транзит".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22"/>
    <w:p>
      <w:pPr>
        <w:spacing w:after="0"/>
        <w:ind w:left="0"/>
        <w:jc w:val="both"/>
      </w:pPr>
      <w:r>
        <w:rPr>
          <w:rFonts w:ascii="Times New Roman"/>
          <w:b w:val="false"/>
          <w:i w:val="false"/>
          <w:color w:val="000000"/>
          <w:sz w:val="28"/>
        </w:rPr>
        <w:t>
      48. Специальные транспортные средства, ввезенные в Республику Казахстан по льготному таможенному тарифу, в случае переоборудования под другой тип транспортного средства, на который таможенные льготы не распространяются, регистрируются после предоставления соответствующего разрешения органов государственных доходов.</w:t>
      </w:r>
    </w:p>
    <w:bookmarkEnd w:id="122"/>
    <w:bookmarkStart w:name="z60" w:id="123"/>
    <w:p>
      <w:pPr>
        <w:spacing w:after="0"/>
        <w:ind w:left="0"/>
        <w:jc w:val="left"/>
      </w:pPr>
      <w:r>
        <w:rPr>
          <w:rFonts w:ascii="Times New Roman"/>
          <w:b/>
          <w:i w:val="false"/>
          <w:color w:val="000000"/>
        </w:rPr>
        <w:t xml:space="preserve"> Глава 3.Внесение изменений в ЕИС и СРТС</w:t>
      </w:r>
    </w:p>
    <w:bookmarkEnd w:id="123"/>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124"/>
    <w:p>
      <w:pPr>
        <w:spacing w:after="0"/>
        <w:ind w:left="0"/>
        <w:jc w:val="both"/>
      </w:pPr>
      <w:r>
        <w:rPr>
          <w:rFonts w:ascii="Times New Roman"/>
          <w:b w:val="false"/>
          <w:i w:val="false"/>
          <w:color w:val="000000"/>
          <w:sz w:val="28"/>
        </w:rPr>
        <w:t>
      49. Внесение изменений в ЕИС и СРТС производится в случаях:</w:t>
      </w:r>
    </w:p>
    <w:bookmarkEnd w:id="124"/>
    <w:bookmarkStart w:name="z1155" w:id="125"/>
    <w:p>
      <w:pPr>
        <w:spacing w:after="0"/>
        <w:ind w:left="0"/>
        <w:jc w:val="both"/>
      </w:pPr>
      <w:r>
        <w:rPr>
          <w:rFonts w:ascii="Times New Roman"/>
          <w:b w:val="false"/>
          <w:i w:val="false"/>
          <w:color w:val="000000"/>
          <w:sz w:val="28"/>
        </w:rPr>
        <w:t>
      1) изменения места жительства (нахождения) владельца транспортного средства;</w:t>
      </w:r>
    </w:p>
    <w:bookmarkEnd w:id="125"/>
    <w:bookmarkStart w:name="z1156" w:id="126"/>
    <w:p>
      <w:pPr>
        <w:spacing w:after="0"/>
        <w:ind w:left="0"/>
        <w:jc w:val="both"/>
      </w:pPr>
      <w:r>
        <w:rPr>
          <w:rFonts w:ascii="Times New Roman"/>
          <w:b w:val="false"/>
          <w:i w:val="false"/>
          <w:color w:val="000000"/>
          <w:sz w:val="28"/>
        </w:rPr>
        <w:t>
      2) изменения фамилии, имени, отчества (при наличии) владельца транспортного средства (наименования юридического лица);</w:t>
      </w:r>
    </w:p>
    <w:bookmarkEnd w:id="126"/>
    <w:bookmarkStart w:name="z1157" w:id="127"/>
    <w:p>
      <w:pPr>
        <w:spacing w:after="0"/>
        <w:ind w:left="0"/>
        <w:jc w:val="both"/>
      </w:pPr>
      <w:r>
        <w:rPr>
          <w:rFonts w:ascii="Times New Roman"/>
          <w:b w:val="false"/>
          <w:i w:val="false"/>
          <w:color w:val="000000"/>
          <w:sz w:val="28"/>
        </w:rPr>
        <w:t>
      3) переоборудования транспортного средства;</w:t>
      </w:r>
    </w:p>
    <w:bookmarkEnd w:id="127"/>
    <w:bookmarkStart w:name="z1158" w:id="128"/>
    <w:p>
      <w:pPr>
        <w:spacing w:after="0"/>
        <w:ind w:left="0"/>
        <w:jc w:val="both"/>
      </w:pPr>
      <w:r>
        <w:rPr>
          <w:rFonts w:ascii="Times New Roman"/>
          <w:b w:val="false"/>
          <w:i w:val="false"/>
          <w:color w:val="000000"/>
          <w:sz w:val="28"/>
        </w:rPr>
        <w:t>
      4) изменения цвета транспортного средства;</w:t>
      </w:r>
    </w:p>
    <w:bookmarkEnd w:id="128"/>
    <w:bookmarkStart w:name="z1159" w:id="129"/>
    <w:p>
      <w:pPr>
        <w:spacing w:after="0"/>
        <w:ind w:left="0"/>
        <w:jc w:val="both"/>
      </w:pPr>
      <w:r>
        <w:rPr>
          <w:rFonts w:ascii="Times New Roman"/>
          <w:b w:val="false"/>
          <w:i w:val="false"/>
          <w:color w:val="000000"/>
          <w:sz w:val="28"/>
        </w:rPr>
        <w:t>
      5) замены или утери СРТС;</w:t>
      </w:r>
    </w:p>
    <w:bookmarkEnd w:id="129"/>
    <w:bookmarkStart w:name="z1160" w:id="130"/>
    <w:p>
      <w:pPr>
        <w:spacing w:after="0"/>
        <w:ind w:left="0"/>
        <w:jc w:val="both"/>
      </w:pPr>
      <w:r>
        <w:rPr>
          <w:rFonts w:ascii="Times New Roman"/>
          <w:b w:val="false"/>
          <w:i w:val="false"/>
          <w:color w:val="000000"/>
          <w:sz w:val="28"/>
        </w:rPr>
        <w:t>
      6) исправления несоответствия и/или ошибки в регистрационных данных транспортного средства и персональных данных его владельца;</w:t>
      </w:r>
    </w:p>
    <w:bookmarkEnd w:id="130"/>
    <w:bookmarkStart w:name="z1161" w:id="131"/>
    <w:p>
      <w:pPr>
        <w:spacing w:after="0"/>
        <w:ind w:left="0"/>
        <w:jc w:val="both"/>
      </w:pPr>
      <w:r>
        <w:rPr>
          <w:rFonts w:ascii="Times New Roman"/>
          <w:b w:val="false"/>
          <w:i w:val="false"/>
          <w:color w:val="000000"/>
          <w:sz w:val="28"/>
        </w:rPr>
        <w:t>
      7) замены кузова, шасси, рамы транспортного средства.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32"/>
    <w:p>
      <w:pPr>
        <w:spacing w:after="0"/>
        <w:ind w:left="0"/>
        <w:jc w:val="both"/>
      </w:pPr>
      <w:r>
        <w:rPr>
          <w:rFonts w:ascii="Times New Roman"/>
          <w:b w:val="false"/>
          <w:i w:val="false"/>
          <w:color w:val="000000"/>
          <w:sz w:val="28"/>
        </w:rPr>
        <w:t>
       50. Для внесения изменений в ЕИС и СРТС в случаях, предусмотренных пунктом 49 настоящих Правил, владельцы транспортных средств (представители владельцев) представляют:</w:t>
      </w:r>
    </w:p>
    <w:bookmarkEnd w:id="132"/>
    <w:bookmarkStart w:name="z1162" w:id="133"/>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33"/>
    <w:bookmarkStart w:name="z1163" w:id="134"/>
    <w:p>
      <w:pPr>
        <w:spacing w:after="0"/>
        <w:ind w:left="0"/>
        <w:jc w:val="both"/>
      </w:pPr>
      <w:r>
        <w:rPr>
          <w:rFonts w:ascii="Times New Roman"/>
          <w:b w:val="false"/>
          <w:i w:val="false"/>
          <w:color w:val="000000"/>
          <w:sz w:val="28"/>
        </w:rPr>
        <w:t>
      2) документы, подтверждающие:</w:t>
      </w:r>
    </w:p>
    <w:bookmarkEnd w:id="134"/>
    <w:bookmarkStart w:name="z1164" w:id="135"/>
    <w:p>
      <w:pPr>
        <w:spacing w:after="0"/>
        <w:ind w:left="0"/>
        <w:jc w:val="both"/>
      </w:pPr>
      <w:r>
        <w:rPr>
          <w:rFonts w:ascii="Times New Roman"/>
          <w:b w:val="false"/>
          <w:i w:val="false"/>
          <w:color w:val="000000"/>
          <w:sz w:val="28"/>
        </w:rPr>
        <w:t>
      уплату сбора за регистрацию транспортных средств, государственных пошлин за выдачу СРТС и ГРНЗ (в случае, если осуществляется замена ГРНЗ), установленных Налоговым кодексом;</w:t>
      </w:r>
    </w:p>
    <w:bookmarkEnd w:id="135"/>
    <w:bookmarkStart w:name="z1165" w:id="136"/>
    <w:p>
      <w:pPr>
        <w:spacing w:after="0"/>
        <w:ind w:left="0"/>
        <w:jc w:val="both"/>
      </w:pPr>
      <w:r>
        <w:rPr>
          <w:rFonts w:ascii="Times New Roman"/>
          <w:b w:val="false"/>
          <w:i w:val="false"/>
          <w:color w:val="000000"/>
          <w:sz w:val="28"/>
        </w:rPr>
        <w:t>
      3) прежние СРТС, ГРНЗ (в случае, если осуществляется замена ГРНЗ) транспортного средства.</w:t>
      </w:r>
    </w:p>
    <w:bookmarkEnd w:id="136"/>
    <w:bookmarkStart w:name="z1166" w:id="137"/>
    <w:p>
      <w:pPr>
        <w:spacing w:after="0"/>
        <w:ind w:left="0"/>
        <w:jc w:val="both"/>
      </w:pPr>
      <w:r>
        <w:rPr>
          <w:rFonts w:ascii="Times New Roman"/>
          <w:b w:val="false"/>
          <w:i w:val="false"/>
          <w:color w:val="000000"/>
          <w:sz w:val="28"/>
        </w:rPr>
        <w:t>
      4) документ, подтверждающий изменение фамилии, имени, отчества (при наличии) (наименования юридического лица) владельца транспортного средства – для внесения изменений в ЕИС и СРТС в случае, предусмотренном подпунктом 2) пункта 49 настоящих Правил;</w:t>
      </w:r>
    </w:p>
    <w:bookmarkEnd w:id="137"/>
    <w:bookmarkStart w:name="z1167" w:id="138"/>
    <w:p>
      <w:pPr>
        <w:spacing w:after="0"/>
        <w:ind w:left="0"/>
        <w:jc w:val="both"/>
      </w:pPr>
      <w:r>
        <w:rPr>
          <w:rFonts w:ascii="Times New Roman"/>
          <w:b w:val="false"/>
          <w:i w:val="false"/>
          <w:color w:val="000000"/>
          <w:sz w:val="28"/>
        </w:rPr>
        <w:t xml:space="preserve">
      5) 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ТР ТС 018/2011 в случае, предусмотренном подпунктом 3) пункта 49 настоящих Правил;</w:t>
      </w:r>
    </w:p>
    <w:bookmarkEnd w:id="138"/>
    <w:bookmarkStart w:name="z1168" w:id="139"/>
    <w:p>
      <w:pPr>
        <w:spacing w:after="0"/>
        <w:ind w:left="0"/>
        <w:jc w:val="both"/>
      </w:pPr>
      <w:r>
        <w:rPr>
          <w:rFonts w:ascii="Times New Roman"/>
          <w:b w:val="false"/>
          <w:i w:val="false"/>
          <w:color w:val="000000"/>
          <w:sz w:val="28"/>
        </w:rPr>
        <w:t>
      6) акт осмотра транспортного средства, согласно приложению 12 к настоящим Правилам в случаях, предусмотренных подпунктами 3), 4), 6), 7) пункта 49 настоящих Правил;</w:t>
      </w:r>
    </w:p>
    <w:bookmarkEnd w:id="139"/>
    <w:bookmarkStart w:name="z1169" w:id="140"/>
    <w:p>
      <w:pPr>
        <w:spacing w:after="0"/>
        <w:ind w:left="0"/>
        <w:jc w:val="both"/>
      </w:pPr>
      <w:r>
        <w:rPr>
          <w:rFonts w:ascii="Times New Roman"/>
          <w:b w:val="false"/>
          <w:i w:val="false"/>
          <w:color w:val="000000"/>
          <w:sz w:val="28"/>
        </w:rPr>
        <w:t>
      7) документ, подтверждающий право собственности на кузов, шасси, раму транспортного средства, установленные взамен прежних, в случае, предусмотренном подпунктом 7) пункта 49 настоящих Правил.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41"/>
    <w:p>
      <w:pPr>
        <w:spacing w:after="0"/>
        <w:ind w:left="0"/>
        <w:jc w:val="both"/>
      </w:pPr>
      <w:r>
        <w:rPr>
          <w:rFonts w:ascii="Times New Roman"/>
          <w:b w:val="false"/>
          <w:i w:val="false"/>
          <w:color w:val="000000"/>
          <w:sz w:val="28"/>
        </w:rPr>
        <w:t>
      52. При внесении изменений в ЕИС и СРТС в случаях, предусмотренных пунктом 49 настоящих Правил производится замена СРТС.</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42"/>
    <w:p>
      <w:pPr>
        <w:spacing w:after="0"/>
        <w:ind w:left="0"/>
        <w:jc w:val="both"/>
      </w:pPr>
      <w:r>
        <w:rPr>
          <w:rFonts w:ascii="Times New Roman"/>
          <w:b w:val="false"/>
          <w:i w:val="false"/>
          <w:color w:val="000000"/>
          <w:sz w:val="28"/>
        </w:rPr>
        <w:t>
      53. При замене кузова, шасси, рамы транспортного средства в СРТС ставятся прежние год выпуска, марка, модель транспортного средства. В графе СРТС "Особые отметки" производится запись "Замена кузова", "Замена шасси" или "Замена рамы" с указанием даты соответствующего изменения.</w:t>
      </w:r>
    </w:p>
    <w:bookmarkEnd w:id="142"/>
    <w:p>
      <w:pPr>
        <w:spacing w:after="0"/>
        <w:ind w:left="0"/>
        <w:jc w:val="both"/>
      </w:pPr>
      <w:r>
        <w:rPr>
          <w:rFonts w:ascii="Times New Roman"/>
          <w:b w:val="false"/>
          <w:i w:val="false"/>
          <w:color w:val="000000"/>
          <w:sz w:val="28"/>
        </w:rPr>
        <w:t>
      При этом не разрешается замена кузова, шасси, рамы транспортного средства на другую модель (модификацию).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3"/>
    <w:p>
      <w:pPr>
        <w:spacing w:after="0"/>
        <w:ind w:left="0"/>
        <w:jc w:val="both"/>
      </w:pPr>
      <w:r>
        <w:rPr>
          <w:rFonts w:ascii="Times New Roman"/>
          <w:b w:val="false"/>
          <w:i w:val="false"/>
          <w:color w:val="000000"/>
          <w:sz w:val="28"/>
        </w:rPr>
        <w:t xml:space="preserve">
      54. Свидетельства на высвободившиеся номерные агрегаты транспортных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выдаются при изменении регистрационных данных, связанных с заменой соответствующих номерных агрегатов, а также при снятии с учета транспортного средства в связи с их утилизацией.</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4"/>
    <w:p>
      <w:pPr>
        <w:spacing w:after="0"/>
        <w:ind w:left="0"/>
        <w:jc w:val="both"/>
      </w:pPr>
      <w:r>
        <w:rPr>
          <w:rFonts w:ascii="Times New Roman"/>
          <w:b w:val="false"/>
          <w:i w:val="false"/>
          <w:color w:val="000000"/>
          <w:sz w:val="28"/>
        </w:rPr>
        <w:t>
      55. При внесении изменений в ЕИС и СРТС в графе СРТС "Особые отметки" указываются серия и номер прежнего СРТС, а также основание произведенного изменения.</w:t>
      </w:r>
    </w:p>
    <w:bookmarkEnd w:id="144"/>
    <w:p>
      <w:pPr>
        <w:spacing w:after="0"/>
        <w:ind w:left="0"/>
        <w:jc w:val="both"/>
      </w:pPr>
      <w:r>
        <w:rPr>
          <w:rFonts w:ascii="Times New Roman"/>
          <w:b w:val="false"/>
          <w:i w:val="false"/>
          <w:color w:val="000000"/>
          <w:sz w:val="28"/>
        </w:rPr>
        <w:t>
      Если в документах, подтверждающих право собственности, указано несколько владельцев, то регистрация транспортного средства осуществляется на основании документа подтверждающего согласие всех владельцев на одного из них либо на одного из владельцев с указанием остальных совладельцев в графе СРТС "Особые отметки".</w:t>
      </w:r>
    </w:p>
    <w:bookmarkStart w:name="z68" w:id="145"/>
    <w:p>
      <w:pPr>
        <w:spacing w:after="0"/>
        <w:ind w:left="0"/>
        <w:jc w:val="both"/>
      </w:pPr>
      <w:r>
        <w:rPr>
          <w:rFonts w:ascii="Times New Roman"/>
          <w:b w:val="false"/>
          <w:i w:val="false"/>
          <w:color w:val="000000"/>
          <w:sz w:val="28"/>
        </w:rPr>
        <w:t>
      56. Внесение изменений в ЕИС и СРТС, конфискованных или признанных бесхозными по решению суда транспортных средств, а также транспортных средств без регистрационных документов производится на основании результатов торгов, заверенных копиями решений суда. При этом информация на снятие с учета направляется по месту его прежней регистрации.</w:t>
      </w:r>
    </w:p>
    <w:bookmarkEnd w:id="145"/>
    <w:bookmarkStart w:name="z69" w:id="146"/>
    <w:p>
      <w:pPr>
        <w:spacing w:after="0"/>
        <w:ind w:left="0"/>
        <w:jc w:val="left"/>
      </w:pPr>
      <w:r>
        <w:rPr>
          <w:rFonts w:ascii="Times New Roman"/>
          <w:b/>
          <w:i w:val="false"/>
          <w:color w:val="000000"/>
        </w:rPr>
        <w:t xml:space="preserve"> Глава 4. Снятие с учета транспортных средств</w:t>
      </w:r>
    </w:p>
    <w:bookmarkEnd w:id="14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147"/>
    <w:p>
      <w:pPr>
        <w:spacing w:after="0"/>
        <w:ind w:left="0"/>
        <w:jc w:val="both"/>
      </w:pPr>
      <w:r>
        <w:rPr>
          <w:rFonts w:ascii="Times New Roman"/>
          <w:b w:val="false"/>
          <w:i w:val="false"/>
          <w:color w:val="000000"/>
          <w:sz w:val="28"/>
        </w:rPr>
        <w:t>
      57. Для снятия с учета транспортного средства их владельцы (представители владельцев) представляют:</w:t>
      </w:r>
    </w:p>
    <w:bookmarkEnd w:id="147"/>
    <w:bookmarkStart w:name="z1171" w:id="148"/>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148"/>
    <w:bookmarkStart w:name="z1172" w:id="149"/>
    <w:p>
      <w:pPr>
        <w:spacing w:after="0"/>
        <w:ind w:left="0"/>
        <w:jc w:val="both"/>
      </w:pPr>
      <w:r>
        <w:rPr>
          <w:rFonts w:ascii="Times New Roman"/>
          <w:b w:val="false"/>
          <w:i w:val="false"/>
          <w:color w:val="000000"/>
          <w:sz w:val="28"/>
        </w:rPr>
        <w:t>
      2) документ, подтверждающий право собственности на транспортное средство и (или) документы, подтверждающие иные права владельца транспортного средства (в случае, если транспортное средство снимается с учета владельцем, не вписанным в СРТС);</w:t>
      </w:r>
    </w:p>
    <w:bookmarkEnd w:id="149"/>
    <w:bookmarkStart w:name="z1173" w:id="150"/>
    <w:p>
      <w:pPr>
        <w:spacing w:after="0"/>
        <w:ind w:left="0"/>
        <w:jc w:val="both"/>
      </w:pPr>
      <w:r>
        <w:rPr>
          <w:rFonts w:ascii="Times New Roman"/>
          <w:b w:val="false"/>
          <w:i w:val="false"/>
          <w:color w:val="000000"/>
          <w:sz w:val="28"/>
        </w:rPr>
        <w:t>
      3) СРТС (в случае, если транспортное средство снимается для утилизации), ГРНЗ снимаемого с учета транспортного средства;</w:t>
      </w:r>
    </w:p>
    <w:bookmarkEnd w:id="150"/>
    <w:bookmarkStart w:name="z1174" w:id="151"/>
    <w:p>
      <w:pPr>
        <w:spacing w:after="0"/>
        <w:ind w:left="0"/>
        <w:jc w:val="both"/>
      </w:pPr>
      <w:r>
        <w:rPr>
          <w:rFonts w:ascii="Times New Roman"/>
          <w:b w:val="false"/>
          <w:i w:val="false"/>
          <w:color w:val="000000"/>
          <w:sz w:val="28"/>
        </w:rPr>
        <w:t>
      4) приказ (распоряжение) юридического лица о снятии с учета транспортного средства, заверенный печатью этой организации (за исключением субъектов частного предпринимательства), в случае если владельцем транспортного средства является юридическое лицо.</w:t>
      </w:r>
    </w:p>
    <w:bookmarkEnd w:id="151"/>
    <w:bookmarkStart w:name="z1175" w:id="152"/>
    <w:p>
      <w:pPr>
        <w:spacing w:after="0"/>
        <w:ind w:left="0"/>
        <w:jc w:val="both"/>
      </w:pPr>
      <w:r>
        <w:rPr>
          <w:rFonts w:ascii="Times New Roman"/>
          <w:b w:val="false"/>
          <w:i w:val="false"/>
          <w:color w:val="000000"/>
          <w:sz w:val="28"/>
        </w:rPr>
        <w:t>
      При отсутствии СРТС, ГРНЗ на снимаемое с учета транспортное средство владельцем транспортного средства в письменной форме указываются обстоятельства их утраты.</w:t>
      </w:r>
    </w:p>
    <w:bookmarkEnd w:id="152"/>
    <w:bookmarkStart w:name="z1176" w:id="153"/>
    <w:p>
      <w:pPr>
        <w:spacing w:after="0"/>
        <w:ind w:left="0"/>
        <w:jc w:val="both"/>
      </w:pPr>
      <w:r>
        <w:rPr>
          <w:rFonts w:ascii="Times New Roman"/>
          <w:b w:val="false"/>
          <w:i w:val="false"/>
          <w:color w:val="000000"/>
          <w:sz w:val="28"/>
        </w:rPr>
        <w:t>
      Снятие с учета производится только после исполнения запросов об отсутствии каких-либо ограничений на снятие с учета транспортного средства по информационным ресурсам ОВД.</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54"/>
    <w:p>
      <w:pPr>
        <w:spacing w:after="0"/>
        <w:ind w:left="0"/>
        <w:jc w:val="both"/>
      </w:pPr>
      <w:r>
        <w:rPr>
          <w:rFonts w:ascii="Times New Roman"/>
          <w:b w:val="false"/>
          <w:i w:val="false"/>
          <w:color w:val="000000"/>
          <w:sz w:val="28"/>
        </w:rPr>
        <w:t>
      58. Если владельцами транспортного средства являются два и более физических лица, снятие с учета производится по письменному согласию совладельцев транспортного средства или представления документов, дающих право от их имени владеть, пользоваться или распоряжаться на законных основаниях транспортным средством.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55"/>
    <w:p>
      <w:pPr>
        <w:spacing w:after="0"/>
        <w:ind w:left="0"/>
        <w:jc w:val="both"/>
      </w:pPr>
      <w:r>
        <w:rPr>
          <w:rFonts w:ascii="Times New Roman"/>
          <w:b w:val="false"/>
          <w:i w:val="false"/>
          <w:color w:val="000000"/>
          <w:sz w:val="28"/>
        </w:rPr>
        <w:t xml:space="preserve">
      59. После снятия с регистрационного учета транспортного средства, подлежащего утилизации, его владельцу работником Государственной корпорации выдается справка о снятии с учета транспортного средства, подлежащего утилизации (выбраковке),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56"/>
    <w:p>
      <w:pPr>
        <w:spacing w:after="0"/>
        <w:ind w:left="0"/>
        <w:jc w:val="both"/>
      </w:pPr>
      <w:r>
        <w:rPr>
          <w:rFonts w:ascii="Times New Roman"/>
          <w:b w:val="false"/>
          <w:i w:val="false"/>
          <w:color w:val="000000"/>
          <w:sz w:val="28"/>
        </w:rPr>
        <w:t>
      60. При отсутствии СРТС транспортные средства снимаются с учета без выдачи дубликата СРТС, при этом владельцу транспортного средства из ЕИС распечатывается карточка транспортного средства с записью о снятии его с учета, которая заверяется подписью и печатью работника Государственной корпорации.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57"/>
    <w:p>
      <w:pPr>
        <w:spacing w:after="0"/>
        <w:ind w:left="0"/>
        <w:jc w:val="both"/>
      </w:pPr>
      <w:r>
        <w:rPr>
          <w:rFonts w:ascii="Times New Roman"/>
          <w:b w:val="false"/>
          <w:i w:val="false"/>
          <w:color w:val="000000"/>
          <w:sz w:val="28"/>
        </w:rPr>
        <w:t>
      61. Снятие с учета транспортного средства, угнанного и (или) похищенного и не возвращенного владельцу транспортного средства, производится на основании его заявления и документа, выданного ОВД, о том, что транспортное средство находится в розыске. В случае возвращения разыскиваемого транспортного средства его владельцу, регистрация производится на основании его заявления и при отсутствии сведений о розыске транспортного средства в информационных ресурсах ОВД.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8"/>
    <w:p>
      <w:pPr>
        <w:spacing w:after="0"/>
        <w:ind w:left="0"/>
        <w:jc w:val="both"/>
      </w:pPr>
      <w:r>
        <w:rPr>
          <w:rFonts w:ascii="Times New Roman"/>
          <w:b w:val="false"/>
          <w:i w:val="false"/>
          <w:color w:val="000000"/>
          <w:sz w:val="28"/>
        </w:rPr>
        <w:t>
      62. Снятие с учета транспортного средства, а также выдача дубликата ГРНЗ на которое судами, правоохранительными органами и органами государственных доходов, либо другими органами в случаях и порядке, предусмотренных законодательством Республики Казахстан, были введены запреты или ограничения по изменению права собственности, производится после представления документов, выданных соответствующими органами и свидетельствующих об отсутствии указанных запретов или ограничений, либо по решению судебных органов.</w:t>
      </w:r>
    </w:p>
    <w:bookmarkEnd w:id="158"/>
    <w:p>
      <w:pPr>
        <w:spacing w:after="0"/>
        <w:ind w:left="0"/>
        <w:jc w:val="both"/>
      </w:pPr>
      <w:r>
        <w:rPr>
          <w:rFonts w:ascii="Times New Roman"/>
          <w:b w:val="false"/>
          <w:i w:val="false"/>
          <w:color w:val="000000"/>
          <w:sz w:val="28"/>
        </w:rPr>
        <w:t>
      Запреты или ограничения на регистрационные действия выставляются и снимаются в ЕИС не позднее двух рабочих дней со дня поступления документов (постановлений, решений, определений судебных органов, договоров залогов (залоговых билетов) и лизинга и так далее), выданных соответствующими органами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59"/>
    <w:p>
      <w:pPr>
        <w:spacing w:after="0"/>
        <w:ind w:left="0"/>
        <w:jc w:val="both"/>
      </w:pPr>
      <w:r>
        <w:rPr>
          <w:rFonts w:ascii="Times New Roman"/>
          <w:b w:val="false"/>
          <w:i w:val="false"/>
          <w:color w:val="000000"/>
          <w:sz w:val="28"/>
        </w:rPr>
        <w:t>
      63. На транспортное средство физического или юридического лица, представленного в качестве залога банкам и (или) ломбардами, иными лицами под выданный кредит, а также физическим или юридическим лицам при предъявлении копии договора о залоге (залогового билета), выданных банками и (или) ломбардами, иными лицами, вводятся ограничения на снятие их с учета до исполнения залогового обязательства. При этом в ЕИС делаются соответствующие отметки.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внутренних дел РК от 29.12.2018 </w:t>
      </w:r>
      <w:r>
        <w:rPr>
          <w:rFonts w:ascii="Times New Roman"/>
          <w:b w:val="false"/>
          <w:i w:val="false"/>
          <w:color w:val="000000"/>
          <w:sz w:val="28"/>
        </w:rPr>
        <w:t>№ 923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160"/>
    <w:p>
      <w:pPr>
        <w:spacing w:after="0"/>
        <w:ind w:left="0"/>
        <w:jc w:val="both"/>
      </w:pPr>
      <w:r>
        <w:rPr>
          <w:rFonts w:ascii="Times New Roman"/>
          <w:b w:val="false"/>
          <w:i w:val="false"/>
          <w:color w:val="000000"/>
          <w:sz w:val="28"/>
        </w:rPr>
        <w:t>
      66-1. При снятии с учета транспортных средств, зарегистрированных на основании документов, выданных уполномоченным органом  Республики Армения на граждан Республики Казахстан и ввезенных  в Республику Казахстан до 1 февраля 2020 года для вывоза за пределы Республики Казахстан, СРТС и ГРНЗ Республики Казахстан сдаются по месту регистрации транспортных средств, а оригиналы документов и ГРНЗ выданных уполномоченным органом Республики Армения возвращаются владельцам.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66-1 в соответствии с приказом Министра внутренних дел РК от 26.05.2020 </w:t>
      </w:r>
      <w:r>
        <w:rPr>
          <w:rFonts w:ascii="Times New Roman"/>
          <w:b w:val="false"/>
          <w:i w:val="false"/>
          <w:color w:val="000000"/>
          <w:sz w:val="28"/>
        </w:rPr>
        <w:t>№ 427</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161"/>
    <w:p>
      <w:pPr>
        <w:spacing w:after="0"/>
        <w:ind w:left="0"/>
        <w:jc w:val="both"/>
      </w:pPr>
      <w:r>
        <w:rPr>
          <w:rFonts w:ascii="Times New Roman"/>
          <w:b w:val="false"/>
          <w:i w:val="false"/>
          <w:color w:val="000000"/>
          <w:sz w:val="28"/>
        </w:rPr>
        <w:t>
      68. При установлении факта подделки, сокрытия, изменения и (или) уничтожения маркировки номерных агрегатов, нанесенных изготовителем транспортного средства государственная регистрация транспортного средства прекращается на основании заключения (в произвольной форме), с приложением подтверждающих документов.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 в соответствии с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162"/>
    <w:p>
      <w:pPr>
        <w:spacing w:after="0"/>
        <w:ind w:left="0"/>
        <w:jc w:val="left"/>
      </w:pPr>
      <w:r>
        <w:rPr>
          <w:rFonts w:ascii="Times New Roman"/>
          <w:b/>
          <w:i w:val="false"/>
          <w:color w:val="000000"/>
        </w:rPr>
        <w:t xml:space="preserve"> Глава 5. Порядок оказания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bookmarkEnd w:id="162"/>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8" w:id="163"/>
    <w:p>
      <w:pPr>
        <w:spacing w:after="0"/>
        <w:ind w:left="0"/>
        <w:jc w:val="both"/>
      </w:pPr>
      <w:r>
        <w:rPr>
          <w:rFonts w:ascii="Times New Roman"/>
          <w:b w:val="false"/>
          <w:i w:val="false"/>
          <w:color w:val="000000"/>
          <w:sz w:val="28"/>
        </w:rPr>
        <w:t xml:space="preserve">
      69. Для получения государственной услуги физические и юридические лица (далее – услугополучатели) обращаются в территориальные органы полиции (далее – услугодатель)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7" w:id="164"/>
    <w:p>
      <w:pPr>
        <w:spacing w:after="0"/>
        <w:ind w:left="0"/>
        <w:jc w:val="both"/>
      </w:pPr>
      <w:r>
        <w:rPr>
          <w:rFonts w:ascii="Times New Roman"/>
          <w:b w:val="false"/>
          <w:i w:val="false"/>
          <w:color w:val="000000"/>
          <w:sz w:val="28"/>
        </w:rPr>
        <w:t>
      69-1. При личном обращении услугополучателя (представителя услугополучателя) в Государственную корпорацию для получения государственной услуги, связанной с регистрацией транспортного средства, работником Государственной корпорации в течение 20 минут осуществляются:</w:t>
      </w:r>
    </w:p>
    <w:bookmarkEnd w:id="164"/>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внесении утилизационного платежа (при первичной регистрации транспортного средства),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первичной регистрации и регистрации транспортного средства на ограниченный срок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представленного к регистрации,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В случае выявления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(при первичной регистрации и регистрации транспортного средства на ограниченный срок)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69-1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165"/>
    <w:p>
      <w:pPr>
        <w:spacing w:after="0"/>
        <w:ind w:left="0"/>
        <w:jc w:val="both"/>
      </w:pPr>
      <w:r>
        <w:rPr>
          <w:rFonts w:ascii="Times New Roman"/>
          <w:b w:val="false"/>
          <w:i w:val="false"/>
          <w:color w:val="000000"/>
          <w:sz w:val="28"/>
        </w:rPr>
        <w:t>
      69-2. При обращении услугополучателя посредством ПЭП или объектов информатизации для получения государственной услуги, связанной с первичной регистрацией транспортного средства, услугодатель в течение 20 минут:</w:t>
      </w:r>
    </w:p>
    <w:bookmarkEnd w:id="165"/>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xml:space="preserve">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(при наличии) транспортного средства учетным данным, указанным в регистрационных документах, и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сведения об оплате сборов и государственных пошлин, установленных Налоговым кодексом, внесении утилизационного платежа,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принимает решение об утверждении регистрации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регистрации транспортного средства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услугополучателя) прежние СРТС, ГРНЗ (при их наличии) и выдает ему новые ГРНЗ, СРТС.</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69-2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9" w:id="166"/>
    <w:p>
      <w:pPr>
        <w:spacing w:after="0"/>
        <w:ind w:left="0"/>
        <w:jc w:val="both"/>
      </w:pPr>
      <w:r>
        <w:rPr>
          <w:rFonts w:ascii="Times New Roman"/>
          <w:b w:val="false"/>
          <w:i w:val="false"/>
          <w:color w:val="000000"/>
          <w:sz w:val="28"/>
        </w:rPr>
        <w:t>
      69-3. При обращении услугополучателя через ПЭП или объекты информатизации для получения государственной услуги по регистрации транспортного средства (за исключением первичной регистрации либо регистрации транспортного средства на ограниченный срок), оказание государственной услуги осуществляется путем снятия с учета транспортного средства прежним владельцем и регистрации транспортного средства новым владельцем на основании одного заявления, в следующей последовательности:</w:t>
      </w:r>
    </w:p>
    <w:bookmarkEnd w:id="166"/>
    <w:p>
      <w:pPr>
        <w:spacing w:after="0"/>
        <w:ind w:left="0"/>
        <w:jc w:val="both"/>
      </w:pPr>
      <w:r>
        <w:rPr>
          <w:rFonts w:ascii="Times New Roman"/>
          <w:b w:val="false"/>
          <w:i w:val="false"/>
          <w:color w:val="000000"/>
          <w:sz w:val="28"/>
        </w:rPr>
        <w:t>
      Услугодатель осуществляет прием электронного заявления от прежнего владельца транспортного средства, проверяет его данные и данные транспортного средства на предмет нахождения их в базе розыска, наличие запретов и ограничений на совершение регистрационных действий и в течение 20 минут принимает решение о снятии с учета транспортного средства, либо отказывает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при утверждении снятия с учета транспортного средства электронное заявление поступает в "личный кабинет" нового владельца транспортного средства для подтверждения регистрации транспортного средства;</w:t>
      </w:r>
    </w:p>
    <w:p>
      <w:pPr>
        <w:spacing w:after="0"/>
        <w:ind w:left="0"/>
        <w:jc w:val="both"/>
      </w:pPr>
      <w:r>
        <w:rPr>
          <w:rFonts w:ascii="Times New Roman"/>
          <w:b w:val="false"/>
          <w:i w:val="false"/>
          <w:color w:val="000000"/>
          <w:sz w:val="28"/>
        </w:rPr>
        <w:t>
      после подтверждения регистрации транспортного средства новым владельцем, услугодатель проверяет его данные на предмет нахождения в базе розыска, наличие запретов и ограничений на совершение регистрационных действий,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и в течение 20 минут принимает решение об утверждении регистрации транспортного средства на нового владельца, либо отказывает в оказании государственной услуги по основаниям, предусмотренным в Перечне основных требований к оказанию государственной услуги;</w:t>
      </w:r>
    </w:p>
    <w:p>
      <w:pPr>
        <w:spacing w:after="0"/>
        <w:ind w:left="0"/>
        <w:jc w:val="both"/>
      </w:pPr>
      <w:r>
        <w:rPr>
          <w:rFonts w:ascii="Times New Roman"/>
          <w:b w:val="false"/>
          <w:i w:val="false"/>
          <w:color w:val="000000"/>
          <w:sz w:val="28"/>
        </w:rPr>
        <w:t>
      в случае утверждения услугодателем регистрации транспортного средства заявление автоматически направляется на принтер поставщика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после изготовления СРТС, в течение 5 минут в автоматическом режиме, через ПЭП или иные объекты информатизации доставляются уведомления прежнему владельцу о снятии с учета ТС, новому владельцу – о необходимости явки в филиал Государственной корпорации с указанием адреса для получения СРТС и присвоенного ГРНЗ (в случае, если осуществляется замена ГРНЗ);</w:t>
      </w:r>
    </w:p>
    <w:p>
      <w:pPr>
        <w:spacing w:after="0"/>
        <w:ind w:left="0"/>
        <w:jc w:val="both"/>
      </w:pPr>
      <w:r>
        <w:rPr>
          <w:rFonts w:ascii="Times New Roman"/>
          <w:b w:val="false"/>
          <w:i w:val="false"/>
          <w:color w:val="000000"/>
          <w:sz w:val="28"/>
        </w:rPr>
        <w:t>
      при получении уведомления новый владелец транспортного средства (представитель владельца) обращается в Государственную корпорацию, где работник Государственной корпорации в течение 10 минут принимает от него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69-3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0" w:id="167"/>
    <w:p>
      <w:pPr>
        <w:spacing w:after="0"/>
        <w:ind w:left="0"/>
        <w:jc w:val="both"/>
      </w:pPr>
      <w:r>
        <w:rPr>
          <w:rFonts w:ascii="Times New Roman"/>
          <w:b w:val="false"/>
          <w:i w:val="false"/>
          <w:color w:val="000000"/>
          <w:sz w:val="28"/>
        </w:rPr>
        <w:t>
      69-4. При личном обращении услугополучателя (представителя услугополучателя) в Государственную корпорацию для получения государственной услуги по снятию с учета транспортного средства работником Государственной корпорации в течение 20 минут осуществляются:</w:t>
      </w:r>
    </w:p>
    <w:bookmarkEnd w:id="167"/>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заполнение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выдача услугополучателю расписки о принятии документов согласно приложению 6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электронного заявления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утверждении снятия с учета транспортного средства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утверждения услугодателем снятия с учета транспортного средства работник Государственной корпорации в течение 10 минут принимает от услугополучателя (представителя услугополучателя) ГРНЗ и СРТС, в СРТС производит отметку о снятии с учета транспортного средства и возвращает его услугополучателю (представителю услугополучателя).</w:t>
      </w:r>
    </w:p>
    <w:p>
      <w:pPr>
        <w:spacing w:after="0"/>
        <w:ind w:left="0"/>
        <w:jc w:val="both"/>
      </w:pPr>
      <w:r>
        <w:rPr>
          <w:rFonts w:ascii="Times New Roman"/>
          <w:b w:val="false"/>
          <w:i w:val="false"/>
          <w:color w:val="000000"/>
          <w:sz w:val="28"/>
        </w:rPr>
        <w:t>
      В случае снятия с учета транспортного средства, зарегистрированного на ограниченный срок, работник Государственной корпорации в течение 10 минут принимает от услугополучателя (представителя услугополучателя) ранее выданные СРТС, ГРНЗ и возвращает СРТС, ГРНЗ, выданные компетентным органом другого государства и находившиеся на временном хранении в Государственной корпорации.</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69-4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168"/>
    <w:p>
      <w:pPr>
        <w:spacing w:after="0"/>
        <w:ind w:left="0"/>
        <w:jc w:val="both"/>
      </w:pPr>
      <w:r>
        <w:rPr>
          <w:rFonts w:ascii="Times New Roman"/>
          <w:b w:val="false"/>
          <w:i w:val="false"/>
          <w:color w:val="000000"/>
          <w:sz w:val="28"/>
        </w:rPr>
        <w:t>
      69-5. Для актуализации (корректировки) сведений о регистрации, учете и снятии с учета отдельных видов транспортных средств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69-5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2" w:id="169"/>
    <w:p>
      <w:pPr>
        <w:spacing w:after="0"/>
        <w:ind w:left="0"/>
        <w:jc w:val="both"/>
      </w:pPr>
      <w:r>
        <w:rPr>
          <w:rFonts w:ascii="Times New Roman"/>
          <w:b w:val="false"/>
          <w:i w:val="false"/>
          <w:color w:val="000000"/>
          <w:sz w:val="28"/>
        </w:rPr>
        <w:t>
      69-6. При личном обращении услугополучателя (представителя услугополучателя) в Государственную корпорацию для получения государственной услуги по актуализации (корректировке) сведений о регистрации, учете и снятии с учета отдельных видов транспортных средств работником Государственной корпорации в течение 20 минут осуществляются:</w:t>
      </w:r>
    </w:p>
    <w:bookmarkEnd w:id="169"/>
    <w:p>
      <w:pPr>
        <w:spacing w:after="0"/>
        <w:ind w:left="0"/>
        <w:jc w:val="both"/>
      </w:pPr>
      <w:r>
        <w:rPr>
          <w:rFonts w:ascii="Times New Roman"/>
          <w:b w:val="false"/>
          <w:i w:val="false"/>
          <w:color w:val="000000"/>
          <w:sz w:val="28"/>
        </w:rPr>
        <w:t>
      идентификация личности услугополучателя (представителя услугополучателя);</w:t>
      </w:r>
    </w:p>
    <w:p>
      <w:pPr>
        <w:spacing w:after="0"/>
        <w:ind w:left="0"/>
        <w:jc w:val="both"/>
      </w:pPr>
      <w:r>
        <w:rPr>
          <w:rFonts w:ascii="Times New Roman"/>
          <w:b w:val="false"/>
          <w:i w:val="false"/>
          <w:color w:val="000000"/>
          <w:sz w:val="28"/>
        </w:rPr>
        <w:t>
      проверка полноты, а также достоверности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проверка сведений об оплате сборов и государственных пошлин, установленных Налоговым кодексом, наличии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формирование электронного заявления, сканирование представленных документов и их заверение ЭЦП;</w:t>
      </w:r>
    </w:p>
    <w:p>
      <w:pPr>
        <w:spacing w:after="0"/>
        <w:ind w:left="0"/>
        <w:jc w:val="both"/>
      </w:pPr>
      <w:r>
        <w:rPr>
          <w:rFonts w:ascii="Times New Roman"/>
          <w:b w:val="false"/>
          <w:i w:val="false"/>
          <w:color w:val="000000"/>
          <w:sz w:val="28"/>
        </w:rPr>
        <w:t xml:space="preserve">
      выдача услугополучателю расписки о принятии документов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заверения ЭЦП в режиме онлайн поступают в информационную систему услугодателя на утверждение, а в случаях исправления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 в информационную систему услугодателя на пункт осмотра Государственной корпорации.</w:t>
      </w:r>
    </w:p>
    <w:p>
      <w:pPr>
        <w:spacing w:after="0"/>
        <w:ind w:left="0"/>
        <w:jc w:val="both"/>
      </w:pPr>
      <w:r>
        <w:rPr>
          <w:rFonts w:ascii="Times New Roman"/>
          <w:b w:val="false"/>
          <w:i w:val="false"/>
          <w:color w:val="000000"/>
          <w:sz w:val="28"/>
        </w:rPr>
        <w:t>
      В пункте осмотра Государственной корпорации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xml:space="preserve">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транспортного средства и необходимого пакета документов в течение 15 минут:</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данные услугополучателя (представителя услугополучателя) и транспортного средства на предмет нахождения их в базе розыска;</w:t>
      </w:r>
    </w:p>
    <w:p>
      <w:pPr>
        <w:spacing w:after="0"/>
        <w:ind w:left="0"/>
        <w:jc w:val="both"/>
      </w:pPr>
      <w:r>
        <w:rPr>
          <w:rFonts w:ascii="Times New Roman"/>
          <w:b w:val="false"/>
          <w:i w:val="false"/>
          <w:color w:val="000000"/>
          <w:sz w:val="28"/>
        </w:rPr>
        <w:t xml:space="preserve">
      проверяет наличие запретов и ограничений на совершение регистрационных действий; </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69-6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170"/>
    <w:p>
      <w:pPr>
        <w:spacing w:after="0"/>
        <w:ind w:left="0"/>
        <w:jc w:val="both"/>
      </w:pPr>
      <w:r>
        <w:rPr>
          <w:rFonts w:ascii="Times New Roman"/>
          <w:b w:val="false"/>
          <w:i w:val="false"/>
          <w:color w:val="000000"/>
          <w:sz w:val="28"/>
        </w:rPr>
        <w:t>
      69-7. При обращении услугополучателя посредством ПЭП или объектов информатизации для актуализации (корректировке) сведений о регистрации, учете и снятии с учета отдельных видов транспортных средств услугодатель в течение 20 минут:</w:t>
      </w:r>
    </w:p>
    <w:bookmarkEnd w:id="170"/>
    <w:p>
      <w:pPr>
        <w:spacing w:after="0"/>
        <w:ind w:left="0"/>
        <w:jc w:val="both"/>
      </w:pPr>
      <w:r>
        <w:rPr>
          <w:rFonts w:ascii="Times New Roman"/>
          <w:b w:val="false"/>
          <w:i w:val="false"/>
          <w:color w:val="000000"/>
          <w:sz w:val="28"/>
        </w:rPr>
        <w:t>
      проверяет полноту, а также достоверность представленных в сканированном виде документов и (или) данных (сведений), содержащихся в них, сверяет их с электронным заявлением на правильность его заполнения;</w:t>
      </w:r>
    </w:p>
    <w:p>
      <w:pPr>
        <w:spacing w:after="0"/>
        <w:ind w:left="0"/>
        <w:jc w:val="both"/>
      </w:pPr>
      <w:r>
        <w:rPr>
          <w:rFonts w:ascii="Times New Roman"/>
          <w:b w:val="false"/>
          <w:i w:val="false"/>
          <w:color w:val="000000"/>
          <w:sz w:val="28"/>
        </w:rPr>
        <w:t>
      проверяет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через соответствующие информационные системы государственных органов;</w:t>
      </w:r>
    </w:p>
    <w:p>
      <w:pPr>
        <w:spacing w:after="0"/>
        <w:ind w:left="0"/>
        <w:jc w:val="both"/>
      </w:pPr>
      <w:r>
        <w:rPr>
          <w:rFonts w:ascii="Times New Roman"/>
          <w:b w:val="false"/>
          <w:i w:val="false"/>
          <w:color w:val="000000"/>
          <w:sz w:val="28"/>
        </w:rPr>
        <w:t>
      проверяет данные услугополучателя и транспортного средства на предмет нахождения их в базе розыска, наличие запретов и ограничений на совершение регистрационных действий;</w:t>
      </w:r>
    </w:p>
    <w:p>
      <w:pPr>
        <w:spacing w:after="0"/>
        <w:ind w:left="0"/>
        <w:jc w:val="both"/>
      </w:pPr>
      <w:r>
        <w:rPr>
          <w:rFonts w:ascii="Times New Roman"/>
          <w:b w:val="false"/>
          <w:i w:val="false"/>
          <w:color w:val="000000"/>
          <w:sz w:val="28"/>
        </w:rPr>
        <w:t>
      принимает предварительное решение об утверждении заявления либо об отказе в оказании государственной услуги по основаниям, предусмотренным в Перечне основных требований к оказанию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В случае принятия предварительного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 предоставлении транспортного средства на пункт осмотра при Государственной корпорации - при исправлении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w:t>
      </w:r>
    </w:p>
    <w:p>
      <w:pPr>
        <w:spacing w:after="0"/>
        <w:ind w:left="0"/>
        <w:jc w:val="both"/>
      </w:pPr>
      <w:r>
        <w:rPr>
          <w:rFonts w:ascii="Times New Roman"/>
          <w:b w:val="false"/>
          <w:i w:val="false"/>
          <w:color w:val="000000"/>
          <w:sz w:val="28"/>
        </w:rPr>
        <w:t>
      Услугополучатель после получения уведомления предоставляет транспортное средство на пункт осмотра при Государственной корпорации, где уполномоченным сотрудником ОВД в течение 20 минут осуществляется осмотр и сверка соответствия номерных агрегатов, ГРНЗ транспортного средства, учетным данным, указанным в регистрационных документах, а также проверяется их подлинность.</w:t>
      </w:r>
    </w:p>
    <w:p>
      <w:pPr>
        <w:spacing w:after="0"/>
        <w:ind w:left="0"/>
        <w:jc w:val="both"/>
      </w:pPr>
      <w:r>
        <w:rPr>
          <w:rFonts w:ascii="Times New Roman"/>
          <w:b w:val="false"/>
          <w:i w:val="false"/>
          <w:color w:val="000000"/>
          <w:sz w:val="28"/>
        </w:rPr>
        <w:t>
      При выявлении подделки, сокрытия, изменения и (или) уничтожения маркировки номерных агрегатов, нанесенных изготовителем транспортного средства, соответствующая информация незамедлительно передается в дежурную часть территориального подразделения полиции.</w:t>
      </w:r>
    </w:p>
    <w:p>
      <w:pPr>
        <w:spacing w:after="0"/>
        <w:ind w:left="0"/>
        <w:jc w:val="both"/>
      </w:pPr>
      <w:r>
        <w:rPr>
          <w:rFonts w:ascii="Times New Roman"/>
          <w:b w:val="false"/>
          <w:i w:val="false"/>
          <w:color w:val="000000"/>
          <w:sz w:val="28"/>
        </w:rPr>
        <w:t>
      По результатам осмотра транспортного средства уполномоченным сотрудником ОВД в течение 5 минут осуществляется формирование электронного акта осмотра транспортного средства согласно приложению 12 к настоящим Правилам, его утверждение с использованием ЭЦП и средств биометрической идентификации, направление вместе с электронными фотоизображениями транспортного средства и его идентификационного номера в информационную систему услугодателя.</w:t>
      </w:r>
    </w:p>
    <w:p>
      <w:pPr>
        <w:spacing w:after="0"/>
        <w:ind w:left="0"/>
        <w:jc w:val="both"/>
      </w:pPr>
      <w:r>
        <w:rPr>
          <w:rFonts w:ascii="Times New Roman"/>
          <w:b w:val="false"/>
          <w:i w:val="false"/>
          <w:color w:val="000000"/>
          <w:sz w:val="28"/>
        </w:rPr>
        <w:t>
      Услугодатель с момента поступления в электронном виде заявления, акта осмотра и необходимого пакета документов в течение 15 минут:</w:t>
      </w:r>
    </w:p>
    <w:p>
      <w:pPr>
        <w:spacing w:after="0"/>
        <w:ind w:left="0"/>
        <w:jc w:val="both"/>
      </w:pPr>
      <w:r>
        <w:rPr>
          <w:rFonts w:ascii="Times New Roman"/>
          <w:b w:val="false"/>
          <w:i w:val="false"/>
          <w:color w:val="000000"/>
          <w:sz w:val="28"/>
        </w:rPr>
        <w:t xml:space="preserve">
      проверяет сведения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
      принимает решение об актуализации (корректировке) сведений о регистрации, учете и снятии с учета отдельных видов транспортных средств или отказывает в оказании государственной услуги, подтверждая свои действия с использованием ЭЦП и средств биометрической идентификации.</w:t>
      </w:r>
    </w:p>
    <w:p>
      <w:pPr>
        <w:spacing w:after="0"/>
        <w:ind w:left="0"/>
        <w:jc w:val="both"/>
      </w:pPr>
      <w:r>
        <w:rPr>
          <w:rFonts w:ascii="Times New Roman"/>
          <w:b w:val="false"/>
          <w:i w:val="false"/>
          <w:color w:val="000000"/>
          <w:sz w:val="28"/>
        </w:rPr>
        <w:t>
      После актуализации (корректировки) сведений о регистрации, учете и снятии с учета отдельных видов транспортных средств заявление автоматически направляется на принтер для производства СРТС и в течение 5 минут осуществляется его изготовление.</w:t>
      </w:r>
    </w:p>
    <w:p>
      <w:pPr>
        <w:spacing w:after="0"/>
        <w:ind w:left="0"/>
        <w:jc w:val="both"/>
      </w:pPr>
      <w:r>
        <w:rPr>
          <w:rFonts w:ascii="Times New Roman"/>
          <w:b w:val="false"/>
          <w:i w:val="false"/>
          <w:color w:val="000000"/>
          <w:sz w:val="28"/>
        </w:rPr>
        <w:t>
      Изготовленное СРТС в течение 5 минут передается поставщиком работнику Государственной корпорации в сектор выдачи документов, где работник Государственной корпорации в течение 10 минут принимает от услугополучателя (представителя услогополучателя) прежние СРТС, ГРНЗ (в случае, если осуществляется замена ГРНЗ) и выдает ему новые СРТС, ГРНЗ (в случае, если осуществляется замена ГРНЗ).</w:t>
      </w:r>
    </w:p>
    <w:p>
      <w:pPr>
        <w:spacing w:after="0"/>
        <w:ind w:left="0"/>
        <w:jc w:val="both"/>
      </w:pPr>
      <w:r>
        <w:rPr>
          <w:rFonts w:ascii="Times New Roman"/>
          <w:b w:val="false"/>
          <w:i w:val="false"/>
          <w:color w:val="000000"/>
          <w:sz w:val="28"/>
        </w:rPr>
        <w:t xml:space="preserve">
      В случае, если актуализация (корректировка) сведений о регистрации, учете и снятии с учета отдельных видов транспортных средств не связана с исправлением несоответствия и (или) ошибки в указании марки, модели, идентификационного номера или номера шасси (кузова, рамы), года выпуска, цвета, объема, мощности двигателя, количества посадочных мест транспортного средства, после принятия решения об утверждении заявления услугодатель в течение 5 минут направляет услугополучателю в "личный кабинет" в форме электронного документа уведомление об оплате сборов и государственных пошлин, установленных </w:t>
      </w:r>
      <w:r>
        <w:rPr>
          <w:rFonts w:ascii="Times New Roman"/>
          <w:b w:val="false"/>
          <w:i w:val="false"/>
          <w:color w:val="000000"/>
          <w:sz w:val="28"/>
        </w:rPr>
        <w:t>Налоговым</w:t>
      </w:r>
      <w:r>
        <w:rPr>
          <w:rFonts w:ascii="Times New Roman"/>
          <w:b w:val="false"/>
          <w:i w:val="false"/>
          <w:color w:val="000000"/>
          <w:sz w:val="28"/>
        </w:rPr>
        <w:t xml:space="preserve"> кодексом, и прибытии в филиал Государственной корпорации для получения СРТС, ГРНЗ (в случае, если осуществляется замена ГРНЗ).</w:t>
      </w:r>
    </w:p>
    <w:p>
      <w:pPr>
        <w:spacing w:after="0"/>
        <w:ind w:left="0"/>
        <w:jc w:val="both"/>
      </w:pPr>
      <w:r>
        <w:rPr>
          <w:rFonts w:ascii="Times New Roman"/>
          <w:b w:val="false"/>
          <w:i w:val="false"/>
          <w:color w:val="000000"/>
          <w:sz w:val="28"/>
        </w:rPr>
        <w:t>
      После выполнения действий, предусмотренных настоящим пунктом, государственная услуга считается завершенной.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69-7 в соответствии с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171"/>
    <w:p>
      <w:pPr>
        <w:spacing w:after="0"/>
        <w:ind w:left="0"/>
        <w:jc w:val="both"/>
      </w:pPr>
      <w:r>
        <w:rPr>
          <w:rFonts w:ascii="Times New Roman"/>
          <w:b w:val="false"/>
          <w:i w:val="false"/>
          <w:color w:val="000000"/>
          <w:sz w:val="28"/>
        </w:rPr>
        <w:t>
      70. Государственная услуга, связанная с государственной регистрацией транспортного средства на ограниченный срок, снятием с учета транспортных средств без последующей его регистрации через ПЭП или объекты информатизации не предоставляется.</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172"/>
    <w:p>
      <w:pPr>
        <w:spacing w:after="0"/>
        <w:ind w:left="0"/>
        <w:jc w:val="both"/>
      </w:pPr>
      <w:r>
        <w:rPr>
          <w:rFonts w:ascii="Times New Roman"/>
          <w:b w:val="false"/>
          <w:i w:val="false"/>
          <w:color w:val="000000"/>
          <w:sz w:val="28"/>
        </w:rPr>
        <w:t>
      71. При обращении в Государственную корпорацию срок оказания государственной услуги с момента сдачи документов составляет не более 90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bookmarkEnd w:id="172"/>
    <w:p>
      <w:pPr>
        <w:spacing w:after="0"/>
        <w:ind w:left="0"/>
        <w:jc w:val="both"/>
      </w:pPr>
      <w:r>
        <w:rPr>
          <w:rFonts w:ascii="Times New Roman"/>
          <w:b w:val="false"/>
          <w:i w:val="false"/>
          <w:color w:val="000000"/>
          <w:sz w:val="28"/>
        </w:rPr>
        <w:t>
      При обращении через ПЭП или объекты информатизации срок оказания государственной услуги с момента сдачи документов составляет не более 60 минут, за исключением случаев необходимости предоставления транспортного средства на пункт осмотра Государственной корпорации, при котором срок оказания государственной услуги с момента сдачи документов составляет не более 120 минут (в указанный срок не включается время, необходимое для предоставления транспортного средства на пункт осмотра Государственной корпорации после получения соответствующего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73"/>
    <w:p>
      <w:pPr>
        <w:spacing w:after="0"/>
        <w:ind w:left="0"/>
        <w:jc w:val="both"/>
      </w:pPr>
      <w:r>
        <w:rPr>
          <w:rFonts w:ascii="Times New Roman"/>
          <w:b w:val="false"/>
          <w:i w:val="false"/>
          <w:color w:val="000000"/>
          <w:sz w:val="28"/>
        </w:rPr>
        <w:t>
      72. Принятые работником Государственной 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Государственной корпорации и хранятся в филиале Государственной корпорации в течение трех лет, сканированные копии документов хранятся на сервере Государственной корпорации на постоянной основе.</w:t>
      </w:r>
    </w:p>
    <w:bookmarkEnd w:id="173"/>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предназначенные для оказания государственных услуг,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174"/>
    <w:p>
      <w:pPr>
        <w:spacing w:after="0"/>
        <w:ind w:left="0"/>
        <w:jc w:val="both"/>
      </w:pPr>
      <w:r>
        <w:rPr>
          <w:rFonts w:ascii="Times New Roman"/>
          <w:b w:val="false"/>
          <w:i w:val="false"/>
          <w:color w:val="000000"/>
          <w:sz w:val="28"/>
        </w:rPr>
        <w:t>
      73. Государственная услуга в электронном виде по снятию с учета ТС, без постановки на учет, а также при замене рамы или несущего кузова через ПЭП не предоставляется.</w:t>
      </w:r>
    </w:p>
    <w:bookmarkEnd w:id="174"/>
    <w:bookmarkStart w:name="z670" w:id="175"/>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75"/>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6" w:id="176"/>
    <w:p>
      <w:pPr>
        <w:spacing w:after="0"/>
        <w:ind w:left="0"/>
        <w:jc w:val="left"/>
      </w:pPr>
      <w:r>
        <w:rPr>
          <w:rFonts w:ascii="Times New Roman"/>
          <w:b/>
          <w:i w:val="false"/>
          <w:color w:val="000000"/>
        </w:rPr>
        <w:t xml:space="preserve"> Глава 7 Порядок оказания государственной услуги "Выдача дубликата государственного регистрационного номерного знака для транспортных средств"</w:t>
      </w:r>
    </w:p>
    <w:bookmarkEnd w:id="176"/>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7" w:id="177"/>
    <w:p>
      <w:pPr>
        <w:spacing w:after="0"/>
        <w:ind w:left="0"/>
        <w:jc w:val="both"/>
      </w:pPr>
      <w:r>
        <w:rPr>
          <w:rFonts w:ascii="Times New Roman"/>
          <w:b w:val="false"/>
          <w:i w:val="false"/>
          <w:color w:val="000000"/>
          <w:sz w:val="28"/>
        </w:rPr>
        <w:t xml:space="preserve">
      75. Для получения государственной услуги услугополучатели обращаются к услугодателю через филиалы Государственной корпорации, посредством ПЭП или объектов информатизации и представляют документы, указанные в Перечне основных требований к оказанию государственной услуги "Выдача дубликата государственного регистрационного номерного знака для транспортного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Перечень основных требований к выдаче дубликата ГРНЗ).</w:t>
      </w:r>
    </w:p>
    <w:bookmarkEnd w:id="177"/>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дает письменный мотивированный отказ в приеме документов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внутренних дел РК от 26.09.2022 </w:t>
      </w:r>
      <w:r>
        <w:rPr>
          <w:rFonts w:ascii="Times New Roman"/>
          <w:b w:val="false"/>
          <w:i w:val="false"/>
          <w:color w:val="00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9" w:id="178"/>
    <w:p>
      <w:pPr>
        <w:spacing w:after="0"/>
        <w:ind w:left="0"/>
        <w:jc w:val="both"/>
      </w:pPr>
      <w:r>
        <w:rPr>
          <w:rFonts w:ascii="Times New Roman"/>
          <w:b w:val="false"/>
          <w:i w:val="false"/>
          <w:color w:val="000000"/>
          <w:sz w:val="28"/>
        </w:rPr>
        <w:t>
      77. Результат оказания государственной услуги – дубликат государственного регистрационного номерного знака для транспортных средств, либо мотивированный ответ об отказе в оказании государственной услуги.</w:t>
      </w:r>
    </w:p>
    <w:bookmarkEnd w:id="178"/>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доверенности (для физических лиц нотариально заверенной), по предъявлению документа, удостоверяющего личность.</w:t>
      </w:r>
    </w:p>
    <w:p>
      <w:pPr>
        <w:spacing w:after="0"/>
        <w:ind w:left="0"/>
        <w:jc w:val="both"/>
      </w:pPr>
      <w:r>
        <w:rPr>
          <w:rFonts w:ascii="Times New Roman"/>
          <w:b w:val="false"/>
          <w:i w:val="false"/>
          <w:color w:val="000000"/>
          <w:sz w:val="28"/>
        </w:rPr>
        <w:t>
      При наличии оснований для отказа, предусмотренных в пункте 9 Перечня основных требований к выдаче дубликата ГРНЗ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дня до дня принятия административного акта.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дубликата ГРНЗ для транспортных средств либо мотивированный ответ об отказе в оказании государственной услуги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179"/>
    <w:p>
      <w:pPr>
        <w:spacing w:after="0"/>
        <w:ind w:left="0"/>
        <w:jc w:val="both"/>
      </w:pPr>
      <w:r>
        <w:rPr>
          <w:rFonts w:ascii="Times New Roman"/>
          <w:b w:val="false"/>
          <w:i w:val="false"/>
          <w:color w:val="000000"/>
          <w:sz w:val="28"/>
        </w:rPr>
        <w:t>
      78. Государственная услуга оказывается на платной основе физическим и юридическим лицам.</w:t>
      </w:r>
    </w:p>
    <w:bookmarkEnd w:id="179"/>
    <w:bookmarkStart w:name="z692" w:id="180"/>
    <w:p>
      <w:pPr>
        <w:spacing w:after="0"/>
        <w:ind w:left="0"/>
        <w:jc w:val="both"/>
      </w:pPr>
      <w:r>
        <w:rPr>
          <w:rFonts w:ascii="Times New Roman"/>
          <w:b w:val="false"/>
          <w:i w:val="false"/>
          <w:color w:val="000000"/>
          <w:sz w:val="28"/>
        </w:rPr>
        <w:t xml:space="preserve">
      Государственная пошлина в соответствии со </w:t>
      </w:r>
      <w:r>
        <w:rPr>
          <w:rFonts w:ascii="Times New Roman"/>
          <w:b w:val="false"/>
          <w:i w:val="false"/>
          <w:color w:val="000000"/>
          <w:sz w:val="28"/>
        </w:rPr>
        <w:t>статьей 615</w:t>
      </w:r>
      <w:r>
        <w:rPr>
          <w:rFonts w:ascii="Times New Roman"/>
          <w:b w:val="false"/>
          <w:i w:val="false"/>
          <w:color w:val="000000"/>
          <w:sz w:val="28"/>
        </w:rPr>
        <w:t xml:space="preserve"> Кодекса Республики Казахстан "О налогах и других обязательных платежах в бюджет" за выдачу дубликата ГРНЗ транспортного средства составляет: за выдачу ГРНЗ в количестве 2 единиц в размере 2,8 МРП, в количестве 1 единицы – 1,4 МРП.</w:t>
      </w:r>
    </w:p>
    <w:bookmarkEnd w:id="180"/>
    <w:bookmarkStart w:name="z693" w:id="181"/>
    <w:p>
      <w:pPr>
        <w:spacing w:after="0"/>
        <w:ind w:left="0"/>
        <w:jc w:val="both"/>
      </w:pPr>
      <w:r>
        <w:rPr>
          <w:rFonts w:ascii="Times New Roman"/>
          <w:b w:val="false"/>
          <w:i w:val="false"/>
          <w:color w:val="000000"/>
          <w:sz w:val="28"/>
        </w:rPr>
        <w:t>
      Государственная пошлина оплачивается наличным и безналичным способом через банки второго уровня и организации, осуществляющие отдельные виды банковских операций или через платежный шлюз портала "электронного правительства".</w:t>
      </w:r>
    </w:p>
    <w:bookmarkEnd w:id="181"/>
    <w:bookmarkStart w:name="z694" w:id="182"/>
    <w:p>
      <w:pPr>
        <w:spacing w:after="0"/>
        <w:ind w:left="0"/>
        <w:jc w:val="both"/>
      </w:pPr>
      <w:r>
        <w:rPr>
          <w:rFonts w:ascii="Times New Roman"/>
          <w:b w:val="false"/>
          <w:i w:val="false"/>
          <w:color w:val="000000"/>
          <w:sz w:val="28"/>
        </w:rPr>
        <w:t>
      79. При приеме документов в Государственной корпорации:</w:t>
      </w:r>
    </w:p>
    <w:bookmarkEnd w:id="182"/>
    <w:bookmarkStart w:name="z1185" w:id="183"/>
    <w:p>
      <w:pPr>
        <w:spacing w:after="0"/>
        <w:ind w:left="0"/>
        <w:jc w:val="both"/>
      </w:pPr>
      <w:r>
        <w:rPr>
          <w:rFonts w:ascii="Times New Roman"/>
          <w:b w:val="false"/>
          <w:i w:val="false"/>
          <w:color w:val="000000"/>
          <w:sz w:val="28"/>
        </w:rPr>
        <w:t>
      1) работник Государственной корпорации проверяет данные услугополучателя и сведения об оплате пошлин и сборов через соответствующие государственные информационные системы, в течение 20 минут принимает необходимый пакет документов, формирует электронное заявление, подписывает ЭЦП, и выдает услугополучателю расписку о принятии документов согласно приложению 6 Правил;</w:t>
      </w:r>
    </w:p>
    <w:bookmarkEnd w:id="183"/>
    <w:bookmarkStart w:name="z1186" w:id="184"/>
    <w:p>
      <w:pPr>
        <w:spacing w:after="0"/>
        <w:ind w:left="0"/>
        <w:jc w:val="both"/>
      </w:pPr>
      <w:r>
        <w:rPr>
          <w:rFonts w:ascii="Times New Roman"/>
          <w:b w:val="false"/>
          <w:i w:val="false"/>
          <w:color w:val="000000"/>
          <w:sz w:val="28"/>
        </w:rPr>
        <w:t>
      2) услугодатель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 по основаниям согласно пункту 9 Перечня основных требований к выдаче дубликата ГРНЗ;</w:t>
      </w:r>
    </w:p>
    <w:bookmarkEnd w:id="184"/>
    <w:bookmarkStart w:name="z1187" w:id="185"/>
    <w:p>
      <w:pPr>
        <w:spacing w:after="0"/>
        <w:ind w:left="0"/>
        <w:jc w:val="both"/>
      </w:pPr>
      <w:r>
        <w:rPr>
          <w:rFonts w:ascii="Times New Roman"/>
          <w:b w:val="false"/>
          <w:i w:val="false"/>
          <w:color w:val="000000"/>
          <w:sz w:val="28"/>
        </w:rPr>
        <w:t xml:space="preserve">
      3) при получении заявки услугодатель вносит данные ГРНЗ в сводную заявку на изготовление дубликата ГРНЗ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и до конца рабочего времени направляет заявку Поставщику, на изготовление дубликатов ГРНЗ;</w:t>
      </w:r>
    </w:p>
    <w:bookmarkEnd w:id="185"/>
    <w:bookmarkStart w:name="z1188" w:id="186"/>
    <w:p>
      <w:pPr>
        <w:spacing w:after="0"/>
        <w:ind w:left="0"/>
        <w:jc w:val="both"/>
      </w:pPr>
      <w:r>
        <w:rPr>
          <w:rFonts w:ascii="Times New Roman"/>
          <w:b w:val="false"/>
          <w:i w:val="false"/>
          <w:color w:val="000000"/>
          <w:sz w:val="28"/>
        </w:rPr>
        <w:t xml:space="preserve">
      4) прием ГРНЗ от поставщика осуществляется материально - ответственным лицом услугодателя, в день их получения на основании накладной от Поставщика, акта приемки ГРНЗ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6"/>
    <w:bookmarkStart w:name="z1189" w:id="187"/>
    <w:p>
      <w:pPr>
        <w:spacing w:after="0"/>
        <w:ind w:left="0"/>
        <w:jc w:val="both"/>
      </w:pPr>
      <w:r>
        <w:rPr>
          <w:rFonts w:ascii="Times New Roman"/>
          <w:b w:val="false"/>
          <w:i w:val="false"/>
          <w:color w:val="000000"/>
          <w:sz w:val="28"/>
        </w:rPr>
        <w:t xml:space="preserve">
      5) материально – ответственное лицо услугодателя, в день приема передает в Государственную корпорацию изготовленный дубликат ГРНЗ по накладной согласно </w:t>
      </w:r>
      <w:r>
        <w:rPr>
          <w:rFonts w:ascii="Times New Roman"/>
          <w:b w:val="false"/>
          <w:i w:val="false"/>
          <w:color w:val="000000"/>
          <w:sz w:val="28"/>
        </w:rPr>
        <w:t>приложению 11</w:t>
      </w:r>
      <w:r>
        <w:rPr>
          <w:rFonts w:ascii="Times New Roman"/>
          <w:b w:val="false"/>
          <w:i w:val="false"/>
          <w:color w:val="000000"/>
          <w:sz w:val="28"/>
        </w:rPr>
        <w:t>;</w:t>
      </w:r>
    </w:p>
    <w:bookmarkEnd w:id="187"/>
    <w:bookmarkStart w:name="z1190" w:id="188"/>
    <w:p>
      <w:pPr>
        <w:spacing w:after="0"/>
        <w:ind w:left="0"/>
        <w:jc w:val="both"/>
      </w:pPr>
      <w:r>
        <w:rPr>
          <w:rFonts w:ascii="Times New Roman"/>
          <w:b w:val="false"/>
          <w:i w:val="false"/>
          <w:color w:val="000000"/>
          <w:sz w:val="28"/>
        </w:rPr>
        <w:t>
      6) работник Государственной корпорации в течении 10 минут выдает дубликат ГРНЗ услугополучателю.</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89"/>
    <w:p>
      <w:pPr>
        <w:spacing w:after="0"/>
        <w:ind w:left="0"/>
        <w:jc w:val="both"/>
      </w:pPr>
      <w:r>
        <w:rPr>
          <w:rFonts w:ascii="Times New Roman"/>
          <w:b w:val="false"/>
          <w:i w:val="false"/>
          <w:color w:val="000000"/>
          <w:sz w:val="28"/>
        </w:rPr>
        <w:t>
      80. При приеме документов через портал "электронного правительства" (далее - ПЭП):</w:t>
      </w:r>
    </w:p>
    <w:bookmarkEnd w:id="189"/>
    <w:bookmarkStart w:name="z702" w:id="190"/>
    <w:p>
      <w:pPr>
        <w:spacing w:after="0"/>
        <w:ind w:left="0"/>
        <w:jc w:val="both"/>
      </w:pPr>
      <w:r>
        <w:rPr>
          <w:rFonts w:ascii="Times New Roman"/>
          <w:b w:val="false"/>
          <w:i w:val="false"/>
          <w:color w:val="000000"/>
          <w:sz w:val="28"/>
        </w:rPr>
        <w:t xml:space="preserve">
      1) Услугополучатель на ПЭП активирует электронно-цифровую подпись (далее - ЭЦП), заполняет все реквизитные данные, производит уплату пошлины,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через платежный шлюз портала "электронного правительства" и подписывает заявку ЭЦП;</w:t>
      </w:r>
    </w:p>
    <w:bookmarkEnd w:id="190"/>
    <w:bookmarkStart w:name="z703" w:id="191"/>
    <w:p>
      <w:pPr>
        <w:spacing w:after="0"/>
        <w:ind w:left="0"/>
        <w:jc w:val="both"/>
      </w:pPr>
      <w:r>
        <w:rPr>
          <w:rFonts w:ascii="Times New Roman"/>
          <w:b w:val="false"/>
          <w:i w:val="false"/>
          <w:color w:val="000000"/>
          <w:sz w:val="28"/>
        </w:rPr>
        <w:t>
      2) сотрудник уполномоченного органа принимает заявку, проверяет владельца (услугополучателя) и ТС на предмет нахождения их в розыске, в течении 20 минут принимает решение об утверждении заявки или об отказе в оказании государственной услуги.</w:t>
      </w:r>
    </w:p>
    <w:bookmarkEnd w:id="191"/>
    <w:bookmarkStart w:name="z704" w:id="192"/>
    <w:p>
      <w:pPr>
        <w:spacing w:after="0"/>
        <w:ind w:left="0"/>
        <w:jc w:val="left"/>
      </w:pPr>
      <w:r>
        <w:rPr>
          <w:rFonts w:ascii="Times New Roman"/>
          <w:b/>
          <w:i w:val="false"/>
          <w:color w:val="000000"/>
        </w:rPr>
        <w:t xml:space="preserve"> Глава 8.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192"/>
    <w:p>
      <w:pPr>
        <w:spacing w:after="0"/>
        <w:ind w:left="0"/>
        <w:jc w:val="both"/>
      </w:pPr>
      <w:r>
        <w:rPr>
          <w:rFonts w:ascii="Times New Roman"/>
          <w:b w:val="false"/>
          <w:i w:val="false"/>
          <w:color w:val="ff0000"/>
          <w:sz w:val="28"/>
        </w:rPr>
        <w:t xml:space="preserve">
      Сноска. Правила дополнены главой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5" w:id="193"/>
    <w:p>
      <w:pPr>
        <w:spacing w:after="0"/>
        <w:ind w:left="0"/>
        <w:jc w:val="both"/>
      </w:pPr>
      <w:r>
        <w:rPr>
          <w:rFonts w:ascii="Times New Roman"/>
          <w:b w:val="false"/>
          <w:i w:val="false"/>
          <w:color w:val="000000"/>
          <w:sz w:val="28"/>
        </w:rPr>
        <w:t>
      81.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3"/>
    <w:bookmarkStart w:name="z1192" w:id="194"/>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194"/>
    <w:bookmarkStart w:name="z1193" w:id="195"/>
    <w:p>
      <w:pPr>
        <w:spacing w:after="0"/>
        <w:ind w:left="0"/>
        <w:jc w:val="both"/>
      </w:pPr>
      <w:r>
        <w:rPr>
          <w:rFonts w:ascii="Times New Roman"/>
          <w:b w:val="false"/>
          <w:i w:val="false"/>
          <w:color w:val="000000"/>
          <w:sz w:val="28"/>
        </w:rPr>
        <w:t xml:space="preserve">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195"/>
    <w:bookmarkStart w:name="z1194" w:id="1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196"/>
    <w:bookmarkStart w:name="z1195" w:id="197"/>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bookmarkEnd w:id="197"/>
    <w:bookmarkStart w:name="z1196" w:id="19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8"/>
    <w:bookmarkStart w:name="z1197" w:id="19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99"/>
    <w:bookmarkStart w:name="z1198" w:id="200"/>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bookmarkEnd w:id="200"/>
    <w:bookmarkStart w:name="z1199" w:id="201"/>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bookmarkEnd w:id="201"/>
    <w:bookmarkStart w:name="z1200" w:id="20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2"/>
    <w:bookmarkStart w:name="z1201" w:id="203"/>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left"/>
      </w:pPr>
      <w:r>
        <w:rPr>
          <w:rFonts w:ascii="Times New Roman"/>
          <w:b/>
          <w:i w:val="false"/>
          <w:color w:val="000000"/>
        </w:rPr>
        <w:t xml:space="preserve"> Акт регистрации (снятия с учета) транспортного средства</w:t>
      </w:r>
    </w:p>
    <w:p>
      <w:pPr>
        <w:spacing w:after="0"/>
        <w:ind w:left="0"/>
        <w:jc w:val="both"/>
      </w:pPr>
      <w:r>
        <w:rPr>
          <w:rFonts w:ascii="Times New Roman"/>
          <w:b w:val="false"/>
          <w:i w:val="false"/>
          <w:color w:val="ff0000"/>
          <w:sz w:val="28"/>
        </w:rPr>
        <w:t xml:space="preserve">
      Сноска. Приложение 1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w:t>
            </w:r>
            <w:r>
              <w:br/>
            </w:r>
            <w:r>
              <w:rPr>
                <w:rFonts w:ascii="Times New Roman"/>
                <w:b w:val="false"/>
                <w:i w:val="false"/>
                <w:color w:val="000000"/>
                <w:sz w:val="20"/>
              </w:rPr>
              <w:t>номеру транспортного средства</w:t>
            </w:r>
          </w:p>
        </w:tc>
      </w:tr>
    </w:tbl>
    <w:bookmarkStart w:name="z84" w:id="204"/>
    <w:p>
      <w:pPr>
        <w:spacing w:after="0"/>
        <w:ind w:left="0"/>
        <w:jc w:val="left"/>
      </w:pPr>
      <w:r>
        <w:rPr>
          <w:rFonts w:ascii="Times New Roman"/>
          <w:b/>
          <w:i w:val="false"/>
          <w:color w:val="000000"/>
        </w:rPr>
        <w:t xml:space="preserve"> Акт № ____</w:t>
      </w:r>
      <w:r>
        <w:br/>
      </w:r>
      <w:r>
        <w:rPr>
          <w:rFonts w:ascii="Times New Roman"/>
          <w:b/>
          <w:i w:val="false"/>
          <w:color w:val="000000"/>
        </w:rPr>
        <w:t>осмотра транспортного средства</w:t>
      </w:r>
    </w:p>
    <w:bookmarkEnd w:id="204"/>
    <w:p>
      <w:pPr>
        <w:spacing w:after="0"/>
        <w:ind w:left="0"/>
        <w:jc w:val="both"/>
      </w:pPr>
      <w:r>
        <w:rPr>
          <w:rFonts w:ascii="Times New Roman"/>
          <w:b w:val="false"/>
          <w:i w:val="false"/>
          <w:color w:val="ff0000"/>
          <w:sz w:val="28"/>
        </w:rPr>
        <w:t xml:space="preserve">
      Сноска. Приложение 2 исключено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205"/>
    <w:p>
      <w:pPr>
        <w:spacing w:after="0"/>
        <w:ind w:left="0"/>
        <w:jc w:val="left"/>
      </w:pPr>
      <w:r>
        <w:rPr>
          <w:rFonts w:ascii="Times New Roman"/>
          <w:b/>
          <w:i w:val="false"/>
          <w:color w:val="000000"/>
        </w:rPr>
        <w:t xml:space="preserve">                    Свидетельство на высвободившийся номерной агрегат</w:t>
      </w:r>
    </w:p>
    <w:bookmarkEnd w:id="205"/>
    <w:p>
      <w:pPr>
        <w:spacing w:after="0"/>
        <w:ind w:left="0"/>
        <w:jc w:val="both"/>
      </w:pPr>
      <w:bookmarkStart w:name="z436" w:id="206"/>
      <w:r>
        <w:rPr>
          <w:rFonts w:ascii="Times New Roman"/>
          <w:b w:val="false"/>
          <w:i w:val="false"/>
          <w:color w:val="000000"/>
          <w:sz w:val="28"/>
        </w:rPr>
        <w:t>
      _____________________________________________________________________</w:t>
      </w:r>
    </w:p>
    <w:bookmarkEnd w:id="206"/>
    <w:p>
      <w:pPr>
        <w:spacing w:after="0"/>
        <w:ind w:left="0"/>
        <w:jc w:val="both"/>
      </w:pPr>
      <w:r>
        <w:rPr>
          <w:rFonts w:ascii="Times New Roman"/>
          <w:b w:val="false"/>
          <w:i w:val="false"/>
          <w:color w:val="000000"/>
          <w:sz w:val="28"/>
        </w:rPr>
        <w:t xml:space="preserve">                         (наименование регистрационного пункта)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подтверждает, что __________________________________________________________</w:t>
      </w:r>
    </w:p>
    <w:p>
      <w:pPr>
        <w:spacing w:after="0"/>
        <w:ind w:left="0"/>
        <w:jc w:val="both"/>
      </w:pPr>
      <w:r>
        <w:rPr>
          <w:rFonts w:ascii="Times New Roman"/>
          <w:b w:val="false"/>
          <w:i w:val="false"/>
          <w:color w:val="000000"/>
          <w:sz w:val="28"/>
        </w:rPr>
        <w:t xml:space="preserve">                         (наименование и номер агрегата)</w:t>
      </w:r>
    </w:p>
    <w:p>
      <w:pPr>
        <w:spacing w:after="0"/>
        <w:ind w:left="0"/>
        <w:jc w:val="both"/>
      </w:pPr>
      <w:r>
        <w:rPr>
          <w:rFonts w:ascii="Times New Roman"/>
          <w:b w:val="false"/>
          <w:i w:val="false"/>
          <w:color w:val="000000"/>
          <w:sz w:val="28"/>
        </w:rPr>
        <w:t>Сведения о транспортном средстве, на котором был установлен (зарегистрирован) номерной агрегат:</w:t>
      </w:r>
    </w:p>
    <w:p>
      <w:pPr>
        <w:spacing w:after="0"/>
        <w:ind w:left="0"/>
        <w:jc w:val="both"/>
      </w:pPr>
      <w:r>
        <w:rPr>
          <w:rFonts w:ascii="Times New Roman"/>
          <w:b w:val="false"/>
          <w:i w:val="false"/>
          <w:color w:val="000000"/>
          <w:sz w:val="28"/>
        </w:rPr>
        <w:t>государственный регистрационный знак 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_______________________________________</w:t>
      </w:r>
    </w:p>
    <w:p>
      <w:pPr>
        <w:spacing w:after="0"/>
        <w:ind w:left="0"/>
        <w:jc w:val="both"/>
      </w:pPr>
      <w:r>
        <w:rPr>
          <w:rFonts w:ascii="Times New Roman"/>
          <w:b w:val="false"/>
          <w:i w:val="false"/>
          <w:color w:val="000000"/>
          <w:sz w:val="28"/>
        </w:rPr>
        <w:t>марка, модель _____________ предприятие-изготовитель ___________________</w:t>
      </w:r>
    </w:p>
    <w:p>
      <w:pPr>
        <w:spacing w:after="0"/>
        <w:ind w:left="0"/>
        <w:jc w:val="both"/>
      </w:pPr>
      <w:r>
        <w:rPr>
          <w:rFonts w:ascii="Times New Roman"/>
          <w:b w:val="false"/>
          <w:i w:val="false"/>
          <w:color w:val="000000"/>
          <w:sz w:val="28"/>
        </w:rPr>
        <w:t>вид ТС __________________ Категория ТС _______________________________</w:t>
      </w:r>
    </w:p>
    <w:p>
      <w:pPr>
        <w:spacing w:after="0"/>
        <w:ind w:left="0"/>
        <w:jc w:val="both"/>
      </w:pPr>
      <w:r>
        <w:rPr>
          <w:rFonts w:ascii="Times New Roman"/>
          <w:b w:val="false"/>
          <w:i w:val="false"/>
          <w:color w:val="000000"/>
          <w:sz w:val="28"/>
        </w:rPr>
        <w:t>год выпуска _______________ номер шасси (рамы) ________________________</w:t>
      </w:r>
    </w:p>
    <w:p>
      <w:pPr>
        <w:spacing w:after="0"/>
        <w:ind w:left="0"/>
        <w:jc w:val="both"/>
      </w:pPr>
      <w:r>
        <w:rPr>
          <w:rFonts w:ascii="Times New Roman"/>
          <w:b w:val="false"/>
          <w:i w:val="false"/>
          <w:color w:val="000000"/>
          <w:sz w:val="28"/>
        </w:rPr>
        <w:t>номер кузова ______________________________ цвет ______________________</w:t>
      </w:r>
    </w:p>
    <w:p>
      <w:pPr>
        <w:spacing w:after="0"/>
        <w:ind w:left="0"/>
        <w:jc w:val="both"/>
      </w:pPr>
      <w:r>
        <w:rPr>
          <w:rFonts w:ascii="Times New Roman"/>
          <w:b w:val="false"/>
          <w:i w:val="false"/>
          <w:color w:val="000000"/>
          <w:sz w:val="28"/>
        </w:rPr>
        <w:t>СРТС серия ___________________ № ____________________________________</w:t>
      </w:r>
    </w:p>
    <w:p>
      <w:pPr>
        <w:spacing w:after="0"/>
        <w:ind w:left="0"/>
        <w:jc w:val="both"/>
      </w:pPr>
      <w:r>
        <w:rPr>
          <w:rFonts w:ascii="Times New Roman"/>
          <w:b w:val="false"/>
          <w:i w:val="false"/>
          <w:color w:val="000000"/>
          <w:sz w:val="28"/>
        </w:rPr>
        <w:t>принадлежит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адрес, паспорт или заменяющий его документ, кем, когда выдан)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адрес)</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 w:id="207"/>
    <w:p>
      <w:pPr>
        <w:spacing w:after="0"/>
        <w:ind w:left="0"/>
        <w:jc w:val="left"/>
      </w:pPr>
      <w:r>
        <w:rPr>
          <w:rFonts w:ascii="Times New Roman"/>
          <w:b/>
          <w:i w:val="false"/>
          <w:color w:val="000000"/>
        </w:rPr>
        <w:t xml:space="preserve">                    Справка № __________ от _____________ о снятии с учета</w:t>
      </w:r>
      <w:r>
        <w:br/>
      </w:r>
      <w:r>
        <w:rPr>
          <w:rFonts w:ascii="Times New Roman"/>
          <w:b/>
          <w:i w:val="false"/>
          <w:color w:val="000000"/>
        </w:rPr>
        <w:t xml:space="preserve">             транспортного средства, подлежащего утилизации (выбраковке)</w:t>
      </w:r>
    </w:p>
    <w:bookmarkEnd w:id="207"/>
    <w:p>
      <w:pPr>
        <w:spacing w:after="0"/>
        <w:ind w:left="0"/>
        <w:jc w:val="both"/>
      </w:pPr>
      <w:bookmarkStart w:name="z439" w:id="208"/>
      <w:r>
        <w:rPr>
          <w:rFonts w:ascii="Times New Roman"/>
          <w:b w:val="false"/>
          <w:i w:val="false"/>
          <w:color w:val="000000"/>
          <w:sz w:val="28"/>
        </w:rPr>
        <w:t xml:space="preserve">
      Выдана ___________________________________________________________, </w:t>
      </w:r>
    </w:p>
    <w:bookmarkEnd w:id="208"/>
    <w:p>
      <w:pPr>
        <w:spacing w:after="0"/>
        <w:ind w:left="0"/>
        <w:jc w:val="both"/>
      </w:pPr>
      <w:r>
        <w:rPr>
          <w:rFonts w:ascii="Times New Roman"/>
          <w:b w:val="false"/>
          <w:i w:val="false"/>
          <w:color w:val="000000"/>
          <w:sz w:val="28"/>
        </w:rPr>
        <w:t xml:space="preserve">                   (сведения о владельце ТС и (или) его представителе)</w:t>
      </w:r>
    </w:p>
    <w:p>
      <w:pPr>
        <w:spacing w:after="0"/>
        <w:ind w:left="0"/>
        <w:jc w:val="both"/>
      </w:pPr>
      <w:r>
        <w:rPr>
          <w:rFonts w:ascii="Times New Roman"/>
          <w:b w:val="false"/>
          <w:i w:val="false"/>
          <w:color w:val="000000"/>
          <w:sz w:val="28"/>
        </w:rPr>
        <w:t>о том, что ТС:</w:t>
      </w:r>
    </w:p>
    <w:p>
      <w:pPr>
        <w:spacing w:after="0"/>
        <w:ind w:left="0"/>
        <w:jc w:val="both"/>
      </w:pPr>
      <w:r>
        <w:rPr>
          <w:rFonts w:ascii="Times New Roman"/>
          <w:b w:val="false"/>
          <w:i w:val="false"/>
          <w:color w:val="000000"/>
          <w:sz w:val="28"/>
        </w:rPr>
        <w:t>марка, модель_______________________________________________________</w:t>
      </w:r>
    </w:p>
    <w:p>
      <w:pPr>
        <w:spacing w:after="0"/>
        <w:ind w:left="0"/>
        <w:jc w:val="both"/>
      </w:pPr>
      <w:r>
        <w:rPr>
          <w:rFonts w:ascii="Times New Roman"/>
          <w:b w:val="false"/>
          <w:i w:val="false"/>
          <w:color w:val="000000"/>
          <w:sz w:val="28"/>
        </w:rPr>
        <w:t>вид ТС ____________________________________________________________</w:t>
      </w:r>
    </w:p>
    <w:p>
      <w:pPr>
        <w:spacing w:after="0"/>
        <w:ind w:left="0"/>
        <w:jc w:val="both"/>
      </w:pPr>
      <w:r>
        <w:rPr>
          <w:rFonts w:ascii="Times New Roman"/>
          <w:b w:val="false"/>
          <w:i w:val="false"/>
          <w:color w:val="000000"/>
          <w:sz w:val="28"/>
        </w:rPr>
        <w:t>идентификационный номер (VIN) _____________________________________</w:t>
      </w:r>
    </w:p>
    <w:p>
      <w:pPr>
        <w:spacing w:after="0"/>
        <w:ind w:left="0"/>
        <w:jc w:val="both"/>
      </w:pPr>
      <w:r>
        <w:rPr>
          <w:rFonts w:ascii="Times New Roman"/>
          <w:b w:val="false"/>
          <w:i w:val="false"/>
          <w:color w:val="000000"/>
          <w:sz w:val="28"/>
        </w:rPr>
        <w:t>государственный регистрационный знак ________________________________</w:t>
      </w:r>
    </w:p>
    <w:p>
      <w:pPr>
        <w:spacing w:after="0"/>
        <w:ind w:left="0"/>
        <w:jc w:val="both"/>
      </w:pPr>
      <w:r>
        <w:rPr>
          <w:rFonts w:ascii="Times New Roman"/>
          <w:b w:val="false"/>
          <w:i w:val="false"/>
          <w:color w:val="000000"/>
          <w:sz w:val="28"/>
        </w:rPr>
        <w:t>цвет ______________________________________________________________</w:t>
      </w:r>
    </w:p>
    <w:p>
      <w:pPr>
        <w:spacing w:after="0"/>
        <w:ind w:left="0"/>
        <w:jc w:val="both"/>
      </w:pPr>
      <w:r>
        <w:rPr>
          <w:rFonts w:ascii="Times New Roman"/>
          <w:b w:val="false"/>
          <w:i w:val="false"/>
          <w:color w:val="000000"/>
          <w:sz w:val="28"/>
        </w:rPr>
        <w:t>категория ТС ______________________________________________________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номер шасси (рамы) ________________________________________________</w:t>
      </w:r>
    </w:p>
    <w:p>
      <w:pPr>
        <w:spacing w:after="0"/>
        <w:ind w:left="0"/>
        <w:jc w:val="both"/>
      </w:pPr>
      <w:r>
        <w:rPr>
          <w:rFonts w:ascii="Times New Roman"/>
          <w:b w:val="false"/>
          <w:i w:val="false"/>
          <w:color w:val="000000"/>
          <w:sz w:val="28"/>
        </w:rPr>
        <w:t>номер кузова ______________________________________________________</w:t>
      </w:r>
    </w:p>
    <w:p>
      <w:pPr>
        <w:spacing w:after="0"/>
        <w:ind w:left="0"/>
        <w:jc w:val="both"/>
      </w:pPr>
      <w:r>
        <w:rPr>
          <w:rFonts w:ascii="Times New Roman"/>
          <w:b w:val="false"/>
          <w:i w:val="false"/>
          <w:color w:val="000000"/>
          <w:sz w:val="28"/>
        </w:rPr>
        <w:t>разрешенная максимальная масса kg __________________________________</w:t>
      </w:r>
    </w:p>
    <w:p>
      <w:pPr>
        <w:spacing w:after="0"/>
        <w:ind w:left="0"/>
        <w:jc w:val="both"/>
      </w:pPr>
      <w:r>
        <w:rPr>
          <w:rFonts w:ascii="Times New Roman"/>
          <w:b w:val="false"/>
          <w:i w:val="false"/>
          <w:color w:val="000000"/>
          <w:sz w:val="28"/>
        </w:rPr>
        <w:t>масса без нагрузки, kg _______________________________________________</w:t>
      </w:r>
    </w:p>
    <w:p>
      <w:pPr>
        <w:spacing w:after="0"/>
        <w:ind w:left="0"/>
        <w:jc w:val="both"/>
      </w:pPr>
      <w:r>
        <w:rPr>
          <w:rFonts w:ascii="Times New Roman"/>
          <w:b w:val="false"/>
          <w:i w:val="false"/>
          <w:color w:val="000000"/>
          <w:sz w:val="28"/>
        </w:rPr>
        <w:t>СРТС серия ____________________________ № _________________________</w:t>
      </w:r>
    </w:p>
    <w:p>
      <w:pPr>
        <w:spacing w:after="0"/>
        <w:ind w:left="0"/>
        <w:jc w:val="both"/>
      </w:pPr>
      <w:r>
        <w:rPr>
          <w:rFonts w:ascii="Times New Roman"/>
          <w:b w:val="false"/>
          <w:i w:val="false"/>
          <w:color w:val="000000"/>
          <w:sz w:val="28"/>
        </w:rPr>
        <w:t>снято с регистрационного учета в качестве транспортного средства, подлежащего</w:t>
      </w:r>
    </w:p>
    <w:p>
      <w:pPr>
        <w:spacing w:after="0"/>
        <w:ind w:left="0"/>
        <w:jc w:val="both"/>
      </w:pPr>
      <w:r>
        <w:rPr>
          <w:rFonts w:ascii="Times New Roman"/>
          <w:b w:val="false"/>
          <w:i w:val="false"/>
          <w:color w:val="000000"/>
          <w:sz w:val="28"/>
        </w:rPr>
        <w:t xml:space="preserve">утилизации (выбраковке) с ______________________. </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 _____________ 20 __ г.</w:t>
      </w:r>
    </w:p>
    <w:p>
      <w:pPr>
        <w:spacing w:after="0"/>
        <w:ind w:left="0"/>
        <w:jc w:val="both"/>
      </w:pPr>
      <w:r>
        <w:rPr>
          <w:rFonts w:ascii="Times New Roman"/>
          <w:b w:val="false"/>
          <w:i w:val="false"/>
          <w:color w:val="000000"/>
          <w:sz w:val="28"/>
        </w:rPr>
        <w:t>Подпись уполномоченного лица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1202" w:id="209"/>
    <w:p>
      <w:pPr>
        <w:spacing w:after="0"/>
        <w:ind w:left="0"/>
        <w:jc w:val="left"/>
      </w:pPr>
      <w:r>
        <w:rPr>
          <w:rFonts w:ascii="Times New Roman"/>
          <w:b/>
          <w:i w:val="false"/>
          <w:color w:val="000000"/>
        </w:rPr>
        <w:t xml:space="preserve"> Перечень основных требований к оказанию государственной услуги "Государственная регистрация, учет и снятие с учета отдельных видов транспортных средств по идентификационному номеру транспортного средства, а также выдача свидетельства о регистрации транспортных средств и государственных регистрационных номерных знаков"</w:t>
      </w:r>
    </w:p>
    <w:bookmarkEnd w:id="209"/>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Первичная государственная регистрация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2.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p>
            <w:pPr>
              <w:spacing w:after="20"/>
              <w:ind w:left="20"/>
              <w:jc w:val="both"/>
            </w:pPr>
            <w:r>
              <w:rPr>
                <w:rFonts w:ascii="Times New Roman"/>
                <w:b w:val="false"/>
                <w:i w:val="false"/>
                <w:color w:val="000000"/>
                <w:sz w:val="20"/>
              </w:rPr>
              <w:t>3. Актуализация (корректировка) сведений о регистрации, учете и снятии с учета отдельных видов транспортных средств;</w:t>
            </w:r>
          </w:p>
          <w:p>
            <w:pPr>
              <w:spacing w:after="20"/>
              <w:ind w:left="20"/>
              <w:jc w:val="both"/>
            </w:pPr>
            <w:r>
              <w:rPr>
                <w:rFonts w:ascii="Times New Roman"/>
                <w:b w:val="false"/>
                <w:i w:val="false"/>
                <w:color w:val="000000"/>
                <w:sz w:val="20"/>
              </w:rPr>
              <w:t>4. Временная государственная регистрация и снятие с учета отдельных видов транспортных средств по идентификационному номеру транспортного средства, а также выдача свидетельств о регистрации транспортных средств и государственных регистрационных номерных знаков.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- 90 минут (при первичной регистрации транспортного средства 120 минут);</w:t>
            </w:r>
          </w:p>
          <w:p>
            <w:pPr>
              <w:spacing w:after="20"/>
              <w:ind w:left="20"/>
              <w:jc w:val="both"/>
            </w:pPr>
            <w:r>
              <w:rPr>
                <w:rFonts w:ascii="Times New Roman"/>
                <w:b w:val="false"/>
                <w:i w:val="false"/>
                <w:color w:val="000000"/>
                <w:sz w:val="20"/>
              </w:rPr>
              <w:t>Через ПЭП и иные объекты информатизации – 60 минут (при первичной регистрации транспортного средства 120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регистрации ТС – выдача СРТС, ГРНЗ;</w:t>
            </w:r>
          </w:p>
          <w:p>
            <w:pPr>
              <w:spacing w:after="20"/>
              <w:ind w:left="20"/>
              <w:jc w:val="both"/>
            </w:pPr>
            <w:r>
              <w:rPr>
                <w:rFonts w:ascii="Times New Roman"/>
                <w:b w:val="false"/>
                <w:i w:val="false"/>
                <w:color w:val="000000"/>
                <w:sz w:val="20"/>
              </w:rPr>
              <w:t>2) При снятии с учета ТС – снятие с учета ТС путем внесения соответствующих сведений в ЕИС;</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государственной регистрации транспортных средств взымаются:</w:t>
            </w:r>
          </w:p>
          <w:p>
            <w:pPr>
              <w:spacing w:after="20"/>
              <w:ind w:left="20"/>
              <w:jc w:val="both"/>
            </w:pPr>
            <w:r>
              <w:rPr>
                <w:rFonts w:ascii="Times New Roman"/>
                <w:b w:val="false"/>
                <w:i w:val="false"/>
                <w:color w:val="000000"/>
                <w:sz w:val="20"/>
              </w:rPr>
              <w:t xml:space="preserve">Обязательный регистрационный сбор и государственные пошлины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 xml:space="preserve">утилизационный платеж, исчисляемый на основании Методики расчета утилизационного платежа, утвержденной </w:t>
            </w:r>
            <w:r>
              <w:rPr>
                <w:rFonts w:ascii="Times New Roman"/>
                <w:b w:val="false"/>
                <w:i w:val="false"/>
                <w:color w:val="000000"/>
                <w:sz w:val="20"/>
              </w:rPr>
              <w:t>приказом</w:t>
            </w:r>
            <w:r>
              <w:rPr>
                <w:rFonts w:ascii="Times New Roman"/>
                <w:b w:val="false"/>
                <w:i w:val="false"/>
                <w:color w:val="000000"/>
                <w:sz w:val="20"/>
              </w:rPr>
              <w:t xml:space="preserve"> и.о. Министра экологии, геологии и природных ресурсов Республики Казахстан от 2 ноября 2021 года № 448, при первичной регистрации транспортного средства (зарегистрирован в Реестре государственной регистрации нормативных правовых актов под № 25100);</w:t>
            </w:r>
          </w:p>
          <w:p>
            <w:pPr>
              <w:spacing w:after="20"/>
              <w:ind w:left="20"/>
              <w:jc w:val="both"/>
            </w:pPr>
            <w:r>
              <w:rPr>
                <w:rFonts w:ascii="Times New Roman"/>
                <w:b w:val="false"/>
                <w:i w:val="false"/>
                <w:color w:val="000000"/>
                <w:sz w:val="20"/>
              </w:rPr>
              <w:t>2) Снятие с учета ТС осуществляется на бесплатной основе;</w:t>
            </w:r>
          </w:p>
          <w:p>
            <w:pPr>
              <w:spacing w:after="20"/>
              <w:ind w:left="20"/>
              <w:jc w:val="both"/>
            </w:pPr>
            <w:r>
              <w:rPr>
                <w:rFonts w:ascii="Times New Roman"/>
                <w:b w:val="false"/>
                <w:i w:val="false"/>
                <w:color w:val="000000"/>
                <w:sz w:val="20"/>
              </w:rPr>
              <w:t xml:space="preserve"> 3) При актуализации (корректировке) сведений о ТС:</w:t>
            </w:r>
          </w:p>
          <w:p>
            <w:pPr>
              <w:spacing w:after="20"/>
              <w:ind w:left="20"/>
              <w:jc w:val="both"/>
            </w:pPr>
            <w:r>
              <w:rPr>
                <w:rFonts w:ascii="Times New Roman"/>
                <w:b w:val="false"/>
                <w:i w:val="false"/>
                <w:color w:val="000000"/>
                <w:sz w:val="20"/>
              </w:rPr>
              <w:t xml:space="preserve">в случае замены СРТС взымаютсярегистрационный сбор и государственная пошлина за выдачу СРТС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w:t>
            </w:r>
          </w:p>
          <w:p>
            <w:pPr>
              <w:spacing w:after="20"/>
              <w:ind w:left="20"/>
              <w:jc w:val="both"/>
            </w:pPr>
            <w:r>
              <w:rPr>
                <w:rFonts w:ascii="Times New Roman"/>
                <w:b w:val="false"/>
                <w:i w:val="false"/>
                <w:color w:val="000000"/>
                <w:sz w:val="20"/>
              </w:rPr>
              <w:t>если замена СРТС не требуется услуга осуществляется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регистрации, актуализации (корректировки) сведений о регистрации, учете и снятии с учета отдельных видов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 xml:space="preserve">документы, подтверждающие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w:t>
            </w:r>
          </w:p>
          <w:p>
            <w:pPr>
              <w:spacing w:after="20"/>
              <w:ind w:left="20"/>
              <w:jc w:val="both"/>
            </w:pPr>
            <w:r>
              <w:rPr>
                <w:rFonts w:ascii="Times New Roman"/>
                <w:b w:val="false"/>
                <w:i w:val="false"/>
                <w:color w:val="000000"/>
                <w:sz w:val="20"/>
              </w:rPr>
              <w:t>сертификат о внесении утилизационного платежа при первичной регистрации транспортного средства;</w:t>
            </w:r>
          </w:p>
          <w:p>
            <w:pPr>
              <w:spacing w:after="20"/>
              <w:ind w:left="20"/>
              <w:jc w:val="both"/>
            </w:pPr>
            <w:r>
              <w:rPr>
                <w:rFonts w:ascii="Times New Roman"/>
                <w:b w:val="false"/>
                <w:i w:val="false"/>
                <w:color w:val="000000"/>
                <w:sz w:val="20"/>
              </w:rPr>
              <w:t>электронный паспорт транспортного средства (электронный паспорт шасси транспортного средства) (при первичной регистрации транспортного средства), посредством информационной системы национального оператора системы электронных паспортов транспортных средств;</w:t>
            </w:r>
          </w:p>
          <w:p>
            <w:pPr>
              <w:spacing w:after="20"/>
              <w:ind w:left="20"/>
              <w:jc w:val="both"/>
            </w:pPr>
            <w:r>
              <w:rPr>
                <w:rFonts w:ascii="Times New Roman"/>
                <w:b w:val="false"/>
                <w:i w:val="false"/>
                <w:color w:val="000000"/>
                <w:sz w:val="20"/>
              </w:rPr>
              <w:t>документы о временном ввозе транспортных средств на таможенную территорию ЕАЭС, выданные таможенными органами (в случае регистрации на ограниченный срок временно везенного транспортного средства);</w:t>
            </w:r>
          </w:p>
          <w:p>
            <w:pPr>
              <w:spacing w:after="20"/>
              <w:ind w:left="20"/>
              <w:jc w:val="both"/>
            </w:pPr>
            <w:r>
              <w:rPr>
                <w:rFonts w:ascii="Times New Roman"/>
                <w:b w:val="false"/>
                <w:i w:val="false"/>
                <w:color w:val="000000"/>
                <w:sz w:val="20"/>
              </w:rPr>
              <w:t>прежние СРТС и ГРНЗ (при их наличии);</w:t>
            </w:r>
          </w:p>
          <w:p>
            <w:pPr>
              <w:spacing w:after="20"/>
              <w:ind w:left="20"/>
              <w:jc w:val="both"/>
            </w:pPr>
            <w:r>
              <w:rPr>
                <w:rFonts w:ascii="Times New Roman"/>
                <w:b w:val="false"/>
                <w:i w:val="false"/>
                <w:color w:val="000000"/>
                <w:sz w:val="20"/>
              </w:rPr>
              <w:t>приказ (распоряжение)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 xml:space="preserve">свидетельство о соответствии транспортного средства с внесенными в его конструкцию изменениями требованиям безопасности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к Техническому регламенту Таможенного союза "О безопасности колесных автотранспортных средств", утвержденного решением Комиссии Таможенного союза от 9 декабря 2011 года № 877, если в конструкцию транспортного средства внесены изменения до его регистрации;</w:t>
            </w:r>
          </w:p>
          <w:p>
            <w:pPr>
              <w:spacing w:after="20"/>
              <w:ind w:left="20"/>
              <w:jc w:val="both"/>
            </w:pPr>
            <w:r>
              <w:rPr>
                <w:rFonts w:ascii="Times New Roman"/>
                <w:b w:val="false"/>
                <w:i w:val="false"/>
                <w:color w:val="000000"/>
                <w:sz w:val="20"/>
              </w:rPr>
              <w:t>акт осмотра транспортного средства.</w:t>
            </w:r>
          </w:p>
          <w:p>
            <w:pPr>
              <w:spacing w:after="20"/>
              <w:ind w:left="20"/>
              <w:jc w:val="both"/>
            </w:pPr>
            <w:r>
              <w:rPr>
                <w:rFonts w:ascii="Times New Roman"/>
                <w:b w:val="false"/>
                <w:i w:val="false"/>
                <w:color w:val="000000"/>
                <w:sz w:val="20"/>
              </w:rPr>
              <w:t>2) При обращении в Государственную корпорацию для снятия с учета транспортных средств их владельцы (представители владельцев) представляются:</w:t>
            </w:r>
          </w:p>
          <w:p>
            <w:pPr>
              <w:spacing w:after="20"/>
              <w:ind w:left="20"/>
              <w:jc w:val="both"/>
            </w:pPr>
            <w:r>
              <w:rPr>
                <w:rFonts w:ascii="Times New Roman"/>
                <w:b w:val="false"/>
                <w:i w:val="false"/>
                <w:color w:val="000000"/>
                <w:sz w:val="20"/>
              </w:rPr>
              <w:t>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документ, подтверждающий право собственности на транспортное средство;</w:t>
            </w:r>
          </w:p>
          <w:p>
            <w:pPr>
              <w:spacing w:after="20"/>
              <w:ind w:left="20"/>
              <w:jc w:val="both"/>
            </w:pPr>
            <w:r>
              <w:rPr>
                <w:rFonts w:ascii="Times New Roman"/>
                <w:b w:val="false"/>
                <w:i w:val="false"/>
                <w:color w:val="000000"/>
                <w:sz w:val="20"/>
              </w:rPr>
              <w:t>прежние СРТС и ГРНЗ.</w:t>
            </w:r>
          </w:p>
          <w:p>
            <w:pPr>
              <w:spacing w:after="20"/>
              <w:ind w:left="20"/>
              <w:jc w:val="both"/>
            </w:pPr>
            <w:r>
              <w:rPr>
                <w:rFonts w:ascii="Times New Roman"/>
                <w:b w:val="false"/>
                <w:i w:val="false"/>
                <w:color w:val="000000"/>
                <w:sz w:val="20"/>
              </w:rPr>
              <w:t>3) При обращении через ПЭП или объекты информатизации для регистрации транспортных средств представляются:</w:t>
            </w:r>
          </w:p>
          <w:p>
            <w:pPr>
              <w:spacing w:after="20"/>
              <w:ind w:left="20"/>
              <w:jc w:val="both"/>
            </w:pPr>
            <w:r>
              <w:rPr>
                <w:rFonts w:ascii="Times New Roman"/>
                <w:b w:val="false"/>
                <w:i w:val="false"/>
                <w:color w:val="000000"/>
                <w:sz w:val="20"/>
              </w:rPr>
              <w:t xml:space="preserve">сканированные копии документов, подтверждающих уплату регистрационного сбора и государственных пошлин за выдачу СРТС, ГРНЗ в соответствии со </w:t>
            </w:r>
            <w:r>
              <w:rPr>
                <w:rFonts w:ascii="Times New Roman"/>
                <w:b w:val="false"/>
                <w:i w:val="false"/>
                <w:color w:val="000000"/>
                <w:sz w:val="20"/>
              </w:rPr>
              <w:t>статьями 553</w:t>
            </w:r>
            <w:r>
              <w:rPr>
                <w:rFonts w:ascii="Times New Roman"/>
                <w:b w:val="false"/>
                <w:i w:val="false"/>
                <w:color w:val="000000"/>
                <w:sz w:val="20"/>
              </w:rPr>
              <w:t xml:space="preserve"> и </w:t>
            </w:r>
            <w:r>
              <w:rPr>
                <w:rFonts w:ascii="Times New Roman"/>
                <w:b w:val="false"/>
                <w:i w:val="false"/>
                <w:color w:val="000000"/>
                <w:sz w:val="20"/>
              </w:rPr>
              <w:t>615</w:t>
            </w:r>
            <w:r>
              <w:rPr>
                <w:rFonts w:ascii="Times New Roman"/>
                <w:b w:val="false"/>
                <w:i w:val="false"/>
                <w:color w:val="000000"/>
                <w:sz w:val="20"/>
              </w:rPr>
              <w:t xml:space="preserve"> Налогового кодекса, а также сертификата о внесении утилизационного платежа (при первичной регистрации транспортного средства) за исключением случаев получения указанных сведений через соответствующие информационные системы государственных органов;</w:t>
            </w:r>
          </w:p>
          <w:p>
            <w:pPr>
              <w:spacing w:after="20"/>
              <w:ind w:left="20"/>
              <w:jc w:val="both"/>
            </w:pPr>
            <w:r>
              <w:rPr>
                <w:rFonts w:ascii="Times New Roman"/>
                <w:b w:val="false"/>
                <w:i w:val="false"/>
                <w:color w:val="000000"/>
                <w:sz w:val="20"/>
              </w:rPr>
              <w:t>сканированная копия паспорта транспортного средства (паспорт шасси транспортного средства). Представление паспорта транспортного средства (паспорта шасси транспортного средства) не требуется, если на транспортное средство оформлен электронный паспорт транспортного средства (электронный паспорт шасси транспортного средства);</w:t>
            </w:r>
          </w:p>
          <w:p>
            <w:pPr>
              <w:spacing w:after="20"/>
              <w:ind w:left="20"/>
              <w:jc w:val="both"/>
            </w:pPr>
            <w:r>
              <w:rPr>
                <w:rFonts w:ascii="Times New Roman"/>
                <w:b w:val="false"/>
                <w:i w:val="false"/>
                <w:color w:val="000000"/>
                <w:sz w:val="20"/>
              </w:rPr>
              <w:t>сканированная копия приказа (распоряжения) юридического лица о выделении и передаче транспортного средства своему структурному подразделению или другому юридическому, либо физическому лицу, заверенный печатью этой организации (за исключением субъектов частного предпринимательства), если прежним владельцем транспортного средства являлось юридическое лицо;</w:t>
            </w:r>
          </w:p>
          <w:p>
            <w:pPr>
              <w:spacing w:after="20"/>
              <w:ind w:left="20"/>
              <w:jc w:val="both"/>
            </w:pPr>
            <w:r>
              <w:rPr>
                <w:rFonts w:ascii="Times New Roman"/>
                <w:b w:val="false"/>
                <w:i w:val="false"/>
                <w:color w:val="000000"/>
                <w:sz w:val="20"/>
              </w:rPr>
              <w:t>сканированная копия документа, подтверждающего право собственности на транспортное средство.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непредставление или представление не в полном объеме документов, необходимых для оказания государственной услуги, представление документов, нечитаемых, исполненных карандашом, имеющих подчистки, приписки, зачеркнутые слова, не оговоренные исправления, а также установление недостоверности документов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p>
            <w:pPr>
              <w:spacing w:after="20"/>
              <w:ind w:left="20"/>
              <w:jc w:val="both"/>
            </w:pPr>
            <w:r>
              <w:rPr>
                <w:rFonts w:ascii="Times New Roman"/>
                <w:b w:val="false"/>
                <w:i w:val="false"/>
                <w:color w:val="000000"/>
                <w:sz w:val="20"/>
              </w:rPr>
              <w:t>4) наличие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5) нахождение данных услугополучателя (представителя услугополучателя) либо транспортного средства в базе розыска;</w:t>
            </w:r>
          </w:p>
          <w:p>
            <w:pPr>
              <w:spacing w:after="20"/>
              <w:ind w:left="20"/>
              <w:jc w:val="both"/>
            </w:pPr>
            <w:r>
              <w:rPr>
                <w:rFonts w:ascii="Times New Roman"/>
                <w:b w:val="false"/>
                <w:i w:val="false"/>
                <w:color w:val="000000"/>
                <w:sz w:val="20"/>
              </w:rPr>
              <w:t>6) нахождение данных услугополучателя(представителя услугополучателя) в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7) наличие запретов и ограничений на совершение регистрационных действий, наложенных (введенных) в соответствии с законодательством Республики Казахстан;</w:t>
            </w:r>
          </w:p>
          <w:p>
            <w:pPr>
              <w:spacing w:after="20"/>
              <w:ind w:left="20"/>
              <w:jc w:val="both"/>
            </w:pPr>
            <w:r>
              <w:rPr>
                <w:rFonts w:ascii="Times New Roman"/>
                <w:b w:val="false"/>
                <w:i w:val="false"/>
                <w:color w:val="000000"/>
                <w:sz w:val="20"/>
              </w:rPr>
              <w:t>8) не снятия транспортного средства с регистрационного учета по месту последней регистрации в другом государстве (при первичной регистрации);</w:t>
            </w:r>
          </w:p>
          <w:p>
            <w:pPr>
              <w:spacing w:after="20"/>
              <w:ind w:left="20"/>
              <w:jc w:val="both"/>
            </w:pPr>
            <w:r>
              <w:rPr>
                <w:rFonts w:ascii="Times New Roman"/>
                <w:b w:val="false"/>
                <w:i w:val="false"/>
                <w:color w:val="000000"/>
                <w:sz w:val="20"/>
              </w:rPr>
              <w:t>9) непредставление транспортного средства для осмотра при его первичной регистрации или невозможности идентификации транспортного средства вследствие подделки, сокрытия, изменения и (или) уничтожения маркировки номерных агрегатов, нанесенных изготовителем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 по</w:t>
            </w:r>
            <w:r>
              <w:br/>
            </w:r>
            <w:r>
              <w:rPr>
                <w:rFonts w:ascii="Times New Roman"/>
                <w:b w:val="false"/>
                <w:i w:val="false"/>
                <w:color w:val="000000"/>
                <w:sz w:val="20"/>
              </w:rPr>
              <w:t>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210"/>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210"/>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услугополучателя или наименование</w:t>
      </w:r>
    </w:p>
    <w:p>
      <w:pPr>
        <w:spacing w:after="0"/>
        <w:ind w:left="0"/>
        <w:jc w:val="both"/>
      </w:pPr>
      <w:r>
        <w:rPr>
          <w:rFonts w:ascii="Times New Roman"/>
          <w:b w:val="false"/>
          <w:i w:val="false"/>
          <w:color w:val="000000"/>
          <w:sz w:val="28"/>
        </w:rPr>
        <w:t xml:space="preserve">             юридического лица, или их представителей)</w:t>
      </w:r>
    </w:p>
    <w:p>
      <w:pPr>
        <w:spacing w:after="0"/>
        <w:ind w:left="0"/>
        <w:jc w:val="both"/>
      </w:pPr>
      <w:r>
        <w:rPr>
          <w:rFonts w:ascii="Times New Roman"/>
          <w:b w:val="false"/>
          <w:i w:val="false"/>
          <w:color w:val="000000"/>
          <w:sz w:val="28"/>
        </w:rPr>
        <w:t xml:space="preserve">       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(адрес услугополучателя)</w:t>
      </w:r>
    </w:p>
    <w:bookmarkStart w:name="z1203" w:id="211"/>
    <w:p>
      <w:pPr>
        <w:spacing w:after="0"/>
        <w:ind w:left="0"/>
        <w:jc w:val="left"/>
      </w:pPr>
      <w:r>
        <w:rPr>
          <w:rFonts w:ascii="Times New Roman"/>
          <w:b/>
          <w:i w:val="false"/>
          <w:color w:val="000000"/>
        </w:rPr>
        <w:t xml:space="preserve"> Расписка об отказе в приеме документов</w:t>
      </w:r>
    </w:p>
    <w:bookmarkEnd w:id="211"/>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и учета отдельных видов</w:t>
            </w:r>
            <w:r>
              <w:br/>
            </w:r>
            <w:r>
              <w:rPr>
                <w:rFonts w:ascii="Times New Roman"/>
                <w:b w:val="false"/>
                <w:i w:val="false"/>
                <w:color w:val="000000"/>
                <w:sz w:val="20"/>
              </w:rPr>
              <w:t>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bookmarkStart w:name="z1204" w:id="21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дубликата государственного регистрационного номерного знака для транспортного средства"</w:t>
      </w:r>
    </w:p>
    <w:bookmarkEnd w:id="212"/>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Госкорпорацию и ПЭП – для городов Астана и Алматы в течении 5 рабочих дней, для областей и города Шымкента в течении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 ГРНЗ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 2,8 МРП.</w:t>
            </w:r>
          </w:p>
          <w:p>
            <w:pPr>
              <w:spacing w:after="20"/>
              <w:ind w:left="20"/>
              <w:jc w:val="both"/>
            </w:pPr>
            <w:r>
              <w:rPr>
                <w:rFonts w:ascii="Times New Roman"/>
                <w:b w:val="false"/>
                <w:i w:val="false"/>
                <w:color w:val="000000"/>
                <w:sz w:val="20"/>
              </w:rPr>
              <w:t>1 шт. – 1,4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Госкорпорацию:</w:t>
            </w:r>
          </w:p>
          <w:p>
            <w:pPr>
              <w:spacing w:after="20"/>
              <w:ind w:left="20"/>
              <w:jc w:val="both"/>
            </w:pPr>
            <w:r>
              <w:rPr>
                <w:rFonts w:ascii="Times New Roman"/>
                <w:b w:val="false"/>
                <w:i w:val="false"/>
                <w:color w:val="000000"/>
                <w:sz w:val="20"/>
              </w:rPr>
              <w:t>1)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2) оплата пошлины за ГРНЗ;</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p>
            <w:pPr>
              <w:spacing w:after="20"/>
              <w:ind w:left="20"/>
              <w:jc w:val="both"/>
            </w:pPr>
            <w:r>
              <w:rPr>
                <w:rFonts w:ascii="Times New Roman"/>
                <w:b w:val="false"/>
                <w:i w:val="false"/>
                <w:color w:val="000000"/>
                <w:sz w:val="20"/>
              </w:rPr>
              <w:t>ПЭП:</w:t>
            </w:r>
          </w:p>
          <w:p>
            <w:pPr>
              <w:spacing w:after="20"/>
              <w:ind w:left="20"/>
              <w:jc w:val="both"/>
            </w:pPr>
            <w:r>
              <w:rPr>
                <w:rFonts w:ascii="Times New Roman"/>
                <w:b w:val="false"/>
                <w:i w:val="false"/>
                <w:color w:val="000000"/>
                <w:sz w:val="20"/>
              </w:rPr>
              <w:t>1) услугополучатель на ПЭП активирует электронно-цифровую подпись (далее - ЭЦП), заполняет все реквизитные данные с выбором присвоенного на его имя ГРНЗ;</w:t>
            </w:r>
          </w:p>
          <w:p>
            <w:pPr>
              <w:spacing w:after="20"/>
              <w:ind w:left="20"/>
              <w:jc w:val="both"/>
            </w:pPr>
            <w:r>
              <w:rPr>
                <w:rFonts w:ascii="Times New Roman"/>
                <w:b w:val="false"/>
                <w:i w:val="false"/>
                <w:color w:val="000000"/>
                <w:sz w:val="20"/>
              </w:rPr>
              <w:t>2) производит уплату пошлины за ГРНЗ через платежный шлюз портала "электронного правительства";</w:t>
            </w:r>
          </w:p>
          <w:p>
            <w:pPr>
              <w:spacing w:after="20"/>
              <w:ind w:left="20"/>
              <w:jc w:val="both"/>
            </w:pPr>
            <w:r>
              <w:rPr>
                <w:rFonts w:ascii="Times New Roman"/>
                <w:b w:val="false"/>
                <w:i w:val="false"/>
                <w:color w:val="000000"/>
                <w:sz w:val="20"/>
              </w:rPr>
              <w:t>3) прежние ГРНЗ при их наличии подлежат к сдаче при выдаче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непредставлении или представлении не в полном объеме документов, необходимых для формирования соответствующей заявки, а также представление документов, нечитаемых, исполненных карандашом, имеющих подчистки, приписки, зачеркнутые слова, а также не оговоренные исправления;</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отсутствии сведений в информационных системах об оплате государственной пошлины;</w:t>
            </w:r>
          </w:p>
          <w:p>
            <w:pPr>
              <w:spacing w:after="20"/>
              <w:ind w:left="20"/>
              <w:jc w:val="both"/>
            </w:pPr>
            <w:r>
              <w:rPr>
                <w:rFonts w:ascii="Times New Roman"/>
                <w:b w:val="false"/>
                <w:i w:val="false"/>
                <w:color w:val="000000"/>
                <w:sz w:val="20"/>
              </w:rPr>
              <w:t>4) при наличии у обратившегося лица своевременно неисполненных постановлений о наложении административного взыскания в виде штрафа и (или) предписание о необходимости уплаты штрафа в сфере обеспечения безопасности дорожного движения, до их исполнения.</w:t>
            </w:r>
          </w:p>
          <w:p>
            <w:pPr>
              <w:spacing w:after="20"/>
              <w:ind w:left="20"/>
              <w:jc w:val="both"/>
            </w:pPr>
            <w:r>
              <w:rPr>
                <w:rFonts w:ascii="Times New Roman"/>
                <w:b w:val="false"/>
                <w:i w:val="false"/>
                <w:color w:val="000000"/>
                <w:sz w:val="20"/>
              </w:rPr>
              <w:t>5)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6) нахождении владельца (или его представителя) и (или) транспортного средства в розыске;</w:t>
            </w:r>
          </w:p>
          <w:p>
            <w:pPr>
              <w:spacing w:after="20"/>
              <w:ind w:left="20"/>
              <w:jc w:val="both"/>
            </w:pPr>
            <w:r>
              <w:rPr>
                <w:rFonts w:ascii="Times New Roman"/>
                <w:b w:val="false"/>
                <w:i w:val="false"/>
                <w:color w:val="000000"/>
                <w:sz w:val="20"/>
              </w:rPr>
              <w:t xml:space="preserve">7) в случае отсутствия согласия услугополучателя на доступ к персональным данным ограниченного доступа,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w:t>
            </w:r>
            <w:r>
              <w:br/>
            </w:r>
            <w:r>
              <w:rPr>
                <w:rFonts w:ascii="Times New Roman"/>
                <w:b w:val="false"/>
                <w:i w:val="false"/>
                <w:color w:val="000000"/>
                <w:sz w:val="20"/>
              </w:rPr>
              <w:t>отдельных видов транспортных</w:t>
            </w:r>
            <w:r>
              <w:br/>
            </w:r>
            <w:r>
              <w:rPr>
                <w:rFonts w:ascii="Times New Roman"/>
                <w:b w:val="false"/>
                <w:i w:val="false"/>
                <w:color w:val="000000"/>
                <w:sz w:val="20"/>
              </w:rPr>
              <w:t>средств по идентификационному</w:t>
            </w:r>
            <w:r>
              <w:br/>
            </w:r>
            <w:r>
              <w:rPr>
                <w:rFonts w:ascii="Times New Roman"/>
                <w:b w:val="false"/>
                <w:i w:val="false"/>
                <w:color w:val="000000"/>
                <w:sz w:val="20"/>
              </w:rPr>
              <w:t>номеру 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Начальник УАП ДП</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(Звание, (подпись), (Ф.И.О. (при его наличии))</w:t>
      </w:r>
    </w:p>
    <w:p>
      <w:pPr>
        <w:spacing w:after="0"/>
        <w:ind w:left="0"/>
        <w:jc w:val="both"/>
      </w:pPr>
      <w:r>
        <w:rPr>
          <w:rFonts w:ascii="Times New Roman"/>
          <w:b w:val="false"/>
          <w:i w:val="false"/>
          <w:color w:val="000000"/>
          <w:sz w:val="28"/>
        </w:rPr>
        <w:t>"___"___________ 20 __ г.</w:t>
      </w:r>
    </w:p>
    <w:bookmarkStart w:name="z729" w:id="213"/>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заявка на изготовление и поставку дубликатов государственных регистрационных номерных знаков на ________________________ 20__ г.</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Сотрудник уполномоченного органа 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2" w:id="214"/>
    <w:p>
      <w:pPr>
        <w:spacing w:after="0"/>
        <w:ind w:left="0"/>
        <w:jc w:val="left"/>
      </w:pPr>
      <w:r>
        <w:rPr>
          <w:rFonts w:ascii="Times New Roman"/>
          <w:b/>
          <w:i w:val="false"/>
          <w:color w:val="000000"/>
        </w:rPr>
        <w:t xml:space="preserve">                                       АКТ</w:t>
      </w:r>
      <w:r>
        <w:br/>
      </w:r>
      <w:r>
        <w:rPr>
          <w:rFonts w:ascii="Times New Roman"/>
          <w:b/>
          <w:i w:val="false"/>
          <w:color w:val="000000"/>
        </w:rPr>
        <w:t xml:space="preserve">          приемки государственных регистрационных номерных знаков</w:t>
      </w:r>
    </w:p>
    <w:bookmarkEnd w:id="214"/>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 __________ 20__ г. _____________________ (населенный пункт)</w:t>
      </w:r>
    </w:p>
    <w:p>
      <w:pPr>
        <w:spacing w:after="0"/>
        <w:ind w:left="0"/>
        <w:jc w:val="both"/>
      </w:pPr>
      <w:r>
        <w:rPr>
          <w:rFonts w:ascii="Times New Roman"/>
          <w:b w:val="false"/>
          <w:i w:val="false"/>
          <w:color w:val="000000"/>
          <w:sz w:val="28"/>
        </w:rPr>
        <w:t>Уполномоченным лицом в присутствии представителя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Ф.И.О. (при наличии)) произведен прием ГРНЗ, поступивших от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наименование поставщика, юридический адрес, БИН) "__" ___________ 20__ г. </w:t>
      </w:r>
    </w:p>
    <w:p>
      <w:pPr>
        <w:spacing w:after="0"/>
        <w:ind w:left="0"/>
        <w:jc w:val="both"/>
      </w:pPr>
      <w:r>
        <w:rPr>
          <w:rFonts w:ascii="Times New Roman"/>
          <w:b w:val="false"/>
          <w:i w:val="false"/>
          <w:color w:val="000000"/>
          <w:sz w:val="28"/>
        </w:rPr>
        <w:t>по накладной № ___________</w:t>
      </w:r>
    </w:p>
    <w:p>
      <w:pPr>
        <w:spacing w:after="0"/>
        <w:ind w:left="0"/>
        <w:jc w:val="both"/>
      </w:pPr>
      <w:r>
        <w:rPr>
          <w:rFonts w:ascii="Times New Roman"/>
          <w:b w:val="false"/>
          <w:i w:val="false"/>
          <w:color w:val="000000"/>
          <w:sz w:val="28"/>
        </w:rPr>
        <w:t>При вскрытии упаковки установлено: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(перечисляются ГРНЗ по типу, количеству с указанием литеры серии,</w:t>
      </w:r>
    </w:p>
    <w:p>
      <w:pPr>
        <w:spacing w:after="0"/>
        <w:ind w:left="0"/>
        <w:jc w:val="both"/>
      </w:pPr>
      <w:r>
        <w:rPr>
          <w:rFonts w:ascii="Times New Roman"/>
          <w:b w:val="false"/>
          <w:i w:val="false"/>
          <w:color w:val="000000"/>
          <w:sz w:val="28"/>
        </w:rPr>
        <w:t>в том числе: перечисляются бракованные, недостающие, излишние ГРНЗ)</w:t>
      </w:r>
    </w:p>
    <w:p>
      <w:pPr>
        <w:spacing w:after="0"/>
        <w:ind w:left="0"/>
        <w:jc w:val="both"/>
      </w:pPr>
      <w:r>
        <w:rPr>
          <w:rFonts w:ascii="Times New Roman"/>
          <w:b w:val="false"/>
          <w:i w:val="false"/>
          <w:color w:val="000000"/>
          <w:sz w:val="28"/>
        </w:rPr>
        <w:t>Акт приемки составлен в трех (четырех) экземплярах и передан:</w:t>
      </w:r>
    </w:p>
    <w:p>
      <w:pPr>
        <w:spacing w:after="0"/>
        <w:ind w:left="0"/>
        <w:jc w:val="both"/>
      </w:pPr>
      <w:r>
        <w:rPr>
          <w:rFonts w:ascii="Times New Roman"/>
          <w:b w:val="false"/>
          <w:i w:val="false"/>
          <w:color w:val="000000"/>
          <w:sz w:val="28"/>
        </w:rPr>
        <w:t>1 экземпляр - уполномоченному лицу;</w:t>
      </w:r>
    </w:p>
    <w:p>
      <w:pPr>
        <w:spacing w:after="0"/>
        <w:ind w:left="0"/>
        <w:jc w:val="both"/>
      </w:pPr>
      <w:r>
        <w:rPr>
          <w:rFonts w:ascii="Times New Roman"/>
          <w:b w:val="false"/>
          <w:i w:val="false"/>
          <w:color w:val="000000"/>
          <w:sz w:val="28"/>
        </w:rPr>
        <w:t>2 экземпляр – Поставщику;</w:t>
      </w:r>
    </w:p>
    <w:p>
      <w:pPr>
        <w:spacing w:after="0"/>
        <w:ind w:left="0"/>
        <w:jc w:val="both"/>
      </w:pPr>
      <w:r>
        <w:rPr>
          <w:rFonts w:ascii="Times New Roman"/>
          <w:b w:val="false"/>
          <w:i w:val="false"/>
          <w:color w:val="000000"/>
          <w:sz w:val="28"/>
        </w:rPr>
        <w:t>3 экземпляр - в УФО ДП, Представительства МВД в г. Байконыр.</w:t>
      </w:r>
    </w:p>
    <w:p>
      <w:pPr>
        <w:spacing w:after="0"/>
        <w:ind w:left="0"/>
        <w:jc w:val="both"/>
      </w:pPr>
      <w:r>
        <w:rPr>
          <w:rFonts w:ascii="Times New Roman"/>
          <w:b w:val="false"/>
          <w:i w:val="false"/>
          <w:color w:val="000000"/>
          <w:sz w:val="28"/>
        </w:rPr>
        <w:t>Представитель Поставщика</w:t>
      </w:r>
    </w:p>
    <w:p>
      <w:pPr>
        <w:spacing w:after="0"/>
        <w:ind w:left="0"/>
        <w:jc w:val="both"/>
      </w:pPr>
      <w:r>
        <w:rPr>
          <w:rFonts w:ascii="Times New Roman"/>
          <w:b w:val="false"/>
          <w:i w:val="false"/>
          <w:color w:val="000000"/>
          <w:sz w:val="28"/>
        </w:rPr>
        <w:t>_______________________________________________________ 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 xml:space="preserve">Все ценности, поименованные в настоящем акте, проверены в натуре в моем </w:t>
      </w:r>
    </w:p>
    <w:p>
      <w:pPr>
        <w:spacing w:after="0"/>
        <w:ind w:left="0"/>
        <w:jc w:val="both"/>
      </w:pPr>
      <w:r>
        <w:rPr>
          <w:rFonts w:ascii="Times New Roman"/>
          <w:b w:val="false"/>
          <w:i w:val="false"/>
          <w:color w:val="000000"/>
          <w:sz w:val="28"/>
        </w:rPr>
        <w:t>присутствии, в акт внесены правильно и приняты мною.</w:t>
      </w:r>
    </w:p>
    <w:p>
      <w:pPr>
        <w:spacing w:after="0"/>
        <w:ind w:left="0"/>
        <w:jc w:val="both"/>
      </w:pPr>
      <w:r>
        <w:rPr>
          <w:rFonts w:ascii="Times New Roman"/>
          <w:b w:val="false"/>
          <w:i w:val="false"/>
          <w:color w:val="000000"/>
          <w:sz w:val="28"/>
        </w:rPr>
        <w:t>Материально – ответственное лицо уполномоченного органа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(должность, Ф.И.О. (при его наличии),подпись)</w:t>
      </w:r>
    </w:p>
    <w:p>
      <w:pPr>
        <w:spacing w:after="0"/>
        <w:ind w:left="0"/>
        <w:jc w:val="both"/>
      </w:pPr>
      <w:r>
        <w:rPr>
          <w:rFonts w:ascii="Times New Roman"/>
          <w:b w:val="false"/>
          <w:i w:val="false"/>
          <w:color w:val="000000"/>
          <w:sz w:val="28"/>
        </w:rPr>
        <w:t>"__"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35" w:id="215"/>
      <w:r>
        <w:rPr>
          <w:rFonts w:ascii="Times New Roman"/>
          <w:b w:val="false"/>
          <w:i w:val="false"/>
          <w:color w:val="000000"/>
          <w:sz w:val="28"/>
        </w:rPr>
        <w:t>
      Отправитель ______________________________</w:t>
      </w:r>
    </w:p>
    <w:bookmarkEnd w:id="215"/>
    <w:p>
      <w:pPr>
        <w:spacing w:after="0"/>
        <w:ind w:left="0"/>
        <w:jc w:val="both"/>
      </w:pPr>
      <w:r>
        <w:rPr>
          <w:rFonts w:ascii="Times New Roman"/>
          <w:b w:val="false"/>
          <w:i w:val="false"/>
          <w:color w:val="000000"/>
          <w:sz w:val="28"/>
        </w:rPr>
        <w:t>Получатель _______________________________</w:t>
      </w:r>
    </w:p>
    <w:p>
      <w:pPr>
        <w:spacing w:after="0"/>
        <w:ind w:left="0"/>
        <w:jc w:val="both"/>
      </w:pPr>
      <w:r>
        <w:rPr>
          <w:rFonts w:ascii="Times New Roman"/>
          <w:b w:val="false"/>
          <w:i w:val="false"/>
          <w:color w:val="000000"/>
          <w:sz w:val="28"/>
        </w:rPr>
        <w:t>Через кого _______________________________</w:t>
      </w:r>
    </w:p>
    <w:p>
      <w:pPr>
        <w:spacing w:after="0"/>
        <w:ind w:left="0"/>
        <w:jc w:val="both"/>
      </w:pPr>
      <w:r>
        <w:rPr>
          <w:rFonts w:ascii="Times New Roman"/>
          <w:b w:val="false"/>
          <w:i w:val="false"/>
          <w:color w:val="000000"/>
          <w:sz w:val="28"/>
        </w:rPr>
        <w:t>По доверенности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Накладная №_____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11 в соответствии с приказом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 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дубликата ГРНЗ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 порядковый номер,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Отпустил _____________(Ф.И.О. (при его наличии)) __________ /подпись/</w:t>
      </w:r>
    </w:p>
    <w:p>
      <w:pPr>
        <w:spacing w:after="0"/>
        <w:ind w:left="0"/>
        <w:jc w:val="both"/>
      </w:pPr>
      <w:r>
        <w:rPr>
          <w:rFonts w:ascii="Times New Roman"/>
          <w:b w:val="false"/>
          <w:i w:val="false"/>
          <w:color w:val="000000"/>
          <w:sz w:val="28"/>
        </w:rPr>
        <w:t>Получил ______________(Ф.И.О. (при его наличии)) __________ /подпись/</w:t>
      </w:r>
    </w:p>
    <w:p>
      <w:pPr>
        <w:spacing w:after="0"/>
        <w:ind w:left="0"/>
        <w:jc w:val="both"/>
      </w:pPr>
      <w:r>
        <w:rPr>
          <w:rFonts w:ascii="Times New Roman"/>
          <w:b w:val="false"/>
          <w:i w:val="false"/>
          <w:color w:val="000000"/>
          <w:sz w:val="28"/>
        </w:rPr>
        <w:t xml:space="preserve">             МЛ.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00 № ____</w:t>
      </w:r>
    </w:p>
    <w:p>
      <w:pPr>
        <w:spacing w:after="0"/>
        <w:ind w:left="0"/>
        <w:jc w:val="both"/>
      </w:pPr>
      <w:r>
        <w:rPr>
          <w:rFonts w:ascii="Times New Roman"/>
          <w:b w:val="false"/>
          <w:i w:val="false"/>
          <w:color w:val="000000"/>
          <w:sz w:val="28"/>
        </w:rPr>
        <w:t>
      (код региона) (порядковый номер)</w:t>
      </w:r>
    </w:p>
    <w:bookmarkStart w:name="z870" w:id="216"/>
    <w:p>
      <w:pPr>
        <w:spacing w:after="0"/>
        <w:ind w:left="0"/>
        <w:jc w:val="left"/>
      </w:pPr>
      <w:r>
        <w:rPr>
          <w:rFonts w:ascii="Times New Roman"/>
          <w:b/>
          <w:i w:val="false"/>
          <w:color w:val="000000"/>
        </w:rPr>
        <w:t xml:space="preserve">                                Акт осмотра транспортного средства</w:t>
      </w:r>
    </w:p>
    <w:bookmarkEnd w:id="216"/>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26.09.2022 </w:t>
      </w:r>
      <w:r>
        <w:rPr>
          <w:rFonts w:ascii="Times New Roman"/>
          <w:b w:val="false"/>
          <w:i w:val="false"/>
          <w:color w:val="ff0000"/>
          <w:sz w:val="28"/>
        </w:rPr>
        <w:t>№ 764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"___"___________ 20__ г.</w:t>
      </w:r>
    </w:p>
    <w:p>
      <w:pPr>
        <w:spacing w:after="0"/>
        <w:ind w:left="0"/>
        <w:jc w:val="both"/>
      </w:pPr>
      <w:r>
        <w:rPr>
          <w:rFonts w:ascii="Times New Roman"/>
          <w:b w:val="false"/>
          <w:i w:val="false"/>
          <w:color w:val="000000"/>
          <w:sz w:val="28"/>
        </w:rPr>
        <w:t>
      Государственный регистрационный знак __________________________________</w:t>
      </w:r>
    </w:p>
    <w:p>
      <w:pPr>
        <w:spacing w:after="0"/>
        <w:ind w:left="0"/>
        <w:jc w:val="both"/>
      </w:pPr>
      <w:r>
        <w:rPr>
          <w:rFonts w:ascii="Times New Roman"/>
          <w:b w:val="false"/>
          <w:i w:val="false"/>
          <w:color w:val="000000"/>
          <w:sz w:val="28"/>
        </w:rPr>
        <w:t>
      Идентификационный номер (VIN) _______________________________________</w:t>
      </w:r>
    </w:p>
    <w:p>
      <w:pPr>
        <w:spacing w:after="0"/>
        <w:ind w:left="0"/>
        <w:jc w:val="both"/>
      </w:pPr>
      <w:r>
        <w:rPr>
          <w:rFonts w:ascii="Times New Roman"/>
          <w:b w:val="false"/>
          <w:i w:val="false"/>
          <w:color w:val="000000"/>
          <w:sz w:val="28"/>
        </w:rPr>
        <w:t>
      Марка, модель ________________________________________________________</w:t>
      </w:r>
    </w:p>
    <w:p>
      <w:pPr>
        <w:spacing w:after="0"/>
        <w:ind w:left="0"/>
        <w:jc w:val="both"/>
      </w:pPr>
      <w:r>
        <w:rPr>
          <w:rFonts w:ascii="Times New Roman"/>
          <w:b w:val="false"/>
          <w:i w:val="false"/>
          <w:color w:val="000000"/>
          <w:sz w:val="28"/>
        </w:rPr>
        <w:t>
      Предприятие-изготовитель ______________________________________________</w:t>
      </w:r>
    </w:p>
    <w:p>
      <w:pPr>
        <w:spacing w:after="0"/>
        <w:ind w:left="0"/>
        <w:jc w:val="both"/>
      </w:pPr>
      <w:r>
        <w:rPr>
          <w:rFonts w:ascii="Times New Roman"/>
          <w:b w:val="false"/>
          <w:i w:val="false"/>
          <w:color w:val="000000"/>
          <w:sz w:val="28"/>
        </w:rPr>
        <w:t>
      Вид ТС ______________________ Категория ТС ____________________________</w:t>
      </w:r>
    </w:p>
    <w:p>
      <w:pPr>
        <w:spacing w:after="0"/>
        <w:ind w:left="0"/>
        <w:jc w:val="both"/>
      </w:pPr>
      <w:r>
        <w:rPr>
          <w:rFonts w:ascii="Times New Roman"/>
          <w:b w:val="false"/>
          <w:i w:val="false"/>
          <w:color w:val="000000"/>
          <w:sz w:val="28"/>
        </w:rPr>
        <w:t>
      Год выпуска ________________ номер шасси (рамы) ________________________</w:t>
      </w:r>
    </w:p>
    <w:p>
      <w:pPr>
        <w:spacing w:after="0"/>
        <w:ind w:left="0"/>
        <w:jc w:val="both"/>
      </w:pPr>
      <w:r>
        <w:rPr>
          <w:rFonts w:ascii="Times New Roman"/>
          <w:b w:val="false"/>
          <w:i w:val="false"/>
          <w:color w:val="000000"/>
          <w:sz w:val="28"/>
        </w:rPr>
        <w:t>
      номер кузова __________________________________________________________</w:t>
      </w:r>
    </w:p>
    <w:p>
      <w:pPr>
        <w:spacing w:after="0"/>
        <w:ind w:left="0"/>
        <w:jc w:val="both"/>
      </w:pPr>
      <w:r>
        <w:rPr>
          <w:rFonts w:ascii="Times New Roman"/>
          <w:b w:val="false"/>
          <w:i w:val="false"/>
          <w:color w:val="000000"/>
          <w:sz w:val="28"/>
        </w:rPr>
        <w:t>
      цвет __________________________________________________________________</w:t>
      </w:r>
    </w:p>
    <w:p>
      <w:pPr>
        <w:spacing w:after="0"/>
        <w:ind w:left="0"/>
        <w:jc w:val="both"/>
      </w:pPr>
      <w:r>
        <w:rPr>
          <w:rFonts w:ascii="Times New Roman"/>
          <w:b w:val="false"/>
          <w:i w:val="false"/>
          <w:color w:val="000000"/>
          <w:sz w:val="28"/>
        </w:rPr>
        <w:t>
      серия ________ № ______________________________________________________</w:t>
      </w:r>
    </w:p>
    <w:p>
      <w:pPr>
        <w:spacing w:after="0"/>
        <w:ind w:left="0"/>
        <w:jc w:val="both"/>
      </w:pPr>
      <w:r>
        <w:rPr>
          <w:rFonts w:ascii="Times New Roman"/>
          <w:b w:val="false"/>
          <w:i w:val="false"/>
          <w:color w:val="000000"/>
          <w:sz w:val="28"/>
        </w:rPr>
        <w:t xml:space="preserve">                   (документ, идентифицирующий транспортное средство)</w:t>
      </w:r>
    </w:p>
    <w:p>
      <w:pPr>
        <w:spacing w:after="0"/>
        <w:ind w:left="0"/>
        <w:jc w:val="both"/>
      </w:pPr>
      <w:r>
        <w:rPr>
          <w:rFonts w:ascii="Times New Roman"/>
          <w:b w:val="false"/>
          <w:i w:val="false"/>
          <w:color w:val="000000"/>
          <w:sz w:val="28"/>
        </w:rPr>
        <w:t>
      серия _______ № 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право собственности)</w:t>
      </w:r>
    </w:p>
    <w:p>
      <w:pPr>
        <w:spacing w:after="0"/>
        <w:ind w:left="0"/>
        <w:jc w:val="both"/>
      </w:pPr>
      <w:r>
        <w:rPr>
          <w:rFonts w:ascii="Times New Roman"/>
          <w:b w:val="false"/>
          <w:i w:val="false"/>
          <w:color w:val="000000"/>
          <w:sz w:val="28"/>
        </w:rPr>
        <w:t>
      Принадлежит 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(Ф.И.О (при наличии)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регистрации владельца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Доверенное лицо _____________________________________________________</w:t>
      </w:r>
    </w:p>
    <w:p>
      <w:pPr>
        <w:spacing w:after="0"/>
        <w:ind w:left="0"/>
        <w:jc w:val="both"/>
      </w:pPr>
      <w:r>
        <w:rPr>
          <w:rFonts w:ascii="Times New Roman"/>
          <w:b w:val="false"/>
          <w:i w:val="false"/>
          <w:color w:val="000000"/>
          <w:sz w:val="28"/>
        </w:rPr>
        <w:t xml:space="preserve">                   (Ф.И.О (при наличии), адрес, серия, номер доверенности, кем,</w:t>
      </w:r>
    </w:p>
    <w:p>
      <w:pPr>
        <w:spacing w:after="0"/>
        <w:ind w:left="0"/>
        <w:jc w:val="both"/>
      </w:pPr>
      <w:r>
        <w:rPr>
          <w:rFonts w:ascii="Times New Roman"/>
          <w:b w:val="false"/>
          <w:i w:val="false"/>
          <w:color w:val="000000"/>
          <w:sz w:val="28"/>
        </w:rPr>
        <w:t xml:space="preserve">                                           когда выдана)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Осмотр проведен должностным лицом ОВД: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подразделение, звание, Ф.И.О (при наличии)</w:t>
      </w:r>
    </w:p>
    <w:p>
      <w:pPr>
        <w:spacing w:after="0"/>
        <w:ind w:left="0"/>
        <w:jc w:val="both"/>
      </w:pPr>
      <w:r>
        <w:rPr>
          <w:rFonts w:ascii="Times New Roman"/>
          <w:b w:val="false"/>
          <w:i w:val="false"/>
          <w:color w:val="000000"/>
          <w:sz w:val="28"/>
        </w:rPr>
        <w:t xml:space="preserve">                         должностного лица, проводившего осмотр)</w:t>
      </w:r>
    </w:p>
    <w:p>
      <w:pPr>
        <w:spacing w:after="0"/>
        <w:ind w:left="0"/>
        <w:jc w:val="both"/>
      </w:pPr>
      <w:r>
        <w:rPr>
          <w:rFonts w:ascii="Times New Roman"/>
          <w:b w:val="false"/>
          <w:i w:val="false"/>
          <w:color w:val="000000"/>
          <w:sz w:val="28"/>
        </w:rPr>
        <w:t>
      Обнаружены технические неисправности: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Общие характеристики транспортного средства</w:t>
      </w:r>
    </w:p>
    <w:p>
      <w:pPr>
        <w:spacing w:after="0"/>
        <w:ind w:left="0"/>
        <w:jc w:val="both"/>
      </w:pPr>
      <w:r>
        <w:rPr>
          <w:rFonts w:ascii="Times New Roman"/>
          <w:b w:val="false"/>
          <w:i w:val="false"/>
          <w:color w:val="000000"/>
          <w:sz w:val="28"/>
        </w:rPr>
        <w:t>
      (заполняется в случае замены рамы, шасси, кузова легкового автомобиля, несущего кузова)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транспортное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замены рамы, шасси, кузова легкового автомобиля, несущего кузова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 формула/ведущие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компоновки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кузова/количество дверей</w:t>
            </w:r>
          </w:p>
          <w:p>
            <w:pPr>
              <w:spacing w:after="20"/>
              <w:ind w:left="20"/>
              <w:jc w:val="both"/>
            </w:pPr>
            <w:r>
              <w:rPr>
                <w:rFonts w:ascii="Times New Roman"/>
                <w:b w:val="false"/>
                <w:i w:val="false"/>
                <w:color w:val="000000"/>
                <w:sz w:val="20"/>
              </w:rPr>
              <w:t>
(для категории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загрузочного пространства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(для категорий M2,M3)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багажных отделений (для категории M3, класса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сидения</w:t>
            </w:r>
          </w:p>
          <w:p>
            <w:pPr>
              <w:spacing w:after="20"/>
              <w:ind w:left="20"/>
              <w:jc w:val="both"/>
            </w:pPr>
            <w:r>
              <w:rPr>
                <w:rFonts w:ascii="Times New Roman"/>
                <w:b w:val="false"/>
                <w:i w:val="false"/>
                <w:color w:val="000000"/>
                <w:sz w:val="20"/>
              </w:rPr>
              <w:t>
(для категорий M2,M3,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(для категории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транспортного средства в снаряженном состоянии,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 допустимая максимальная масса транспортного средства,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Габаритные размеры,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Колея передних/задних колес,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и расположение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цилиндров,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p>
            <w:pPr>
              <w:spacing w:after="20"/>
              <w:ind w:left="20"/>
              <w:jc w:val="both"/>
            </w:pPr>
            <w:r>
              <w:rPr>
                <w:rFonts w:ascii="Times New Roman"/>
                <w:b w:val="false"/>
                <w:i w:val="false"/>
                <w:color w:val="000000"/>
                <w:sz w:val="20"/>
              </w:rPr>
              <w:t>
(расположение, марка,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должностного лица, проводившего осмотр, печать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2014 г. № 862</w:t>
            </w:r>
          </w:p>
        </w:tc>
      </w:tr>
    </w:tbl>
    <w:bookmarkStart w:name="z88" w:id="217"/>
    <w:p>
      <w:pPr>
        <w:spacing w:after="0"/>
        <w:ind w:left="0"/>
        <w:jc w:val="left"/>
      </w:pPr>
      <w:r>
        <w:rPr>
          <w:rFonts w:ascii="Times New Roman"/>
          <w:b/>
          <w:i w:val="false"/>
          <w:color w:val="000000"/>
        </w:rPr>
        <w:t xml:space="preserve"> Правила</w:t>
      </w:r>
      <w:r>
        <w:br/>
      </w:r>
      <w:r>
        <w:rPr>
          <w:rFonts w:ascii="Times New Roman"/>
          <w:b/>
          <w:i w:val="false"/>
          <w:color w:val="000000"/>
        </w:rPr>
        <w:t>подготовки водителей механических транспортных средств</w:t>
      </w:r>
    </w:p>
    <w:bookmarkEnd w:id="217"/>
    <w:bookmarkStart w:name="z89" w:id="218"/>
    <w:p>
      <w:pPr>
        <w:spacing w:after="0"/>
        <w:ind w:left="0"/>
        <w:jc w:val="left"/>
      </w:pPr>
      <w:r>
        <w:rPr>
          <w:rFonts w:ascii="Times New Roman"/>
          <w:b/>
          <w:i w:val="false"/>
          <w:color w:val="000000"/>
        </w:rPr>
        <w:t xml:space="preserve"> Глава 1. Общие положения</w:t>
      </w:r>
    </w:p>
    <w:bookmarkEnd w:id="218"/>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219"/>
    <w:p>
      <w:pPr>
        <w:spacing w:after="0"/>
        <w:ind w:left="0"/>
        <w:jc w:val="both"/>
      </w:pPr>
      <w:r>
        <w:rPr>
          <w:rFonts w:ascii="Times New Roman"/>
          <w:b w:val="false"/>
          <w:i w:val="false"/>
          <w:color w:val="000000"/>
          <w:sz w:val="28"/>
        </w:rPr>
        <w:t xml:space="preserve">
      1. Настоящие Правила подготовки водителей механических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подготовки водителей механических транспортных средств (далее - водители) в учебных организациях по подготовке водителей транспортных средств (далее – учебные организации).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20"/>
    <w:p>
      <w:pPr>
        <w:spacing w:after="0"/>
        <w:ind w:left="0"/>
        <w:jc w:val="both"/>
      </w:pPr>
      <w:r>
        <w:rPr>
          <w:rFonts w:ascii="Times New Roman"/>
          <w:b w:val="false"/>
          <w:i w:val="false"/>
          <w:color w:val="000000"/>
          <w:sz w:val="28"/>
        </w:rPr>
        <w:t xml:space="preserve">
      2. Подготовка водителей осуществляется в соответствии с типовыми программами подготовки водителей механических транспортных средств категорий "А", "В", "С", "D", "ВЕ", "СЕ", "DЕ", "Tm", "Tb" и подкатегорий "A1", "В1", "С1", "D1", "С1Е", "D1Е"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20.04.2018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221"/>
    <w:p>
      <w:pPr>
        <w:spacing w:after="0"/>
        <w:ind w:left="0"/>
        <w:jc w:val="both"/>
      </w:pPr>
      <w:r>
        <w:rPr>
          <w:rFonts w:ascii="Times New Roman"/>
          <w:b w:val="false"/>
          <w:i w:val="false"/>
          <w:color w:val="000000"/>
          <w:sz w:val="28"/>
        </w:rPr>
        <w:t>
      3. Подготовка водителей механических транспортных средств категорий "А", "В", "С", "D", "ВЕ", "СЕ", "DЕ", Tm", "Tb" и подкатегорий "A1", "В1", "С1", "D1", "С1Е", "D1Е" осуществляется из числа лиц, прошедших медицинский осмотр и не имеющих медицинских противопоказаний.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222"/>
    <w:p>
      <w:pPr>
        <w:spacing w:after="0"/>
        <w:ind w:left="0"/>
        <w:jc w:val="both"/>
      </w:pPr>
      <w:r>
        <w:rPr>
          <w:rFonts w:ascii="Times New Roman"/>
          <w:b w:val="false"/>
          <w:i w:val="false"/>
          <w:color w:val="000000"/>
          <w:sz w:val="28"/>
        </w:rPr>
        <w:t>
      5. Учебные группы по подготовке водителей комплектуются численностью не более тридцати человек.</w:t>
      </w:r>
    </w:p>
    <w:bookmarkEnd w:id="222"/>
    <w:bookmarkStart w:name="z896" w:id="223"/>
    <w:p>
      <w:pPr>
        <w:spacing w:after="0"/>
        <w:ind w:left="0"/>
        <w:jc w:val="both"/>
      </w:pPr>
      <w:r>
        <w:rPr>
          <w:rFonts w:ascii="Times New Roman"/>
          <w:b w:val="false"/>
          <w:i w:val="false"/>
          <w:color w:val="000000"/>
          <w:sz w:val="28"/>
        </w:rPr>
        <w:t>
      5-1. Учет учебных организаций и регистрация учебных групп осуществляются посредством информационной системы уполномоченного органа по обеспечению безопасности дорожного движения (далее – ИС "Автошкола").</w:t>
      </w:r>
    </w:p>
    <w:bookmarkEnd w:id="223"/>
    <w:bookmarkStart w:name="z897" w:id="224"/>
    <w:p>
      <w:pPr>
        <w:spacing w:after="0"/>
        <w:ind w:left="0"/>
        <w:jc w:val="both"/>
      </w:pPr>
      <w:r>
        <w:rPr>
          <w:rFonts w:ascii="Times New Roman"/>
          <w:b w:val="false"/>
          <w:i w:val="false"/>
          <w:color w:val="000000"/>
          <w:sz w:val="28"/>
        </w:rPr>
        <w:t>
      Поступившее в уполномоченный орган по обеспечению безопасности дорожного движения от учебной организации уведомление о начале деятельности является основанием для регистрации и учета учебной организации в ИС "Автошкола".</w:t>
      </w:r>
    </w:p>
    <w:bookmarkEnd w:id="224"/>
    <w:bookmarkStart w:name="z898" w:id="225"/>
    <w:p>
      <w:pPr>
        <w:spacing w:after="0"/>
        <w:ind w:left="0"/>
        <w:jc w:val="both"/>
      </w:pPr>
      <w:r>
        <w:rPr>
          <w:rFonts w:ascii="Times New Roman"/>
          <w:b w:val="false"/>
          <w:i w:val="false"/>
          <w:color w:val="000000"/>
          <w:sz w:val="28"/>
        </w:rPr>
        <w:t>
      Регистрация учебной организации в ИС "Автошкола" осуществляется в день поступления соответствующего уведомления (при поступлении уведомления после 18.00 часов рабочего времени, в выходные и праздничные дни регистрация учебной организации в ИС "Автошкола" осуществляется следующим рабочим днем).</w:t>
      </w:r>
    </w:p>
    <w:bookmarkEnd w:id="225"/>
    <w:bookmarkStart w:name="z899" w:id="226"/>
    <w:p>
      <w:pPr>
        <w:spacing w:after="0"/>
        <w:ind w:left="0"/>
        <w:jc w:val="both"/>
      </w:pPr>
      <w:r>
        <w:rPr>
          <w:rFonts w:ascii="Times New Roman"/>
          <w:b w:val="false"/>
          <w:i w:val="false"/>
          <w:color w:val="000000"/>
          <w:sz w:val="28"/>
        </w:rPr>
        <w:t>
      После регистрации учебной организации в ИС "Автошкола", уполномоченным органом по обеспечению безопасности дорожного движения в течение трех рабочих дней предоставляется учебной организации авторизованный доступ к ИС "Автошкола" для регистрации учебных групп.</w:t>
      </w:r>
    </w:p>
    <w:bookmarkEnd w:id="226"/>
    <w:bookmarkStart w:name="z900" w:id="227"/>
    <w:p>
      <w:pPr>
        <w:spacing w:after="0"/>
        <w:ind w:left="0"/>
        <w:jc w:val="both"/>
      </w:pPr>
      <w:r>
        <w:rPr>
          <w:rFonts w:ascii="Times New Roman"/>
          <w:b w:val="false"/>
          <w:i w:val="false"/>
          <w:color w:val="000000"/>
          <w:sz w:val="28"/>
        </w:rPr>
        <w:t>
      Регистрация учебных групп в ИС "Автошкола" осуществляется на основании приказа учебной организации в течение пяти рабочих дней с даты издания соответствующего приказа.</w:t>
      </w:r>
    </w:p>
    <w:bookmarkEnd w:id="227"/>
    <w:bookmarkStart w:name="z901" w:id="228"/>
    <w:p>
      <w:pPr>
        <w:spacing w:after="0"/>
        <w:ind w:left="0"/>
        <w:jc w:val="both"/>
      </w:pPr>
      <w:r>
        <w:rPr>
          <w:rFonts w:ascii="Times New Roman"/>
          <w:b w:val="false"/>
          <w:i w:val="false"/>
          <w:color w:val="000000"/>
          <w:sz w:val="28"/>
        </w:rPr>
        <w:t>
      ИС "Автошкола" предусматривает форматно-логический контроль, который не допускает:</w:t>
      </w:r>
    </w:p>
    <w:bookmarkEnd w:id="228"/>
    <w:bookmarkStart w:name="z902" w:id="229"/>
    <w:p>
      <w:pPr>
        <w:spacing w:after="0"/>
        <w:ind w:left="0"/>
        <w:jc w:val="both"/>
      </w:pPr>
      <w:r>
        <w:rPr>
          <w:rFonts w:ascii="Times New Roman"/>
          <w:b w:val="false"/>
          <w:i w:val="false"/>
          <w:color w:val="000000"/>
          <w:sz w:val="28"/>
        </w:rPr>
        <w:t>
      1) регистрацию учебных групп численностью более тридцати человек;</w:t>
      </w:r>
    </w:p>
    <w:bookmarkEnd w:id="229"/>
    <w:bookmarkStart w:name="z903" w:id="230"/>
    <w:p>
      <w:pPr>
        <w:spacing w:after="0"/>
        <w:ind w:left="0"/>
        <w:jc w:val="both"/>
      </w:pPr>
      <w:r>
        <w:rPr>
          <w:rFonts w:ascii="Times New Roman"/>
          <w:b w:val="false"/>
          <w:i w:val="false"/>
          <w:color w:val="000000"/>
          <w:sz w:val="28"/>
        </w:rPr>
        <w:t>
      2) включение обучаемых в ранее зарегистрированные учебные группы;</w:t>
      </w:r>
    </w:p>
    <w:bookmarkEnd w:id="230"/>
    <w:bookmarkStart w:name="z904" w:id="231"/>
    <w:p>
      <w:pPr>
        <w:spacing w:after="0"/>
        <w:ind w:left="0"/>
        <w:jc w:val="both"/>
      </w:pPr>
      <w:r>
        <w:rPr>
          <w:rFonts w:ascii="Times New Roman"/>
          <w:b w:val="false"/>
          <w:i w:val="false"/>
          <w:color w:val="000000"/>
          <w:sz w:val="28"/>
        </w:rPr>
        <w:t>
      3) получение свидетельства об окончании курсов обучения в случае не прохождения обучаемым полного курса обучения согласно типовым программам подготовки водителей транспортных средств, а также при получении отрицательных оценок по результатам итоговой аттестации в учебной организации.</w:t>
      </w:r>
    </w:p>
    <w:bookmarkEnd w:id="231"/>
    <w:bookmarkStart w:name="z905" w:id="232"/>
    <w:p>
      <w:pPr>
        <w:spacing w:after="0"/>
        <w:ind w:left="0"/>
        <w:jc w:val="both"/>
      </w:pPr>
      <w:r>
        <w:rPr>
          <w:rFonts w:ascii="Times New Roman"/>
          <w:b w:val="false"/>
          <w:i w:val="false"/>
          <w:color w:val="000000"/>
          <w:sz w:val="28"/>
        </w:rPr>
        <w:t>
      Допускается ведение регистрации учебных групп с использованием информационной системы профессиональных объединений по подготовке водителей транспортных средств, подключаемой посредством интеграционного сервиса к ИС "Автошкола".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33"/>
    <w:p>
      <w:pPr>
        <w:spacing w:after="0"/>
        <w:ind w:left="0"/>
        <w:jc w:val="left"/>
      </w:pPr>
      <w:r>
        <w:rPr>
          <w:rFonts w:ascii="Times New Roman"/>
          <w:b/>
          <w:i w:val="false"/>
          <w:color w:val="000000"/>
        </w:rPr>
        <w:t xml:space="preserve"> Глава 2. Порядок подготовки водителей механических транспортных средств</w:t>
      </w:r>
    </w:p>
    <w:bookmarkEnd w:id="233"/>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234"/>
    <w:p>
      <w:pPr>
        <w:spacing w:after="0"/>
        <w:ind w:left="0"/>
        <w:jc w:val="both"/>
      </w:pPr>
      <w:r>
        <w:rPr>
          <w:rFonts w:ascii="Times New Roman"/>
          <w:b w:val="false"/>
          <w:i w:val="false"/>
          <w:color w:val="000000"/>
          <w:sz w:val="28"/>
        </w:rPr>
        <w:t>
      6. Подготовка водителей механических транспортных средств (далее - МТС) осуществляется в соответствии со следующими тематическими планами:</w:t>
      </w:r>
    </w:p>
    <w:bookmarkEnd w:id="234"/>
    <w:p>
      <w:pPr>
        <w:spacing w:after="0"/>
        <w:ind w:left="0"/>
        <w:jc w:val="both"/>
      </w:pPr>
      <w:r>
        <w:rPr>
          <w:rFonts w:ascii="Times New Roman"/>
          <w:b w:val="false"/>
          <w:i w:val="false"/>
          <w:color w:val="000000"/>
          <w:sz w:val="28"/>
        </w:rPr>
        <w:t>
      1) "Устройство и техническое обслуживание";</w:t>
      </w:r>
    </w:p>
    <w:p>
      <w:pPr>
        <w:spacing w:after="0"/>
        <w:ind w:left="0"/>
        <w:jc w:val="both"/>
      </w:pPr>
      <w:r>
        <w:rPr>
          <w:rFonts w:ascii="Times New Roman"/>
          <w:b w:val="false"/>
          <w:i w:val="false"/>
          <w:color w:val="000000"/>
          <w:sz w:val="28"/>
        </w:rPr>
        <w:t xml:space="preserve">
      2) "Правила дорожного движения"; </w:t>
      </w:r>
    </w:p>
    <w:p>
      <w:pPr>
        <w:spacing w:after="0"/>
        <w:ind w:left="0"/>
        <w:jc w:val="both"/>
      </w:pPr>
      <w:r>
        <w:rPr>
          <w:rFonts w:ascii="Times New Roman"/>
          <w:b w:val="false"/>
          <w:i w:val="false"/>
          <w:color w:val="000000"/>
          <w:sz w:val="28"/>
        </w:rPr>
        <w:t xml:space="preserve">
      3) "Основы управления транспортным средством и безопасность движения"; </w:t>
      </w:r>
    </w:p>
    <w:p>
      <w:pPr>
        <w:spacing w:after="0"/>
        <w:ind w:left="0"/>
        <w:jc w:val="both"/>
      </w:pPr>
      <w:r>
        <w:rPr>
          <w:rFonts w:ascii="Times New Roman"/>
          <w:b w:val="false"/>
          <w:i w:val="false"/>
          <w:color w:val="000000"/>
          <w:sz w:val="28"/>
        </w:rPr>
        <w:t xml:space="preserve">
      4) "Первая помощь при дорожно-транспортном происшествии (далее - ДТП)"; </w:t>
      </w:r>
    </w:p>
    <w:p>
      <w:pPr>
        <w:spacing w:after="0"/>
        <w:ind w:left="0"/>
        <w:jc w:val="both"/>
      </w:pPr>
      <w:r>
        <w:rPr>
          <w:rFonts w:ascii="Times New Roman"/>
          <w:b w:val="false"/>
          <w:i w:val="false"/>
          <w:color w:val="000000"/>
          <w:sz w:val="28"/>
        </w:rPr>
        <w:t>
      5) "Вождение механического транспортного средства (соответствующей категории, подкатегории)".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6" w:id="235"/>
    <w:p>
      <w:pPr>
        <w:spacing w:after="0"/>
        <w:ind w:left="0"/>
        <w:jc w:val="both"/>
      </w:pPr>
      <w:r>
        <w:rPr>
          <w:rFonts w:ascii="Times New Roman"/>
          <w:b w:val="false"/>
          <w:i w:val="false"/>
          <w:color w:val="000000"/>
          <w:sz w:val="28"/>
        </w:rPr>
        <w:t xml:space="preserve">
      7. Кабинеты (классы) для подготовки водителей оборудуются в соответствии с минимальным перечнем учебного оборудования кабинета (класса) или с использованием информационных технологий для подготовки водителей соответствующей категории МТС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236"/>
    <w:p>
      <w:pPr>
        <w:spacing w:after="0"/>
        <w:ind w:left="0"/>
        <w:jc w:val="both"/>
      </w:pPr>
      <w:r>
        <w:rPr>
          <w:rFonts w:ascii="Times New Roman"/>
          <w:b w:val="false"/>
          <w:i w:val="false"/>
          <w:color w:val="000000"/>
          <w:sz w:val="28"/>
        </w:rPr>
        <w:t>
      8. Основными формами обучения являются теоретические и практические занятия.</w:t>
      </w:r>
    </w:p>
    <w:bookmarkEnd w:id="236"/>
    <w:bookmarkStart w:name="z907" w:id="237"/>
    <w:p>
      <w:pPr>
        <w:spacing w:after="0"/>
        <w:ind w:left="0"/>
        <w:jc w:val="both"/>
      </w:pPr>
      <w:r>
        <w:rPr>
          <w:rFonts w:ascii="Times New Roman"/>
          <w:b w:val="false"/>
          <w:i w:val="false"/>
          <w:color w:val="000000"/>
          <w:sz w:val="28"/>
        </w:rPr>
        <w:t>
      Теоретические занятия по каждому предмету планируются не более двух часов в день, практические - шесть часов.</w:t>
      </w:r>
    </w:p>
    <w:bookmarkEnd w:id="237"/>
    <w:bookmarkStart w:name="z908" w:id="238"/>
    <w:p>
      <w:pPr>
        <w:spacing w:after="0"/>
        <w:ind w:left="0"/>
        <w:jc w:val="both"/>
      </w:pPr>
      <w:r>
        <w:rPr>
          <w:rFonts w:ascii="Times New Roman"/>
          <w:b w:val="false"/>
          <w:i w:val="false"/>
          <w:color w:val="000000"/>
          <w:sz w:val="28"/>
        </w:rPr>
        <w:t>
      В течение дня с одним обучаемым по вождению автомобиля допускается отрабатывать:</w:t>
      </w:r>
    </w:p>
    <w:bookmarkEnd w:id="238"/>
    <w:bookmarkStart w:name="z909" w:id="239"/>
    <w:p>
      <w:pPr>
        <w:spacing w:after="0"/>
        <w:ind w:left="0"/>
        <w:jc w:val="both"/>
      </w:pPr>
      <w:r>
        <w:rPr>
          <w:rFonts w:ascii="Times New Roman"/>
          <w:b w:val="false"/>
          <w:i w:val="false"/>
          <w:color w:val="000000"/>
          <w:sz w:val="28"/>
        </w:rPr>
        <w:t>
      1) на автотренажере - не более одного часа;</w:t>
      </w:r>
    </w:p>
    <w:bookmarkEnd w:id="239"/>
    <w:bookmarkStart w:name="z910" w:id="240"/>
    <w:p>
      <w:pPr>
        <w:spacing w:after="0"/>
        <w:ind w:left="0"/>
        <w:jc w:val="both"/>
      </w:pPr>
      <w:r>
        <w:rPr>
          <w:rFonts w:ascii="Times New Roman"/>
          <w:b w:val="false"/>
          <w:i w:val="false"/>
          <w:color w:val="000000"/>
          <w:sz w:val="28"/>
        </w:rPr>
        <w:t>
      2) на учебном автомобиле не более двух часов, за исключением упражнения "Вождение в колонне", а также упражнений, связанных с перевозкой грузов, которые отрабатываются в течение четырех часов.</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41"/>
    <w:p>
      <w:pPr>
        <w:spacing w:after="0"/>
        <w:ind w:left="0"/>
        <w:jc w:val="both"/>
      </w:pPr>
      <w:r>
        <w:rPr>
          <w:rFonts w:ascii="Times New Roman"/>
          <w:b w:val="false"/>
          <w:i w:val="false"/>
          <w:color w:val="000000"/>
          <w:sz w:val="28"/>
        </w:rPr>
        <w:t>
      9. Продолжительность учебного часа теоретических и лабораторно-практических занятий – сорок пять минут, а практических занятий по вождению автомобиля – один час, включая время на постановку задач, подведение итогов, оформление документации и смену обучаемых.</w:t>
      </w:r>
    </w:p>
    <w:bookmarkEnd w:id="241"/>
    <w:p>
      <w:pPr>
        <w:spacing w:after="0"/>
        <w:ind w:left="0"/>
        <w:jc w:val="both"/>
      </w:pPr>
      <w:r>
        <w:rPr>
          <w:rFonts w:ascii="Times New Roman"/>
          <w:b w:val="false"/>
          <w:i w:val="false"/>
          <w:color w:val="000000"/>
          <w:sz w:val="28"/>
        </w:rPr>
        <w:t>
      Допускается проведение практических занятий в течении девяносто минут без перерыва. Продолжительность учебного времени не превышает в рабочие дни четыре часа и выходные дни шесть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99" w:id="242"/>
    <w:p>
      <w:pPr>
        <w:spacing w:after="0"/>
        <w:ind w:left="0"/>
        <w:jc w:val="both"/>
      </w:pPr>
      <w:r>
        <w:rPr>
          <w:rFonts w:ascii="Times New Roman"/>
          <w:b w:val="false"/>
          <w:i w:val="false"/>
          <w:color w:val="000000"/>
          <w:sz w:val="28"/>
        </w:rPr>
        <w:t>
      10. Теоретические занятия проводятся преподавателем, лабораторно-практические по устройству и техническому обслуживанию автомобиля преподавателем совместно с мастером производственного обучения, практические занятия по вождению автомобиля проводятся мастером обучения вождению индивидуально с каждым обучаемым.</w:t>
      </w:r>
    </w:p>
    <w:bookmarkEnd w:id="242"/>
    <w:p>
      <w:pPr>
        <w:spacing w:after="0"/>
        <w:ind w:left="0"/>
        <w:jc w:val="both"/>
      </w:pPr>
      <w:r>
        <w:rPr>
          <w:rFonts w:ascii="Times New Roman"/>
          <w:b w:val="false"/>
          <w:i w:val="false"/>
          <w:color w:val="000000"/>
          <w:sz w:val="28"/>
        </w:rPr>
        <w:t>
      Практические занятия по устройству и техническому обслуживанию автомобилей и первой помощи пострадавшим при ДТП, проводятся после изучения соответствующего теоретического материала по одной или нескольким темам.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43"/>
    <w:p>
      <w:pPr>
        <w:spacing w:after="0"/>
        <w:ind w:left="0"/>
        <w:jc w:val="both"/>
      </w:pPr>
      <w:r>
        <w:rPr>
          <w:rFonts w:ascii="Times New Roman"/>
          <w:b w:val="false"/>
          <w:i w:val="false"/>
          <w:color w:val="000000"/>
          <w:sz w:val="28"/>
        </w:rPr>
        <w:t>
      11. До начала практического вождения автомобиля, обучаемые проходят подготовку по основным положениям по допуску транспортных средств к эксплуатации и обязанностям должностных лиц и участников дорожного движения по обеспечению безопасности дорожного движения в соответствии с Правилами дорожного движения Республики Казахстан.</w:t>
      </w:r>
    </w:p>
    <w:bookmarkEnd w:id="243"/>
    <w:bookmarkStart w:name="z101" w:id="244"/>
    <w:p>
      <w:pPr>
        <w:spacing w:after="0"/>
        <w:ind w:left="0"/>
        <w:jc w:val="both"/>
      </w:pPr>
      <w:r>
        <w:rPr>
          <w:rFonts w:ascii="Times New Roman"/>
          <w:b w:val="false"/>
          <w:i w:val="false"/>
          <w:color w:val="000000"/>
          <w:sz w:val="28"/>
        </w:rPr>
        <w:t>
      12. Занятия по практическому вождению проводятся индивидуально с каждым обучаемым на автотренажерах (при их наличии), автодромах (площадках для учебной езды) и по учебным маршрутам, прошедших согласование в территориальном уполномоченном органе по обеспечению безопасности дорожного движения не реже одного раза в три года.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2" w:id="245"/>
    <w:p>
      <w:pPr>
        <w:spacing w:after="0"/>
        <w:ind w:left="0"/>
        <w:jc w:val="both"/>
      </w:pPr>
      <w:r>
        <w:rPr>
          <w:rFonts w:ascii="Times New Roman"/>
          <w:b w:val="false"/>
          <w:i w:val="false"/>
          <w:color w:val="000000"/>
          <w:sz w:val="28"/>
        </w:rPr>
        <w:t xml:space="preserve">
      13. Обучение практическому вождению проводится под руководством мастера обучения вождению на технически исправных транспортных средствах, оборудованных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w:t>
      </w:r>
    </w:p>
    <w:bookmarkEnd w:id="245"/>
    <w:bookmarkStart w:name="z103" w:id="246"/>
    <w:p>
      <w:pPr>
        <w:spacing w:after="0"/>
        <w:ind w:left="0"/>
        <w:jc w:val="both"/>
      </w:pPr>
      <w:r>
        <w:rPr>
          <w:rFonts w:ascii="Times New Roman"/>
          <w:b w:val="false"/>
          <w:i w:val="false"/>
          <w:color w:val="000000"/>
          <w:sz w:val="28"/>
        </w:rPr>
        <w:t xml:space="preserve">
      14. Для определения уровня подготовки обучаемого по каждому предмету и оценки его знаний проводятся итоговые занятия, по результатам которых определяется готовность каждого обучаемого и в целом группы к экзаменам, тематика консультаций, объем дополнительных занятий, а также даются рекомендации для самостоятельной подготовки к экзаменам, а также проводится итоговая аттестация. </w:t>
      </w:r>
    </w:p>
    <w:bookmarkEnd w:id="246"/>
    <w:bookmarkStart w:name="z104" w:id="247"/>
    <w:p>
      <w:pPr>
        <w:spacing w:after="0"/>
        <w:ind w:left="0"/>
        <w:jc w:val="both"/>
      </w:pPr>
      <w:r>
        <w:rPr>
          <w:rFonts w:ascii="Times New Roman"/>
          <w:b w:val="false"/>
          <w:i w:val="false"/>
          <w:color w:val="000000"/>
          <w:sz w:val="28"/>
        </w:rPr>
        <w:t xml:space="preserve">
      15. Для обучаемых лиц, недостаточно овладевших приемами управления МТС после отработки в полном объеме упражнений, предусмотренных типовыми программами подготовки водителей механических транспортных средств соответствующих категорий и подкатегорий, по результатам итогового занятия проводятся дополнительные занятия. </w:t>
      </w:r>
    </w:p>
    <w:bookmarkEnd w:id="247"/>
    <w:bookmarkStart w:name="z105" w:id="248"/>
    <w:p>
      <w:pPr>
        <w:spacing w:after="0"/>
        <w:ind w:left="0"/>
        <w:jc w:val="both"/>
      </w:pPr>
      <w:r>
        <w:rPr>
          <w:rFonts w:ascii="Times New Roman"/>
          <w:b w:val="false"/>
          <w:i w:val="false"/>
          <w:color w:val="000000"/>
          <w:sz w:val="28"/>
        </w:rPr>
        <w:t xml:space="preserve">
      16. Итоговая аттестация проводится в учебной организации в виде принятия экзаменов по: </w:t>
      </w:r>
    </w:p>
    <w:bookmarkEnd w:id="248"/>
    <w:p>
      <w:pPr>
        <w:spacing w:after="0"/>
        <w:ind w:left="0"/>
        <w:jc w:val="both"/>
      </w:pPr>
      <w:r>
        <w:rPr>
          <w:rFonts w:ascii="Times New Roman"/>
          <w:b w:val="false"/>
          <w:i w:val="false"/>
          <w:color w:val="000000"/>
          <w:sz w:val="28"/>
        </w:rPr>
        <w:t>
      1) устройству и техническому обслуживанию транспортного средства;</w:t>
      </w:r>
    </w:p>
    <w:p>
      <w:pPr>
        <w:spacing w:after="0"/>
        <w:ind w:left="0"/>
        <w:jc w:val="both"/>
      </w:pPr>
      <w:r>
        <w:rPr>
          <w:rFonts w:ascii="Times New Roman"/>
          <w:b w:val="false"/>
          <w:i w:val="false"/>
          <w:color w:val="000000"/>
          <w:sz w:val="28"/>
        </w:rPr>
        <w:t>
      2) правилам дорожного движения, основам безопасности движения и первой помощи, пострадавшим при ДТП;</w:t>
      </w:r>
    </w:p>
    <w:p>
      <w:pPr>
        <w:spacing w:after="0"/>
        <w:ind w:left="0"/>
        <w:jc w:val="both"/>
      </w:pPr>
      <w:r>
        <w:rPr>
          <w:rFonts w:ascii="Times New Roman"/>
          <w:b w:val="false"/>
          <w:i w:val="false"/>
          <w:color w:val="000000"/>
          <w:sz w:val="28"/>
        </w:rPr>
        <w:t>
      3) практическому вождению транспортного средства.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6" w:id="249"/>
    <w:p>
      <w:pPr>
        <w:spacing w:after="0"/>
        <w:ind w:left="0"/>
        <w:jc w:val="both"/>
      </w:pPr>
      <w:r>
        <w:rPr>
          <w:rFonts w:ascii="Times New Roman"/>
          <w:b w:val="false"/>
          <w:i w:val="false"/>
          <w:color w:val="000000"/>
          <w:sz w:val="28"/>
        </w:rPr>
        <w:t>
      17. Обучаемые лица, не сдавшие экзамены на итоговой аттестации по уважительным причинам (болезнь, командировка), допускаются к их сдаче в индивидуальном порядке, а получившие неудовлетворительные оценки, допускаются к повторной сдаче после дополнительной самостоятельной подготовки, но не ранее, чем через 5 рабочих дней со дня проведения итоговой аттестации.</w:t>
      </w:r>
    </w:p>
    <w:bookmarkEnd w:id="249"/>
    <w:bookmarkStart w:name="z107" w:id="250"/>
    <w:p>
      <w:pPr>
        <w:spacing w:after="0"/>
        <w:ind w:left="0"/>
        <w:jc w:val="both"/>
      </w:pPr>
      <w:r>
        <w:rPr>
          <w:rFonts w:ascii="Times New Roman"/>
          <w:b w:val="false"/>
          <w:i w:val="false"/>
          <w:color w:val="000000"/>
          <w:sz w:val="28"/>
        </w:rPr>
        <w:t xml:space="preserve">
      18. Обучающимся лицам, получившим положительные оценки по результатам экзаменов при проведении итоговой аттестации в учебной организации, выдается свидетельство об окончании курсов обучения (далее - свидетельство),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bookmarkStart w:name="z108" w:id="251"/>
    <w:p>
      <w:pPr>
        <w:spacing w:after="0"/>
        <w:ind w:left="0"/>
        <w:jc w:val="both"/>
      </w:pPr>
      <w:r>
        <w:rPr>
          <w:rFonts w:ascii="Times New Roman"/>
          <w:b w:val="false"/>
          <w:i w:val="false"/>
          <w:color w:val="000000"/>
          <w:sz w:val="28"/>
        </w:rPr>
        <w:t>
      19. Свидетельство не является документом предоставляющим право на управление МТС, а предъявляется при сдаче экзаменов для получения водительского удостоверения на право управления МТС соответствующих категорий и подкатегорий.</w:t>
      </w:r>
    </w:p>
    <w:bookmarkEnd w:id="251"/>
    <w:bookmarkStart w:name="z109" w:id="252"/>
    <w:p>
      <w:pPr>
        <w:spacing w:after="0"/>
        <w:ind w:left="0"/>
        <w:jc w:val="both"/>
      </w:pPr>
      <w:r>
        <w:rPr>
          <w:rFonts w:ascii="Times New Roman"/>
          <w:b w:val="false"/>
          <w:i w:val="false"/>
          <w:color w:val="000000"/>
          <w:sz w:val="28"/>
        </w:rPr>
        <w:t>
      20. В случае утраты свидетельства учебная организация выдает "Дубликат" на основании письменного заявления и результатов итоговой аттестации, в течение пяти рабочих дней с момента подачи заявления.</w:t>
      </w:r>
    </w:p>
    <w:bookmarkEnd w:id="252"/>
    <w:bookmarkStart w:name="z110" w:id="253"/>
    <w:p>
      <w:pPr>
        <w:spacing w:after="0"/>
        <w:ind w:left="0"/>
        <w:jc w:val="both"/>
      </w:pPr>
      <w:r>
        <w:rPr>
          <w:rFonts w:ascii="Times New Roman"/>
          <w:b w:val="false"/>
          <w:i w:val="false"/>
          <w:color w:val="000000"/>
          <w:sz w:val="28"/>
        </w:rPr>
        <w:t>
      21. Свидетельство является документом строгой отчетности, имеет серию и типографский порядковый номер. Свидетельство действительно в течении двух лет после окончания курсов обучения.</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13" w:id="254"/>
    <w:p>
      <w:pPr>
        <w:spacing w:after="0"/>
        <w:ind w:left="0"/>
        <w:jc w:val="left"/>
      </w:pPr>
      <w:r>
        <w:rPr>
          <w:rFonts w:ascii="Times New Roman"/>
          <w:b/>
          <w:i w:val="false"/>
          <w:color w:val="000000"/>
        </w:rPr>
        <w:t xml:space="preserve"> Типовые программы подготовки водителей транспортных средств</w:t>
      </w:r>
      <w:r>
        <w:br/>
      </w:r>
      <w:r>
        <w:rPr>
          <w:rFonts w:ascii="Times New Roman"/>
          <w:b/>
          <w:i w:val="false"/>
          <w:color w:val="000000"/>
        </w:rPr>
        <w:t xml:space="preserve"> Программа подготовки водителей транспортных средств категории</w:t>
      </w:r>
      <w:r>
        <w:br/>
      </w:r>
      <w:r>
        <w:rPr>
          <w:rFonts w:ascii="Times New Roman"/>
          <w:b/>
          <w:i w:val="false"/>
          <w:color w:val="000000"/>
        </w:rPr>
        <w:t>"А" подкатегории "А1", "В1"</w:t>
      </w:r>
      <w:r>
        <w:br/>
      </w:r>
      <w:r>
        <w:rPr>
          <w:rFonts w:ascii="Times New Roman"/>
          <w:b/>
          <w:i w:val="false"/>
          <w:color w:val="000000"/>
        </w:rPr>
        <w:t>Учебный план</w:t>
      </w:r>
    </w:p>
    <w:bookmarkEnd w:id="254"/>
    <w:p>
      <w:pPr>
        <w:spacing w:after="0"/>
        <w:ind w:left="0"/>
        <w:jc w:val="both"/>
      </w:pPr>
      <w:r>
        <w:rPr>
          <w:rFonts w:ascii="Times New Roman"/>
          <w:b w:val="false"/>
          <w:i w:val="false"/>
          <w:color w:val="ff0000"/>
          <w:sz w:val="28"/>
        </w:rPr>
        <w:t xml:space="preserve">
      Сноска. Приложение 1 с изменением, внесенным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пострадавшим при ДТП Практических.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в учебной организации проводятся за счет</w:t>
      </w:r>
    </w:p>
    <w:p>
      <w:pPr>
        <w:spacing w:after="0"/>
        <w:ind w:left="0"/>
        <w:jc w:val="both"/>
      </w:pPr>
      <w:r>
        <w:rPr>
          <w:rFonts w:ascii="Times New Roman"/>
          <w:b w:val="false"/>
          <w:i w:val="false"/>
          <w:color w:val="000000"/>
          <w:sz w:val="28"/>
        </w:rPr>
        <w:t>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на</w:t>
      </w:r>
    </w:p>
    <w:p>
      <w:pPr>
        <w:spacing w:after="0"/>
        <w:ind w:left="0"/>
        <w:jc w:val="both"/>
      </w:pPr>
      <w:r>
        <w:rPr>
          <w:rFonts w:ascii="Times New Roman"/>
          <w:b w:val="false"/>
          <w:i w:val="false"/>
          <w:color w:val="000000"/>
          <w:sz w:val="28"/>
        </w:rPr>
        <w:t>
      транспортном средстве соответствующем категории или подкатегории.</w:t>
      </w:r>
    </w:p>
    <w:bookmarkStart w:name="z115" w:id="25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16" w:id="25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 Практическое занятие по темам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17" w:id="25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18" w:id="25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9" w:id="259"/>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0" w:id="260"/>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подкатегории "А1" и "В1" на категорию А</w:t>
      </w:r>
      <w:r>
        <w:br/>
      </w:r>
      <w:r>
        <w:rPr>
          <w:rFonts w:ascii="Times New Roman"/>
          <w:b/>
          <w:i w:val="false"/>
          <w:color w:val="000000"/>
        </w:rPr>
        <w:t>Учебный план</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мотоцикла**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мотоцикла в учебной организации</w:t>
      </w:r>
    </w:p>
    <w:p>
      <w:pPr>
        <w:spacing w:after="0"/>
        <w:ind w:left="0"/>
        <w:jc w:val="both"/>
      </w:pPr>
      <w:r>
        <w:rPr>
          <w:rFonts w:ascii="Times New Roman"/>
          <w:b w:val="false"/>
          <w:i w:val="false"/>
          <w:color w:val="000000"/>
          <w:sz w:val="28"/>
        </w:rPr>
        <w:t>
      проводятся за счет часов,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w:t>
      </w:r>
    </w:p>
    <w:bookmarkStart w:name="z121" w:id="26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мототранспортных средств и общее устройство мотоцикла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Системы смазывания и охлаждения двигателя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 горючие смеси. Система питания </w:t>
            </w:r>
          </w:p>
          <w:p>
            <w:pPr>
              <w:spacing w:after="20"/>
              <w:ind w:left="20"/>
              <w:jc w:val="both"/>
            </w:pPr>
            <w:r>
              <w:rPr>
                <w:rFonts w:ascii="Times New Roman"/>
                <w:b w:val="false"/>
                <w:i w:val="false"/>
                <w:color w:val="000000"/>
                <w:sz w:val="20"/>
              </w:rPr>
              <w:t>
Обслуживание механизмов и систем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тока. Система зажигания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 сигнализации Обслуживание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и работа трансмиссии </w:t>
            </w:r>
          </w:p>
          <w:p>
            <w:pPr>
              <w:spacing w:after="20"/>
              <w:ind w:left="20"/>
              <w:jc w:val="both"/>
            </w:pPr>
            <w:r>
              <w:rPr>
                <w:rFonts w:ascii="Times New Roman"/>
                <w:b w:val="false"/>
                <w:i w:val="false"/>
                <w:color w:val="000000"/>
                <w:sz w:val="20"/>
              </w:rPr>
              <w:t>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 Ходовая часть. Органы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рамы мотоцикла, рамы и кузова бокового прицепа Устройство и работа ходовой части </w:t>
            </w:r>
          </w:p>
          <w:p>
            <w:pPr>
              <w:spacing w:after="20"/>
              <w:ind w:left="20"/>
              <w:jc w:val="both"/>
            </w:pPr>
            <w:r>
              <w:rPr>
                <w:rFonts w:ascii="Times New Roman"/>
                <w:b w:val="false"/>
                <w:i w:val="false"/>
                <w:color w:val="000000"/>
                <w:sz w:val="20"/>
              </w:rPr>
              <w:t xml:space="preserve">
Устройство и работа органов управления </w:t>
            </w:r>
          </w:p>
          <w:p>
            <w:pPr>
              <w:spacing w:after="20"/>
              <w:ind w:left="20"/>
              <w:jc w:val="both"/>
            </w:pPr>
            <w:r>
              <w:rPr>
                <w:rFonts w:ascii="Times New Roman"/>
                <w:b w:val="false"/>
                <w:i w:val="false"/>
                <w:color w:val="000000"/>
                <w:sz w:val="20"/>
              </w:rPr>
              <w:t xml:space="preserve">
Обслуживание несущей системы, ходовой части и органов управления* </w:t>
            </w:r>
          </w:p>
          <w:p>
            <w:pPr>
              <w:spacing w:after="20"/>
              <w:ind w:left="20"/>
              <w:jc w:val="both"/>
            </w:pPr>
            <w:r>
              <w:rPr>
                <w:rFonts w:ascii="Times New Roman"/>
                <w:b w:val="false"/>
                <w:i w:val="false"/>
                <w:color w:val="000000"/>
                <w:sz w:val="20"/>
              </w:rPr>
              <w:t>
Особенности эксплуатации мотоцикла зимой, летом и в период обкатки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Отработка темы проводится на практическом</w:t>
      </w:r>
    </w:p>
    <w:p>
      <w:pPr>
        <w:spacing w:after="0"/>
        <w:ind w:left="0"/>
        <w:jc w:val="both"/>
      </w:pPr>
      <w:r>
        <w:rPr>
          <w:rFonts w:ascii="Times New Roman"/>
          <w:b w:val="false"/>
          <w:i w:val="false"/>
          <w:color w:val="000000"/>
          <w:sz w:val="28"/>
        </w:rPr>
        <w:t>
      (лабораторно-практическом) занятии.</w:t>
      </w:r>
    </w:p>
    <w:bookmarkStart w:name="z122" w:id="26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3" w:id="26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4" w:id="26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 w:id="265"/>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мотоцикла"</w:t>
      </w:r>
      <w:r>
        <w:br/>
      </w:r>
      <w:r>
        <w:rPr>
          <w:rFonts w:ascii="Times New Roman"/>
          <w:b/>
          <w:i w:val="false"/>
          <w:color w:val="000000"/>
        </w:rPr>
        <w:t>Тематический план</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ограниченных проездах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26" w:id="266"/>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w:t>
      </w:r>
      <w:r>
        <w:br/>
      </w:r>
      <w:r>
        <w:rPr>
          <w:rFonts w:ascii="Times New Roman"/>
          <w:b/>
          <w:i w:val="false"/>
          <w:color w:val="000000"/>
        </w:rPr>
        <w:t>Учебный план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50</w:t>
      </w:r>
    </w:p>
    <w:p>
      <w:pPr>
        <w:spacing w:after="0"/>
        <w:ind w:left="0"/>
        <w:jc w:val="both"/>
      </w:pPr>
      <w:r>
        <w:rPr>
          <w:rFonts w:ascii="Times New Roman"/>
          <w:b w:val="false"/>
          <w:i w:val="false"/>
          <w:color w:val="000000"/>
          <w:sz w:val="28"/>
        </w:rPr>
        <w:t>
      часов, из них 6 часов - на автотренажере. При отсутствии</w:t>
      </w:r>
    </w:p>
    <w:p>
      <w:pPr>
        <w:spacing w:after="0"/>
        <w:ind w:left="0"/>
        <w:jc w:val="both"/>
      </w:pPr>
      <w:r>
        <w:rPr>
          <w:rFonts w:ascii="Times New Roman"/>
          <w:b w:val="false"/>
          <w:i w:val="false"/>
          <w:color w:val="000000"/>
          <w:sz w:val="28"/>
        </w:rPr>
        <w:t>
      автотренажера - 50 часа - на автомобиле.</w:t>
      </w:r>
    </w:p>
    <w:bookmarkStart w:name="z127" w:id="26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Общее устройство легкового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работа двигателя </w:t>
            </w:r>
          </w:p>
          <w:p>
            <w:pPr>
              <w:spacing w:after="20"/>
              <w:ind w:left="20"/>
              <w:jc w:val="both"/>
            </w:pPr>
            <w:r>
              <w:rPr>
                <w:rFonts w:ascii="Times New Roman"/>
                <w:b w:val="false"/>
                <w:i w:val="false"/>
                <w:color w:val="000000"/>
                <w:sz w:val="20"/>
              </w:rPr>
              <w:t xml:space="preserve">
Система охлаждения </w:t>
            </w:r>
          </w:p>
          <w:p>
            <w:pPr>
              <w:spacing w:after="20"/>
              <w:ind w:left="20"/>
              <w:jc w:val="both"/>
            </w:pPr>
            <w:r>
              <w:rPr>
                <w:rFonts w:ascii="Times New Roman"/>
                <w:b w:val="false"/>
                <w:i w:val="false"/>
                <w:color w:val="000000"/>
                <w:sz w:val="20"/>
              </w:rPr>
              <w:t xml:space="preserve">
Смазочная система </w:t>
            </w:r>
          </w:p>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потребители электроэнергии</w:t>
            </w:r>
          </w:p>
          <w:p>
            <w:pPr>
              <w:spacing w:after="20"/>
              <w:ind w:left="20"/>
              <w:jc w:val="both"/>
            </w:pPr>
            <w:r>
              <w:rPr>
                <w:rFonts w:ascii="Times New Roman"/>
                <w:b w:val="false"/>
                <w:i w:val="false"/>
                <w:color w:val="000000"/>
                <w:sz w:val="20"/>
              </w:rPr>
              <w:t>
Система зажигания двигателя</w:t>
            </w:r>
          </w:p>
          <w:p>
            <w:pPr>
              <w:spacing w:after="20"/>
              <w:ind w:left="20"/>
              <w:jc w:val="both"/>
            </w:pPr>
            <w:r>
              <w:rPr>
                <w:rFonts w:ascii="Times New Roman"/>
                <w:b w:val="false"/>
                <w:i w:val="false"/>
                <w:color w:val="000000"/>
                <w:sz w:val="20"/>
              </w:rPr>
              <w:t>
Раздел 3. Трансмиссия</w:t>
            </w:r>
          </w:p>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периодичность и порядок выполнения работ по техническому обслуживанию автомобиля </w:t>
            </w:r>
          </w:p>
          <w:p>
            <w:pPr>
              <w:spacing w:after="20"/>
              <w:ind w:left="20"/>
              <w:jc w:val="both"/>
            </w:pPr>
            <w:r>
              <w:rPr>
                <w:rFonts w:ascii="Times New Roman"/>
                <w:b w:val="false"/>
                <w:i w:val="false"/>
                <w:color w:val="000000"/>
                <w:sz w:val="20"/>
              </w:rPr>
              <w:t>
Признаки мелких эксплуатационных неисправностей,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 Данная тема изучается на практическом занятии, на учебном</w:t>
      </w:r>
    </w:p>
    <w:p>
      <w:pPr>
        <w:spacing w:after="0"/>
        <w:ind w:left="0"/>
        <w:jc w:val="both"/>
      </w:pPr>
      <w:r>
        <w:rPr>
          <w:rFonts w:ascii="Times New Roman"/>
          <w:b w:val="false"/>
          <w:i w:val="false"/>
          <w:color w:val="000000"/>
          <w:sz w:val="28"/>
        </w:rPr>
        <w:t>
      автомобиле.</w:t>
      </w:r>
    </w:p>
    <w:bookmarkStart w:name="z128" w:id="26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Регулирование дорожного движения </w:t>
            </w:r>
          </w:p>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не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26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30" w:id="27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1" w:id="271"/>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2" w:id="272"/>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"В" на подкатегорию "С1"</w:t>
      </w:r>
      <w:r>
        <w:br/>
      </w:r>
      <w:r>
        <w:rPr>
          <w:rFonts w:ascii="Times New Roman"/>
          <w:b/>
          <w:i w:val="false"/>
          <w:color w:val="000000"/>
        </w:rPr>
        <w:t>Учебный план</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40</w:t>
      </w:r>
    </w:p>
    <w:p>
      <w:pPr>
        <w:spacing w:after="0"/>
        <w:ind w:left="0"/>
        <w:jc w:val="both"/>
      </w:pPr>
      <w:r>
        <w:rPr>
          <w:rFonts w:ascii="Times New Roman"/>
          <w:b w:val="false"/>
          <w:i w:val="false"/>
          <w:color w:val="000000"/>
          <w:sz w:val="28"/>
        </w:rPr>
        <w:t>
      часов.</w:t>
      </w:r>
    </w:p>
    <w:bookmarkStart w:name="z133" w:id="27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34" w:id="27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5" w:id="27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36" w:id="27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7" w:id="277"/>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38" w:id="278"/>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"С1" на категорию "С"</w:t>
      </w:r>
      <w:r>
        <w:br/>
      </w:r>
      <w:r>
        <w:rPr>
          <w:rFonts w:ascii="Times New Roman"/>
          <w:b/>
          <w:i w:val="false"/>
          <w:color w:val="000000"/>
        </w:rPr>
        <w:t>Учебный план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30</w:t>
      </w:r>
    </w:p>
    <w:p>
      <w:pPr>
        <w:spacing w:after="0"/>
        <w:ind w:left="0"/>
        <w:jc w:val="both"/>
      </w:pPr>
      <w:r>
        <w:rPr>
          <w:rFonts w:ascii="Times New Roman"/>
          <w:b w:val="false"/>
          <w:i w:val="false"/>
          <w:color w:val="000000"/>
          <w:sz w:val="28"/>
        </w:rPr>
        <w:t>
      часов.</w:t>
      </w:r>
    </w:p>
    <w:bookmarkStart w:name="z139" w:id="27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p>
    <w:p>
      <w:pPr>
        <w:spacing w:after="0"/>
        <w:ind w:left="0"/>
        <w:jc w:val="both"/>
      </w:pPr>
      <w:r>
        <w:rPr>
          <w:rFonts w:ascii="Times New Roman"/>
          <w:b w:val="false"/>
          <w:i w:val="false"/>
          <w:color w:val="000000"/>
          <w:sz w:val="28"/>
        </w:rPr>
        <w:t>
      * Данные темы изучаются на практическом</w:t>
      </w:r>
    </w:p>
    <w:p>
      <w:pPr>
        <w:spacing w:after="0"/>
        <w:ind w:left="0"/>
        <w:jc w:val="both"/>
      </w:pPr>
      <w:r>
        <w:rPr>
          <w:rFonts w:ascii="Times New Roman"/>
          <w:b w:val="false"/>
          <w:i w:val="false"/>
          <w:color w:val="000000"/>
          <w:sz w:val="28"/>
        </w:rPr>
        <w:t>
      (лабораторно-практическом) занятии на учебном автомобиле.</w:t>
      </w:r>
    </w:p>
    <w:bookmarkStart w:name="z140" w:id="280"/>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Дорожная разметка и ее характеристики </w:t>
            </w:r>
          </w:p>
          <w:p>
            <w:pPr>
              <w:spacing w:after="20"/>
              <w:ind w:left="20"/>
              <w:jc w:val="both"/>
            </w:pPr>
            <w:r>
              <w:rPr>
                <w:rFonts w:ascii="Times New Roman"/>
                <w:b w:val="false"/>
                <w:i w:val="false"/>
                <w:color w:val="000000"/>
                <w:sz w:val="20"/>
              </w:rPr>
              <w:t>
Практическое занятие по темам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41" w:id="28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42" w:id="28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3" w:id="283"/>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xml:space="preserve">
Движение с переключением передач в восходящем и нисходящем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44" w:id="284"/>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категорий "В" и подкатегории "С1"</w:t>
      </w:r>
      <w:r>
        <w:br/>
      </w:r>
      <w:r>
        <w:rPr>
          <w:rFonts w:ascii="Times New Roman"/>
          <w:b/>
          <w:i w:val="false"/>
          <w:color w:val="000000"/>
        </w:rPr>
        <w:t>Учебный план</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автомобиля проводятся за счет часов,</w:t>
      </w:r>
    </w:p>
    <w:p>
      <w:pPr>
        <w:spacing w:after="0"/>
        <w:ind w:left="0"/>
        <w:jc w:val="both"/>
      </w:pPr>
      <w:r>
        <w:rPr>
          <w:rFonts w:ascii="Times New Roman"/>
          <w:b w:val="false"/>
          <w:i w:val="false"/>
          <w:color w:val="000000"/>
          <w:sz w:val="28"/>
        </w:rPr>
        <w:t>
      отведенных на вождение автомобиля.</w:t>
      </w:r>
    </w:p>
    <w:p>
      <w:pPr>
        <w:spacing w:after="0"/>
        <w:ind w:left="0"/>
        <w:jc w:val="both"/>
      </w:pPr>
      <w:r>
        <w:rPr>
          <w:rFonts w:ascii="Times New Roman"/>
          <w:b w:val="false"/>
          <w:i w:val="false"/>
          <w:color w:val="000000"/>
          <w:sz w:val="28"/>
        </w:rPr>
        <w:t>
      ** Вождение проводится вне сетки учебного времени в объеме 80</w:t>
      </w:r>
    </w:p>
    <w:p>
      <w:pPr>
        <w:spacing w:after="0"/>
        <w:ind w:left="0"/>
        <w:jc w:val="both"/>
      </w:pPr>
      <w:r>
        <w:rPr>
          <w:rFonts w:ascii="Times New Roman"/>
          <w:b w:val="false"/>
          <w:i w:val="false"/>
          <w:color w:val="000000"/>
          <w:sz w:val="28"/>
        </w:rPr>
        <w:t>
      часов, из них 8 часов - на автотренажере. При отсутствии</w:t>
      </w:r>
    </w:p>
    <w:p>
      <w:pPr>
        <w:spacing w:after="0"/>
        <w:ind w:left="0"/>
        <w:jc w:val="both"/>
      </w:pPr>
      <w:r>
        <w:rPr>
          <w:rFonts w:ascii="Times New Roman"/>
          <w:b w:val="false"/>
          <w:i w:val="false"/>
          <w:color w:val="000000"/>
          <w:sz w:val="28"/>
        </w:rPr>
        <w:t>
      автотренажера - 80 часов - на автомобиле.</w:t>
      </w:r>
    </w:p>
    <w:bookmarkStart w:name="z145" w:id="28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Введение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Двигатель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устройство и работа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двигателя газобаллонного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 двигателя при низких температурах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Электрооборудование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электрооборудованию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и реле-регулятор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Вспомогательные электродвигатели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освещения. Световая и звуковая сигнализация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Трансмиссия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устройство и назначение трансмиссии </w:t>
            </w:r>
          </w:p>
          <w:p>
            <w:pPr>
              <w:spacing w:after="20"/>
              <w:ind w:left="20"/>
              <w:jc w:val="both"/>
            </w:pPr>
            <w:r>
              <w:rPr>
                <w:rFonts w:ascii="Times New Roman"/>
                <w:b w:val="false"/>
                <w:i w:val="false"/>
                <w:color w:val="000000"/>
                <w:sz w:val="20"/>
              </w:rPr>
              <w:t xml:space="preserve">
Сцепление </w:t>
            </w:r>
          </w:p>
          <w:p>
            <w:pPr>
              <w:spacing w:after="20"/>
              <w:ind w:left="20"/>
              <w:jc w:val="both"/>
            </w:pPr>
            <w:r>
              <w:rPr>
                <w:rFonts w:ascii="Times New Roman"/>
                <w:b w:val="false"/>
                <w:i w:val="false"/>
                <w:color w:val="000000"/>
                <w:sz w:val="20"/>
              </w:rPr>
              <w:t xml:space="preserve">
Коробка передач, раздаточная коробка, коробка отбора мощности </w:t>
            </w:r>
          </w:p>
          <w:p>
            <w:pPr>
              <w:spacing w:after="20"/>
              <w:ind w:left="20"/>
              <w:jc w:val="both"/>
            </w:pPr>
            <w:r>
              <w:rPr>
                <w:rFonts w:ascii="Times New Roman"/>
                <w:b w:val="false"/>
                <w:i w:val="false"/>
                <w:color w:val="000000"/>
                <w:sz w:val="20"/>
              </w:rPr>
              <w:t>
Карданная передача и главная передача. Ведущие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Несущая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 Ходовая часть автомобиля </w:t>
            </w:r>
          </w:p>
          <w:p>
            <w:pPr>
              <w:spacing w:after="20"/>
              <w:ind w:left="20"/>
              <w:jc w:val="both"/>
            </w:pPr>
            <w:r>
              <w:rPr>
                <w:rFonts w:ascii="Times New Roman"/>
                <w:b w:val="false"/>
                <w:i w:val="false"/>
                <w:color w:val="000000"/>
                <w:sz w:val="20"/>
              </w:rPr>
              <w:t>
Передняя и задняя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Системы управления автомобиля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система </w:t>
            </w:r>
          </w:p>
          <w:p>
            <w:pPr>
              <w:spacing w:after="20"/>
              <w:ind w:left="20"/>
              <w:jc w:val="both"/>
            </w:pPr>
            <w:r>
              <w:rPr>
                <w:rFonts w:ascii="Times New Roman"/>
                <w:b w:val="false"/>
                <w:i w:val="false"/>
                <w:color w:val="000000"/>
                <w:sz w:val="20"/>
              </w:rPr>
              <w:t>
Система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Основы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и нормы их расходования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труда при эксплуатации автомобилей.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осмотр и ежедневное обслуживание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 1, № 2 и 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мелких эксплуатационных неисправностей и их устранение*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46" w:id="28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p>
            <w:pPr>
              <w:spacing w:after="20"/>
              <w:ind w:left="20"/>
              <w:jc w:val="both"/>
            </w:pPr>
            <w:r>
              <w:rPr>
                <w:rFonts w:ascii="Times New Roman"/>
                <w:b w:val="false"/>
                <w:i w:val="false"/>
                <w:color w:val="000000"/>
                <w:sz w:val="20"/>
              </w:rPr>
              <w:t>
Гражданская ответственность</w:t>
            </w:r>
          </w:p>
          <w:p>
            <w:pPr>
              <w:spacing w:after="20"/>
              <w:ind w:left="20"/>
              <w:jc w:val="both"/>
            </w:pPr>
            <w:r>
              <w:rPr>
                <w:rFonts w:ascii="Times New Roman"/>
                <w:b w:val="false"/>
                <w:i w:val="false"/>
                <w:color w:val="000000"/>
                <w:sz w:val="20"/>
              </w:rPr>
              <w:t>
Правовые основы охраны природы</w:t>
            </w:r>
          </w:p>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147" w:id="28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w:t>
      </w:r>
      <w:r>
        <w:br/>
      </w:r>
      <w:r>
        <w:rPr>
          <w:rFonts w:ascii="Times New Roman"/>
          <w:b/>
          <w:i w:val="false"/>
          <w:color w:val="000000"/>
        </w:rPr>
        <w:t>безопасность движения"</w:t>
      </w:r>
      <w:r>
        <w:br/>
      </w:r>
      <w:r>
        <w:rPr>
          <w:rFonts w:ascii="Times New Roman"/>
          <w:b/>
          <w:i w:val="false"/>
          <w:color w:val="000000"/>
        </w:rPr>
        <w:t>Тематический план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48" w:id="28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49" w:id="289"/>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автомобиля"</w:t>
      </w:r>
      <w:r>
        <w:br/>
      </w:r>
      <w:r>
        <w:rPr>
          <w:rFonts w:ascii="Times New Roman"/>
          <w:b/>
          <w:i w:val="false"/>
          <w:color w:val="000000"/>
        </w:rPr>
        <w:t>Тематический план</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Начальное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Приемы действия органами управления и приборами сигнализации </w:t>
            </w:r>
          </w:p>
          <w:p>
            <w:pPr>
              <w:spacing w:after="20"/>
              <w:ind w:left="20"/>
              <w:jc w:val="both"/>
            </w:pPr>
            <w:r>
              <w:rPr>
                <w:rFonts w:ascii="Times New Roman"/>
                <w:b w:val="false"/>
                <w:i w:val="false"/>
                <w:color w:val="000000"/>
                <w:sz w:val="20"/>
              </w:rPr>
              <w:t xml:space="preserve">
Приемы управления автомобилем </w:t>
            </w:r>
          </w:p>
          <w:p>
            <w:pPr>
              <w:spacing w:after="20"/>
              <w:ind w:left="20"/>
              <w:jc w:val="both"/>
            </w:pPr>
            <w:r>
              <w:rPr>
                <w:rFonts w:ascii="Times New Roman"/>
                <w:b w:val="false"/>
                <w:i w:val="false"/>
                <w:color w:val="000000"/>
                <w:sz w:val="20"/>
              </w:rPr>
              <w:t xml:space="preserve">
Движение с переключением передач </w:t>
            </w:r>
          </w:p>
          <w:p>
            <w:pPr>
              <w:spacing w:after="20"/>
              <w:ind w:left="20"/>
              <w:jc w:val="both"/>
            </w:pPr>
            <w:r>
              <w:rPr>
                <w:rFonts w:ascii="Times New Roman"/>
                <w:b w:val="false"/>
                <w:i w:val="false"/>
                <w:color w:val="000000"/>
                <w:sz w:val="20"/>
              </w:rPr>
              <w:t>
Движение с переключением передач в восходящем и нисходящем</w:t>
            </w:r>
          </w:p>
          <w:p>
            <w:pPr>
              <w:spacing w:after="20"/>
              <w:ind w:left="20"/>
              <w:jc w:val="both"/>
            </w:pPr>
            <w:r>
              <w:rPr>
                <w:rFonts w:ascii="Times New Roman"/>
                <w:b w:val="false"/>
                <w:i w:val="false"/>
                <w:color w:val="000000"/>
                <w:sz w:val="20"/>
              </w:rPr>
              <w:t xml:space="preserve">
порядках </w:t>
            </w:r>
          </w:p>
          <w:p>
            <w:pPr>
              <w:spacing w:after="20"/>
              <w:ind w:left="20"/>
              <w:jc w:val="both"/>
            </w:pPr>
            <w:r>
              <w:rPr>
                <w:rFonts w:ascii="Times New Roman"/>
                <w:b w:val="false"/>
                <w:i w:val="false"/>
                <w:color w:val="000000"/>
                <w:sz w:val="20"/>
              </w:rPr>
              <w:t>
Движение с изменением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Вождение в ограниченных проездах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в "заданном" месте, развороты </w:t>
            </w:r>
          </w:p>
          <w:p>
            <w:pPr>
              <w:spacing w:after="20"/>
              <w:ind w:left="20"/>
              <w:jc w:val="both"/>
            </w:pPr>
            <w:r>
              <w:rPr>
                <w:rFonts w:ascii="Times New Roman"/>
                <w:b w:val="false"/>
                <w:i w:val="false"/>
                <w:color w:val="000000"/>
                <w:sz w:val="20"/>
              </w:rPr>
              <w:t xml:space="preserve">
Маневрирование в ограниченных проездах </w:t>
            </w:r>
          </w:p>
          <w:p>
            <w:pPr>
              <w:spacing w:after="20"/>
              <w:ind w:left="20"/>
              <w:jc w:val="both"/>
            </w:pPr>
            <w:r>
              <w:rPr>
                <w:rFonts w:ascii="Times New Roman"/>
                <w:b w:val="false"/>
                <w:i w:val="false"/>
                <w:color w:val="000000"/>
                <w:sz w:val="20"/>
              </w:rPr>
              <w:t>
Сложное маневрирование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Вождение по учебным маршрутам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маршрутам с малой интенсивностью движения </w:t>
            </w:r>
          </w:p>
          <w:p>
            <w:pPr>
              <w:spacing w:after="20"/>
              <w:ind w:left="20"/>
              <w:jc w:val="both"/>
            </w:pPr>
            <w:r>
              <w:rPr>
                <w:rFonts w:ascii="Times New Roman"/>
                <w:b w:val="false"/>
                <w:i w:val="false"/>
                <w:color w:val="000000"/>
                <w:sz w:val="20"/>
              </w:rPr>
              <w:t>
Вождение по маршрутам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Совершенствование навыков управления автомобилем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вождения автомобиля в различных условиях дорожной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0" w:id="290"/>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w:t>
      </w:r>
      <w:r>
        <w:br/>
      </w:r>
      <w:r>
        <w:rPr>
          <w:rFonts w:ascii="Times New Roman"/>
          <w:b/>
          <w:i w:val="false"/>
          <w:color w:val="000000"/>
        </w:rPr>
        <w:t>Учебный план</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1" w:id="29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52" w:id="292"/>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кузова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3" w:id="29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4" w:id="29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55" w:id="29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6" w:id="29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7" w:id="297"/>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8" w:id="298"/>
    <w:p>
      <w:pPr>
        <w:spacing w:after="0"/>
        <w:ind w:left="0"/>
        <w:jc w:val="left"/>
      </w:pPr>
      <w:r>
        <w:rPr>
          <w:rFonts w:ascii="Times New Roman"/>
          <w:b/>
          <w:i w:val="false"/>
          <w:color w:val="000000"/>
        </w:rPr>
        <w:t xml:space="preserve">  Программа по подготовке водителей транспортных средств</w:t>
      </w:r>
      <w:r>
        <w:br/>
      </w:r>
      <w:r>
        <w:rPr>
          <w:rFonts w:ascii="Times New Roman"/>
          <w:b/>
          <w:i w:val="false"/>
          <w:color w:val="000000"/>
        </w:rPr>
        <w:t>категории "Д1" на категорию "Д"</w:t>
      </w:r>
      <w:r>
        <w:br/>
      </w:r>
      <w:r>
        <w:rPr>
          <w:rFonts w:ascii="Times New Roman"/>
          <w:b/>
          <w:i w:val="false"/>
          <w:color w:val="000000"/>
        </w:rPr>
        <w:t>Учебный план</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(лабораторно-практических)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Основы управления транспортным средством и безопасность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транспортных средств и организация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Экзамен по вождению автобуса проводятся за счет часов,</w:t>
      </w:r>
    </w:p>
    <w:p>
      <w:pPr>
        <w:spacing w:after="0"/>
        <w:ind w:left="0"/>
        <w:jc w:val="both"/>
      </w:pPr>
      <w:r>
        <w:rPr>
          <w:rFonts w:ascii="Times New Roman"/>
          <w:b w:val="false"/>
          <w:i w:val="false"/>
          <w:color w:val="000000"/>
          <w:sz w:val="28"/>
        </w:rPr>
        <w:t>
      отведенных на вождение.</w:t>
      </w:r>
    </w:p>
    <w:p>
      <w:pPr>
        <w:spacing w:after="0"/>
        <w:ind w:left="0"/>
        <w:jc w:val="both"/>
      </w:pPr>
      <w:r>
        <w:rPr>
          <w:rFonts w:ascii="Times New Roman"/>
          <w:b w:val="false"/>
          <w:i w:val="false"/>
          <w:color w:val="000000"/>
          <w:sz w:val="28"/>
        </w:rPr>
        <w:t>
      ** Вождение проводится вне сетки учебного времени в объеме 20</w:t>
      </w:r>
    </w:p>
    <w:p>
      <w:pPr>
        <w:spacing w:after="0"/>
        <w:ind w:left="0"/>
        <w:jc w:val="both"/>
      </w:pPr>
      <w:r>
        <w:rPr>
          <w:rFonts w:ascii="Times New Roman"/>
          <w:b w:val="false"/>
          <w:i w:val="false"/>
          <w:color w:val="000000"/>
          <w:sz w:val="28"/>
        </w:rPr>
        <w:t>
      часов.</w:t>
      </w:r>
    </w:p>
    <w:bookmarkStart w:name="z159" w:id="29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автобусом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технического обслуживания: </w:t>
            </w:r>
          </w:p>
          <w:p>
            <w:pPr>
              <w:spacing w:after="20"/>
              <w:ind w:left="20"/>
              <w:jc w:val="both"/>
            </w:pPr>
            <w:r>
              <w:rPr>
                <w:rFonts w:ascii="Times New Roman"/>
                <w:b w:val="false"/>
                <w:i w:val="false"/>
                <w:color w:val="000000"/>
                <w:sz w:val="20"/>
              </w:rPr>
              <w:t xml:space="preserve">
- эксплуатационные материалы и нормы их расходования; </w:t>
            </w:r>
          </w:p>
          <w:p>
            <w:pPr>
              <w:spacing w:after="20"/>
              <w:ind w:left="20"/>
              <w:jc w:val="both"/>
            </w:pPr>
            <w:r>
              <w:rPr>
                <w:rFonts w:ascii="Times New Roman"/>
                <w:b w:val="false"/>
                <w:i w:val="false"/>
                <w:color w:val="000000"/>
                <w:sz w:val="20"/>
              </w:rPr>
              <w:t xml:space="preserve">
- дефекты и износы деталей; </w:t>
            </w:r>
          </w:p>
          <w:p>
            <w:pPr>
              <w:spacing w:after="20"/>
              <w:ind w:left="20"/>
              <w:jc w:val="both"/>
            </w:pPr>
            <w:r>
              <w:rPr>
                <w:rFonts w:ascii="Times New Roman"/>
                <w:b w:val="false"/>
                <w:i w:val="false"/>
                <w:color w:val="000000"/>
                <w:sz w:val="20"/>
              </w:rPr>
              <w:t xml:space="preserve">
- диагностика технического состояния автобусов; </w:t>
            </w:r>
          </w:p>
          <w:p>
            <w:pPr>
              <w:spacing w:after="20"/>
              <w:ind w:left="20"/>
              <w:jc w:val="both"/>
            </w:pPr>
            <w:r>
              <w:rPr>
                <w:rFonts w:ascii="Times New Roman"/>
                <w:b w:val="false"/>
                <w:i w:val="false"/>
                <w:color w:val="000000"/>
                <w:sz w:val="20"/>
              </w:rPr>
              <w:t xml:space="preserve">
- контрольный осмотр и ежедневное техническое обслуживание автобуса; </w:t>
            </w:r>
          </w:p>
          <w:p>
            <w:pPr>
              <w:spacing w:after="20"/>
              <w:ind w:left="20"/>
              <w:jc w:val="both"/>
            </w:pPr>
            <w:r>
              <w:rPr>
                <w:rFonts w:ascii="Times New Roman"/>
                <w:b w:val="false"/>
                <w:i w:val="false"/>
                <w:color w:val="000000"/>
                <w:sz w:val="20"/>
              </w:rPr>
              <w:t xml:space="preserve">
- техническое обслуживание № 15 № 2 и сезонное; </w:t>
            </w:r>
          </w:p>
          <w:p>
            <w:pPr>
              <w:spacing w:after="20"/>
              <w:ind w:left="20"/>
              <w:jc w:val="both"/>
            </w:pPr>
            <w:r>
              <w:rPr>
                <w:rFonts w:ascii="Times New Roman"/>
                <w:b w:val="false"/>
                <w:i w:val="false"/>
                <w:color w:val="000000"/>
                <w:sz w:val="20"/>
              </w:rPr>
              <w:t>
- безопасность труда.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0" w:id="30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лабораторно-практических занятий по предмету</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Газораспределительный механизм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карбюраторного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передача и ведущий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двигателя, систем охлаждения и смазывания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питания карбюраторного двигателя и дизельного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приборов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ходовой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рулевого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тормозной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1" w:id="301"/>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"Эксплуатация транспортных средств и организация</w:t>
      </w:r>
      <w:r>
        <w:br/>
      </w:r>
      <w:r>
        <w:rPr>
          <w:rFonts w:ascii="Times New Roman"/>
          <w:b/>
          <w:i w:val="false"/>
          <w:color w:val="000000"/>
        </w:rPr>
        <w:t>пассажирских перевозок"</w:t>
      </w:r>
      <w:r>
        <w:br/>
      </w:r>
      <w:r>
        <w:rPr>
          <w:rFonts w:ascii="Times New Roman"/>
          <w:b/>
          <w:i w:val="false"/>
          <w:color w:val="000000"/>
        </w:rPr>
        <w:t>Тематический план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автотранспортные предприятия, их структура и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Технико-эксплуатационные показатели пассажирского автотранспорта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автобусов на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автобусов на городских и пригородных маршрутах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и билетная система на пассажирском автотранспорте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маршрутных такси и ведомственных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 при эксплуатации 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2" w:id="30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"Правила дорожного движения"</w:t>
      </w:r>
      <w:r>
        <w:br/>
      </w:r>
      <w:r>
        <w:rPr>
          <w:rFonts w:ascii="Times New Roman"/>
          <w:b/>
          <w:i w:val="false"/>
          <w:color w:val="000000"/>
        </w:rPr>
        <w:t>Тематический план</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 Основные понятия и термины. Обязанности водителей, пешеходов 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 и ее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перекрестков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пешеходных переходов, остановок маршрутных транспортных средств и железнодорожных переездов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 по темам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людей 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и оборудование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Номерные, опознавательные знаки, предупредительные устройства, надписи и обозначения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Правовая ответственность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ответственность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охраны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собственности на транспортное средство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водителя и транспортного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30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транспортным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движение. Его эффективность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и психические качества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показатели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штатных и нештатных (критических) режимах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условия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4" w:id="30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"Оказание первой медицинской помощи"</w:t>
      </w:r>
      <w:r>
        <w:br/>
      </w:r>
      <w:r>
        <w:rPr>
          <w:rFonts w:ascii="Times New Roman"/>
          <w:b/>
          <w:i w:val="false"/>
          <w:color w:val="000000"/>
        </w:rPr>
        <w:t>Тематический план</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занятие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занятие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анатомии и физиологии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дорожно-транспортного травматизма. Наиболее частые повреждения при ДТП и способы их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Угрожающие жизни состояния при механических и термических поражениях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реакции при авариях. Острые психозы. Особенности оказания помощи пострадавшим в состоянии неадекватности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поражения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помощи пострадавшим при дорожно-транспортных происшествиях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угрожающие жизни терапевтические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 устранение асфиксии при оказании первой медицинской помощи пострадавшим в ДТП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высвобождения пострадавших, извлечение из машины; их транспортировка, погрузка в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ран, десмургия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индивидуальной аптечкой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5" w:id="305"/>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автобуса"</w:t>
      </w:r>
      <w:r>
        <w:br/>
      </w:r>
      <w:r>
        <w:rPr>
          <w:rFonts w:ascii="Times New Roman"/>
          <w:b/>
          <w:i w:val="false"/>
          <w:color w:val="000000"/>
        </w:rPr>
        <w:t>Тематический план</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Обучение на тренажере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Обучение на автодроме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прямой с переключением передач в восходящем и нисходящем порядках. Приемы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Повороты и развороты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задним 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ворот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автобуса в заданном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Обучение на дорогах с постепенным усложнением условий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малой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автобуса по дорогам с интенсивным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на буксире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различных условиях городского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контрольное занятие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66" w:id="306"/>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категорий "ВЕ" "СЕ" "DЕ" и подкатегорий "С1Е" "D1Е".</w:t>
      </w:r>
      <w:r>
        <w:br/>
      </w:r>
      <w:r>
        <w:rPr>
          <w:rFonts w:ascii="Times New Roman"/>
          <w:b/>
          <w:i w:val="false"/>
          <w:color w:val="000000"/>
        </w:rPr>
        <w:t>Учебный план.</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организации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 средством и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p>
    <w:p>
      <w:pPr>
        <w:spacing w:after="0"/>
        <w:ind w:left="0"/>
        <w:jc w:val="both"/>
      </w:pPr>
      <w:r>
        <w:rPr>
          <w:rFonts w:ascii="Times New Roman"/>
          <w:b w:val="false"/>
          <w:i w:val="false"/>
          <w:color w:val="000000"/>
          <w:sz w:val="28"/>
        </w:rPr>
        <w:t>
      * Экзамен по вождению проводятся за счет часов, отведенных на</w:t>
      </w:r>
    </w:p>
    <w:p>
      <w:pPr>
        <w:spacing w:after="0"/>
        <w:ind w:left="0"/>
        <w:jc w:val="both"/>
      </w:pPr>
      <w:r>
        <w:rPr>
          <w:rFonts w:ascii="Times New Roman"/>
          <w:b w:val="false"/>
          <w:i w:val="false"/>
          <w:color w:val="000000"/>
          <w:sz w:val="28"/>
        </w:rPr>
        <w:t xml:space="preserve">
      вождение. </w:t>
      </w:r>
    </w:p>
    <w:p>
      <w:pPr>
        <w:spacing w:after="0"/>
        <w:ind w:left="0"/>
        <w:jc w:val="both"/>
      </w:pPr>
      <w:r>
        <w:rPr>
          <w:rFonts w:ascii="Times New Roman"/>
          <w:b w:val="false"/>
          <w:i w:val="false"/>
          <w:color w:val="000000"/>
          <w:sz w:val="28"/>
        </w:rPr>
        <w:t>
      ** Вождение автопоездов проводится вне сетки учебного времени в</w:t>
      </w:r>
    </w:p>
    <w:p>
      <w:pPr>
        <w:spacing w:after="0"/>
        <w:ind w:left="0"/>
        <w:jc w:val="both"/>
      </w:pPr>
      <w:r>
        <w:rPr>
          <w:rFonts w:ascii="Times New Roman"/>
          <w:b w:val="false"/>
          <w:i w:val="false"/>
          <w:color w:val="000000"/>
          <w:sz w:val="28"/>
        </w:rPr>
        <w:t>
      объеме 16 часов на каждого обучаемого.</w:t>
      </w:r>
    </w:p>
    <w:bookmarkStart w:name="z167" w:id="30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и техническое обслуживание"</w:t>
      </w:r>
      <w:r>
        <w:br/>
      </w:r>
      <w:r>
        <w:rPr>
          <w:rFonts w:ascii="Times New Roman"/>
          <w:b/>
          <w:i w:val="false"/>
          <w:color w:val="000000"/>
        </w:rPr>
        <w:t>Тематический план</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"С1Е", "Д1Е", "СЕ" и "DЕ"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общее устройство автомобилей-тягачей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устройство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Диагностирование технического состояния автопоездов*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прицепов и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технического обслуживания и текущего ремонта в полевых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 Темы 4, 5, 6 отрабатываются на практических занятиях.</w:t>
      </w:r>
    </w:p>
    <w:bookmarkStart w:name="z168" w:id="30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организации перевозок"</w:t>
      </w:r>
      <w:r>
        <w:br/>
      </w:r>
      <w:r>
        <w:rPr>
          <w:rFonts w:ascii="Times New Roman"/>
          <w:b/>
          <w:i w:val="false"/>
          <w:color w:val="000000"/>
        </w:rPr>
        <w:t>Тематический план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грузов и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руководство работой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планирования и учета работы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труда и отдыха 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9" w:id="30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 средством и безопасность</w:t>
      </w:r>
      <w:r>
        <w:br/>
      </w:r>
      <w:r>
        <w:rPr>
          <w:rFonts w:ascii="Times New Roman"/>
          <w:b/>
          <w:i w:val="false"/>
          <w:color w:val="000000"/>
        </w:rPr>
        <w:t>движения"</w:t>
      </w:r>
      <w:r>
        <w:br/>
      </w:r>
      <w:r>
        <w:rPr>
          <w:rFonts w:ascii="Times New Roman"/>
          <w:b/>
          <w:i w:val="false"/>
          <w:color w:val="000000"/>
        </w:rPr>
        <w:t>Тематический план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автомобильных дорог и влияние их состояния на безопасность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особенности труда водителей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в сложных метеорологических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горных дорогах и пересеченной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управления автопоездами на дорогах с большой интенсивностью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и техника безопасного и экономичного вождения автопоездов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безопасного управления автопоездами в различных дорожно-транспортных ситуациях с повышенной 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Правил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ответственность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380" w:id="310"/>
    <w:p>
      <w:pPr>
        <w:spacing w:after="0"/>
        <w:ind w:left="0"/>
        <w:jc w:val="both"/>
      </w:pPr>
      <w:r>
        <w:rPr>
          <w:rFonts w:ascii="Times New Roman"/>
          <w:b w:val="false"/>
          <w:i w:val="false"/>
          <w:color w:val="000000"/>
          <w:sz w:val="28"/>
        </w:rPr>
        <w:t>
      * Примечание: данная тема отрабатывается на практических</w:t>
      </w:r>
    </w:p>
    <w:bookmarkEnd w:id="310"/>
    <w:p>
      <w:pPr>
        <w:spacing w:after="0"/>
        <w:ind w:left="0"/>
        <w:jc w:val="both"/>
      </w:pPr>
      <w:r>
        <w:rPr>
          <w:rFonts w:ascii="Times New Roman"/>
          <w:b w:val="false"/>
          <w:i w:val="false"/>
          <w:color w:val="000000"/>
          <w:sz w:val="28"/>
        </w:rPr>
        <w:t>
      занятиях.</w:t>
      </w:r>
    </w:p>
    <w:bookmarkStart w:name="z170" w:id="311"/>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автопоездов"</w:t>
      </w:r>
      <w:r>
        <w:br/>
      </w:r>
      <w:r>
        <w:rPr>
          <w:rFonts w:ascii="Times New Roman"/>
          <w:b/>
          <w:i w:val="false"/>
          <w:color w:val="000000"/>
        </w:rPr>
        <w:t>Тематический план</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"С1E", "Д1E" "СE" и "ДE"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выезду. Приемы управления автопоездом*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в ограниченных проездах*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малой интенсивностью движения. Приемы экономичного вождения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по дорогам с большой интенсивностью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темное время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Вождение в сложных дорожных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занятие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 Темы 1, 2 отрабатываются на автодроме (площадке).</w:t>
      </w:r>
    </w:p>
    <w:p>
      <w:pPr>
        <w:spacing w:after="0"/>
        <w:ind w:left="0"/>
        <w:jc w:val="both"/>
      </w:pPr>
      <w:r>
        <w:rPr>
          <w:rFonts w:ascii="Times New Roman"/>
          <w:b w:val="false"/>
          <w:i w:val="false"/>
          <w:color w:val="000000"/>
          <w:sz w:val="28"/>
        </w:rPr>
        <w:t>
      ** Полнота отработки темы 6 определяется климатическими</w:t>
      </w:r>
    </w:p>
    <w:p>
      <w:pPr>
        <w:spacing w:after="0"/>
        <w:ind w:left="0"/>
        <w:jc w:val="both"/>
      </w:pPr>
      <w:r>
        <w:rPr>
          <w:rFonts w:ascii="Times New Roman"/>
          <w:b w:val="false"/>
          <w:i w:val="false"/>
          <w:color w:val="000000"/>
          <w:sz w:val="28"/>
        </w:rPr>
        <w:t>
      условиями.</w:t>
      </w:r>
    </w:p>
    <w:bookmarkStart w:name="z171" w:id="312"/>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"Tb".</w:t>
      </w:r>
      <w:r>
        <w:br/>
      </w:r>
      <w:r>
        <w:rPr>
          <w:rFonts w:ascii="Times New Roman"/>
          <w:b/>
          <w:i w:val="false"/>
          <w:color w:val="000000"/>
        </w:rPr>
        <w:t>Учебный план.</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троллейбусов и их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движения троллейбусов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Психофизиологические основы деятельности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 на городском электротранспорте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72" w:id="31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троллейбусов и их оборудование"</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устройства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Карданная и главная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Дверной привод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пневматического оборудования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Электропневматический регулятор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Обратный, предохранительный, перепускной и буксирный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Влагомаслоотделитель и противозамораживатель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резервуары и защитная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и цилиндры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подвеска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Неисправности пневмооборудования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троллейбусом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Пуско-тормозные резисторы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ходовые положения контроллера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положения контроллера. Переход двигателя в генераторный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изоляции высоковольтных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высоковольтных электрических цепей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высоковольтных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режимы работы схемы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цепи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Низковольтный генератор, реле-регулятор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электрического тока низкого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Звукоусилительная аппаратура. Системы информационного обеспечения пассажиров. Навигационная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31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троллейбусов"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4" w:id="31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5" w:id="31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троллейбусов"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троллейбусов на маршруте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троллейбусом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троллейбуса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и выезд из депо. Нулевой рейс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и контактной сети. Сигналы и путевые знаки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троллейбусов на маршрутах с тяжелыми условиями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Буксировка троллейбусов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водителей на линии и возврат троллейбуса в депо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по экономии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троллейбусу, выпускаемому на линию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троллейбусов на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6" w:id="31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нештатных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7" w:id="31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8" w:id="319"/>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9" w:id="320"/>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троллейбуса".</w:t>
      </w:r>
      <w:r>
        <w:br/>
      </w:r>
      <w:r>
        <w:rPr>
          <w:rFonts w:ascii="Times New Roman"/>
          <w:b/>
          <w:i w:val="false"/>
          <w:color w:val="000000"/>
        </w:rPr>
        <w:t>Тематический план</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заданий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троллейбуса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троллейбусе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троллейбуса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троллейбуса в движение, Виды торможения. Заезд в депо. Движение "назад". Проезд спецчастей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троллейбуса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в аварийных ситуациях, буксировка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поездка. Движение по городскому маршруту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троллейбусе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bookmarkStart w:name="z180" w:id="321"/>
    <w:p>
      <w:pPr>
        <w:spacing w:after="0"/>
        <w:ind w:left="0"/>
        <w:jc w:val="left"/>
      </w:pPr>
      <w:r>
        <w:rPr>
          <w:rFonts w:ascii="Times New Roman"/>
          <w:b/>
          <w:i w:val="false"/>
          <w:color w:val="000000"/>
        </w:rPr>
        <w:t xml:space="preserve">  Программа подготовки водителей транспортных средств</w:t>
      </w:r>
      <w:r>
        <w:br/>
      </w:r>
      <w:r>
        <w:rPr>
          <w:rFonts w:ascii="Times New Roman"/>
          <w:b/>
          <w:i w:val="false"/>
          <w:color w:val="000000"/>
        </w:rPr>
        <w:t>категории "Tm".</w:t>
      </w:r>
      <w:r>
        <w:br/>
      </w:r>
      <w:r>
        <w:rPr>
          <w:rFonts w:ascii="Times New Roman"/>
          <w:b/>
          <w:i w:val="false"/>
          <w:color w:val="000000"/>
        </w:rPr>
        <w:t>Учебный план.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трамвайных вагонов и их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экзамен</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bookmarkStart w:name="z181" w:id="322"/>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"Устройство трамвайных вагонов и их оборудование"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сведения из 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трамвайных вагонов, эксплуатируемых в РК и в данном городе.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кузова.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тележек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вращающего момента от вала якоря тягового двигателя на ось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тормозные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открывания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Песочницы, стеклоочистители и предохранительные устройства.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силовых цепей и цепей управления в режимах пуска, разгона, выбега, торможения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и вспомогательные электродвигатели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и тормозные реостаты. Ускоритель.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и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защиты электрических цепей. Индуктивные шунты.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и командоаппараты.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высоковольтные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Аккумуляторная батарея.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низковольтные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Радиоусилительная аппаратура. Системы информационного обеспечения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вагонов по системе "многих единиц". Межвагонные электрические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сжатого воздуха. Схемы пневматического оборудования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поддержания давления в пневмосистеме.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подготовки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торможения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управления дверьми.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пневмоаппараты.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2" w:id="323"/>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"Электроснабжение трамвая"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передача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питания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контактной сети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трамвайного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3" w:id="324"/>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законодательства в сфере дорожного движения"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w:t>
            </w:r>
          </w:p>
          <w:p>
            <w:pPr>
              <w:spacing w:after="20"/>
              <w:ind w:left="20"/>
              <w:jc w:val="both"/>
            </w:pPr>
            <w:r>
              <w:rPr>
                <w:rFonts w:ascii="Times New Roman"/>
                <w:b w:val="false"/>
                <w:i w:val="false"/>
                <w:color w:val="000000"/>
                <w:sz w:val="20"/>
              </w:rPr>
              <w:t>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регулирующее отношения в сфере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устанавливающее ответственность за нарушения в сфере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термины, используемые в Правилах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участников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движения и расположение транспортных средств на проезжей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стоянка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перекрестков и пешеходных переходов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использования внешних световых приборов и звуковых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оборудованию и техническому состоянию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4" w:id="325"/>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"Организация движения трамваев"</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практических занятий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организации движения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трамваев на маршруте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предъявляемые к линейным сооружениям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пользования трамваем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обязанности водителей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обязанности водителя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работу. Приемка поезда и выезд из депо. Нулевой рейс.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водителя при работе на линии. Скорость движения и дистанция.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проезда кривых участков пути. Проезд спецчастей пути и контактной сети. Сигналы и путевые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 сложных условиях осенне-зимнего периода и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трамвайных вагонов (поездов) на маршрутах с тяжелыми условиями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 на линии. Порядок сцепки и расцепки трамвайных вагонов. Буксировка вагонов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Смена водителей на линии и возврат трамвая в депо.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по экономии электроэнергии.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трамваев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осмотр и ремонт трамваев.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трамваю, выпускаемому на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трамвайных вагонов на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5" w:id="326"/>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"Основы управления транспортными средствами"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предприятиях и организациях, осуществляющих перевозку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движения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Дорожно-транспортные происшествия и их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надежность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и ее значение для обеспечения безопасности движения. Оценка тормозного и остановочного пути.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управления трамваем и особенности вождения трамвая в сложных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технического состояния трамвайного вагона на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детского травматизма на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6" w:id="327"/>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"Культура обслуживания пассажиров на городском</w:t>
      </w:r>
      <w:r>
        <w:br/>
      </w:r>
      <w:r>
        <w:rPr>
          <w:rFonts w:ascii="Times New Roman"/>
          <w:b/>
          <w:i w:val="false"/>
          <w:color w:val="000000"/>
        </w:rPr>
        <w:t>электротранспорте"</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теоретического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практического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Морально-этические нормы поведения работников городского электротранспорта. Основы профессионального общения водителя с пассажирами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в котором ты живешь и работаешь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речи - важный элемент в обеспечении культуры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7" w:id="328"/>
    <w:p>
      <w:pPr>
        <w:spacing w:after="0"/>
        <w:ind w:left="0"/>
        <w:jc w:val="left"/>
      </w:pPr>
      <w:r>
        <w:rPr>
          <w:rFonts w:ascii="Times New Roman"/>
          <w:b/>
          <w:i w:val="false"/>
          <w:color w:val="000000"/>
        </w:rPr>
        <w:t xml:space="preserve">  Тематический план и программа предмета</w:t>
      </w:r>
      <w:r>
        <w:br/>
      </w:r>
      <w:r>
        <w:rPr>
          <w:rFonts w:ascii="Times New Roman"/>
          <w:b/>
          <w:i w:val="false"/>
          <w:color w:val="000000"/>
        </w:rPr>
        <w:t>"Первая помощь при дорожно-транспортном происшествии"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Практические </w:t>
            </w:r>
          </w:p>
          <w:p>
            <w:pPr>
              <w:spacing w:after="20"/>
              <w:ind w:left="20"/>
              <w:jc w:val="both"/>
            </w:pPr>
            <w:r>
              <w:rPr>
                <w:rFonts w:ascii="Times New Roman"/>
                <w:b w:val="false"/>
                <w:i w:val="false"/>
                <w:color w:val="000000"/>
                <w:sz w:val="20"/>
              </w:rPr>
              <w:t>
занятия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Организационно-правовые аспекты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отсутствии сознания, остановке дыхания и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наружных кровотечениях и травмах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помощи при прочих состояниях, транспортировка пострадавших в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8" w:id="329"/>
    <w:p>
      <w:pPr>
        <w:spacing w:after="0"/>
        <w:ind w:left="0"/>
        <w:jc w:val="left"/>
      </w:pPr>
      <w:r>
        <w:rPr>
          <w:rFonts w:ascii="Times New Roman"/>
          <w:b/>
          <w:i w:val="false"/>
          <w:color w:val="000000"/>
        </w:rPr>
        <w:t xml:space="preserve">  Тематический план и программа</w:t>
      </w:r>
      <w:r>
        <w:br/>
      </w:r>
      <w:r>
        <w:rPr>
          <w:rFonts w:ascii="Times New Roman"/>
          <w:b/>
          <w:i w:val="false"/>
          <w:color w:val="000000"/>
        </w:rPr>
        <w:t>"Вождение трамвая".</w:t>
      </w:r>
      <w:r>
        <w:br/>
      </w:r>
      <w:r>
        <w:rPr>
          <w:rFonts w:ascii="Times New Roman"/>
          <w:b/>
          <w:i w:val="false"/>
          <w:color w:val="000000"/>
        </w:rPr>
        <w:t>Тематический план</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 и тем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Вводное занятие. Первичный инструктаж по технике безопасности, безопасности труда, пожарной безопасности и электробезопасности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слесарным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пневматического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электрического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вождению на учебном трамвайном поезде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Вводная беседа. Явка на работу. Приемка поезда в депо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в работе с аппаратами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пуска поезда в движение. Служебное и экстренное торможение. Заезд в депо, движение "назад". Проезд спецчастей трамвайных путей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вагона по неисправности и ее устранение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водителя при аварии, сцепление вагона и его буксировка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проверка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маршруту города в транспортном потоке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вождения трамвайного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квалификационная работа:</w:t>
            </w:r>
          </w:p>
          <w:p>
            <w:pPr>
              <w:spacing w:after="20"/>
              <w:ind w:left="20"/>
              <w:jc w:val="both"/>
            </w:pPr>
            <w:r>
              <w:rPr>
                <w:rFonts w:ascii="Times New Roman"/>
                <w:b w:val="false"/>
                <w:i w:val="false"/>
                <w:color w:val="000000"/>
                <w:sz w:val="20"/>
              </w:rPr>
              <w:t>
экзамен по практическому вождению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пассажирском трамвайном вагоне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bookmarkStart w:name="z190" w:id="330"/>
    <w:p>
      <w:pPr>
        <w:spacing w:after="0"/>
        <w:ind w:left="0"/>
        <w:jc w:val="left"/>
      </w:pPr>
      <w:r>
        <w:rPr>
          <w:rFonts w:ascii="Times New Roman"/>
          <w:b/>
          <w:i w:val="false"/>
          <w:color w:val="000000"/>
        </w:rPr>
        <w:t xml:space="preserve"> 1. Минимальный перечень учебного оборудования кабинета</w:t>
      </w:r>
      <w:r>
        <w:br/>
      </w:r>
      <w:r>
        <w:rPr>
          <w:rFonts w:ascii="Times New Roman"/>
          <w:b/>
          <w:i w:val="false"/>
          <w:color w:val="000000"/>
        </w:rPr>
        <w:t>(класса) для подготовки водителей МТС категории "А",</w:t>
      </w:r>
      <w:r>
        <w:br/>
      </w:r>
      <w:r>
        <w:rPr>
          <w:rFonts w:ascii="Times New Roman"/>
          <w:b/>
          <w:i w:val="false"/>
          <w:color w:val="000000"/>
        </w:rPr>
        <w:t xml:space="preserve">"А1", "В1".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"А", "А1",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квадрацикл в разрезе (комплектный).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системы питания, электрооборудования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мотоциклов, квадрациклов.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1" w:id="331"/>
    <w:p>
      <w:pPr>
        <w:spacing w:after="0"/>
        <w:ind w:left="0"/>
        <w:jc w:val="left"/>
      </w:pPr>
      <w:r>
        <w:rPr>
          <w:rFonts w:ascii="Times New Roman"/>
          <w:b/>
          <w:i w:val="false"/>
          <w:color w:val="000000"/>
        </w:rPr>
        <w:t xml:space="preserve">  2. Минимальный перечень учебного оборудования кабинетов</w:t>
      </w:r>
      <w:r>
        <w:br/>
      </w:r>
      <w:r>
        <w:rPr>
          <w:rFonts w:ascii="Times New Roman"/>
          <w:b/>
          <w:i w:val="false"/>
          <w:color w:val="000000"/>
        </w:rPr>
        <w:t>(классов) для подготовки водителей МТС категории "В".</w:t>
      </w:r>
      <w:r>
        <w:br/>
      </w:r>
      <w:r>
        <w:rPr>
          <w:rFonts w:ascii="Times New Roman"/>
          <w:b/>
          <w:i w:val="false"/>
          <w:color w:val="000000"/>
        </w:rPr>
        <w:t xml:space="preserve">"ВЕ".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"В". "ВЕ".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МТС категории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и коробкой перемены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щиты с деталями тормозной системы, рулевого управления, системы питания, системы электрооборудования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МТС категории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2" w:id="332"/>
    <w:p>
      <w:pPr>
        <w:spacing w:after="0"/>
        <w:ind w:left="0"/>
        <w:jc w:val="left"/>
      </w:pPr>
      <w:r>
        <w:rPr>
          <w:rFonts w:ascii="Times New Roman"/>
          <w:b/>
          <w:i w:val="false"/>
          <w:color w:val="000000"/>
        </w:rPr>
        <w:t xml:space="preserve">  3.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категорий "С", "С1", "СЕ", "С1Е".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категорий "С", "С1", "СЕ", "С1Е".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грузового автомобиля, принятого за базовый (одна из моделей грузовых автомобилей модификаций МАЗ, КамАЗ, ЗИЛ, ГАЗ, либо аналоги указанных модификаций автомобилей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(в разрезе)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 (в разрезе).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детали двигателя, иного чем базовый, имеющие конструктивные отличия (если базовый двигатель карбюраторный – детали от дизельного двигателя, если дизельный – от карбюраторного).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автомобилей категорий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карбюраторным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Комплектные агрегаты, узлы, механизмы и приборы грузового автомобиля с дизельным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3" w:id="333"/>
    <w:p>
      <w:pPr>
        <w:spacing w:after="0"/>
        <w:ind w:left="0"/>
        <w:jc w:val="left"/>
      </w:pPr>
      <w:r>
        <w:rPr>
          <w:rFonts w:ascii="Times New Roman"/>
          <w:b/>
          <w:i w:val="false"/>
          <w:color w:val="000000"/>
        </w:rPr>
        <w:t xml:space="preserve">  4. Минимальный перечень учебного оборудования кабинета</w:t>
      </w:r>
      <w:r>
        <w:br/>
      </w:r>
      <w:r>
        <w:rPr>
          <w:rFonts w:ascii="Times New Roman"/>
          <w:b/>
          <w:i w:val="false"/>
          <w:color w:val="000000"/>
        </w:rPr>
        <w:t>(класса), лаборатории для подготовки водителей МТС</w:t>
      </w:r>
      <w:r>
        <w:br/>
      </w:r>
      <w:r>
        <w:rPr>
          <w:rFonts w:ascii="Times New Roman"/>
          <w:b/>
          <w:i w:val="false"/>
          <w:color w:val="000000"/>
        </w:rPr>
        <w:t xml:space="preserve">водителей МТС категории "D", "D1", "DE", "D1E".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"D", "D1", "DE", "D1E".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предмета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дорожно-транспортных происшествиях.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агрегаты в разрезе автобуса, принятого за базовый (семейства МАЗ, либо аналогичной модели производства стран дальнего зарубежья).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 сборе со сцеплением.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или его часть с главной передачей, ступицей и тормозным механизмом.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или его часть с поворотным кулаком, ступицей, тормозным механизмом и поперечной рулевой тягой.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перемены передач (гидромеханическая).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Рулевой механизм.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Гидротрансформатор.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автобуса, отличный от базового.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управления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 плакаты по устройству и эксплуатации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проведения занятий по предмету "Устройство и эксплуатация автобусов".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смазок изучаемых 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регулировочных данных по изучаемым автобусам.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технике безопасности и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выполнения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столы (верстаки).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4" w:id="334"/>
    <w:p>
      <w:pPr>
        <w:spacing w:after="0"/>
        <w:ind w:left="0"/>
        <w:jc w:val="left"/>
      </w:pPr>
      <w:r>
        <w:rPr>
          <w:rFonts w:ascii="Times New Roman"/>
          <w:b/>
          <w:i w:val="false"/>
          <w:color w:val="000000"/>
        </w:rPr>
        <w:t xml:space="preserve">  5.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"Tb".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и электроснабжение", "Правила технической эксплуатации троллейбуса" и "Механическое и пневматическое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троллейбуса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мост, рулевое управление,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механическому и пневматическому оборудованию (щиты, стеллажи с деталями) троллейбуса.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троллейбусов.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5" w:id="335"/>
    <w:p>
      <w:pPr>
        <w:spacing w:after="0"/>
        <w:ind w:left="0"/>
        <w:jc w:val="left"/>
      </w:pPr>
      <w:r>
        <w:rPr>
          <w:rFonts w:ascii="Times New Roman"/>
          <w:b/>
          <w:i w:val="false"/>
          <w:color w:val="000000"/>
        </w:rPr>
        <w:t xml:space="preserve">  6. Минимальный перечень учебного оборудования кабинета</w:t>
      </w:r>
      <w:r>
        <w:br/>
      </w:r>
      <w:r>
        <w:rPr>
          <w:rFonts w:ascii="Times New Roman"/>
          <w:b/>
          <w:i w:val="false"/>
          <w:color w:val="000000"/>
        </w:rPr>
        <w:t xml:space="preserve">(класса) для подготовки водителей МТС категории "Tm".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подготовки водителей МТС категории "Tm".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(компьютерный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программы по правилам и безопасности дорожного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"Дорожные знаки".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"Дорожная разметка".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Электрифицированный стенд "Сигналы светофора".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"Нерегулируемый перекресток".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доска.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планшетов (плакатов) или визуальные технические средства обучения по темам предметов "Правила дорожного движения" и "Основы управления транспортным средством 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средств для проведения занятий по оказанию первой помощи пострадавшим при дорожно-транспортном происшествии.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аптечка.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(класс) для проведения занятий по предметам "Электрическое оборудование", "Механическое оборудование" и "Правила технической эксплуатации трамвая"/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части (агрегаты) трамвая в разрезе (тяговые и вспомогательные двигатели, контроллер водителя, групповой реостатный контроллер, автоматический выключатель, контакторная панель, крышевое оборудование, подвеска, колесная пара, компрессор).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Демонстрационные стенды по электрическому и механическому оборудованию (щиты, стеллажи с деталями)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технические средства обучения (или плакаты) по устройству и эксплуатации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3 в редакции приказа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Лицевая сторона</w:t>
      </w:r>
    </w:p>
    <w:p>
      <w:pPr>
        <w:spacing w:after="0"/>
        <w:ind w:left="0"/>
        <w:jc w:val="both"/>
      </w:pPr>
      <w:r>
        <w:rPr>
          <w:rFonts w:ascii="Times New Roman"/>
          <w:b w:val="false"/>
          <w:i w:val="false"/>
          <w:color w:val="000000"/>
          <w:sz w:val="28"/>
        </w:rPr>
        <w:t xml:space="preserve">                         "Свидетельство об окончании курсов обучения"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(оқыту ұйымының атауы) </w:t>
            </w:r>
          </w:p>
          <w:p>
            <w:pPr>
              <w:spacing w:after="20"/>
              <w:ind w:left="20"/>
              <w:jc w:val="both"/>
            </w:pP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Сериясы ___ № 0000000</w:t>
            </w:r>
          </w:p>
          <w:p>
            <w:pPr>
              <w:spacing w:after="20"/>
              <w:ind w:left="20"/>
              <w:jc w:val="both"/>
            </w:pPr>
            <w:r>
              <w:rPr>
                <w:rFonts w:ascii="Times New Roman"/>
                <w:b w:val="false"/>
                <w:i w:val="false"/>
                <w:color w:val="000000"/>
                <w:sz w:val="20"/>
              </w:rPr>
              <w:t>Азамат (азаматша)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(тегі, аты, әкесінің аты (ол болған кезде)</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_____ жылы "___" ______________</w:t>
            </w:r>
          </w:p>
          <w:p>
            <w:pPr>
              <w:spacing w:after="20"/>
              <w:ind w:left="20"/>
              <w:jc w:val="both"/>
            </w:pPr>
            <w:r>
              <w:rPr>
                <w:rFonts w:ascii="Times New Roman"/>
                <w:b w:val="false"/>
                <w:i w:val="false"/>
                <w:color w:val="000000"/>
                <w:sz w:val="20"/>
              </w:rPr>
              <w:t>аралығында 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бағдарламасы бойынша оқығаны</w:t>
            </w:r>
          </w:p>
          <w:p>
            <w:pPr>
              <w:spacing w:after="20"/>
              <w:ind w:left="20"/>
              <w:jc w:val="both"/>
            </w:pPr>
            <w:r>
              <w:rPr>
                <w:rFonts w:ascii="Times New Roman"/>
                <w:b w:val="false"/>
                <w:i w:val="false"/>
                <w:color w:val="000000"/>
                <w:sz w:val="20"/>
              </w:rPr>
              <w:t>және бітіpy емтихандарында</w:t>
            </w:r>
          </w:p>
          <w:p>
            <w:pPr>
              <w:spacing w:after="20"/>
              <w:ind w:left="20"/>
              <w:jc w:val="both"/>
            </w:pPr>
            <w:r>
              <w:rPr>
                <w:rFonts w:ascii="Times New Roman"/>
                <w:b w:val="false"/>
                <w:i w:val="false"/>
                <w:color w:val="000000"/>
                <w:sz w:val="20"/>
              </w:rPr>
              <w:t>_____ жылы "___" __________ №</w:t>
            </w:r>
          </w:p>
          <w:p>
            <w:pPr>
              <w:spacing w:after="20"/>
              <w:ind w:left="20"/>
              <w:jc w:val="both"/>
            </w:pPr>
            <w:r>
              <w:rPr>
                <w:rFonts w:ascii="Times New Roman"/>
                <w:b w:val="false"/>
                <w:i w:val="false"/>
                <w:color w:val="000000"/>
                <w:sz w:val="20"/>
              </w:rPr>
              <w:t>_________ хаттамаға сәйкес</w:t>
            </w:r>
          </w:p>
          <w:p>
            <w:pPr>
              <w:spacing w:after="20"/>
              <w:ind w:left="20"/>
              <w:jc w:val="both"/>
            </w:pPr>
            <w:r>
              <w:rPr>
                <w:rFonts w:ascii="Times New Roman"/>
                <w:b w:val="false"/>
                <w:i w:val="false"/>
                <w:color w:val="000000"/>
                <w:sz w:val="20"/>
              </w:rPr>
              <w:t>мынадай бағалар</w:t>
            </w:r>
          </w:p>
          <w:p>
            <w:pPr>
              <w:spacing w:after="20"/>
              <w:ind w:left="20"/>
              <w:jc w:val="both"/>
            </w:pPr>
            <w:r>
              <w:rPr>
                <w:rFonts w:ascii="Times New Roman"/>
                <w:b w:val="false"/>
                <w:i w:val="false"/>
                <w:color w:val="000000"/>
                <w:sz w:val="20"/>
              </w:rPr>
              <w:t>("қанағаттанарлық", "жақсы",</w:t>
            </w:r>
          </w:p>
          <w:p>
            <w:pPr>
              <w:spacing w:after="20"/>
              <w:ind w:left="20"/>
              <w:jc w:val="both"/>
            </w:pPr>
            <w:r>
              <w:rPr>
                <w:rFonts w:ascii="Times New Roman"/>
                <w:b w:val="false"/>
                <w:i w:val="false"/>
                <w:color w:val="000000"/>
                <w:sz w:val="20"/>
              </w:rPr>
              <w:t>"өте жақсы")</w:t>
            </w:r>
          </w:p>
          <w:p>
            <w:pPr>
              <w:spacing w:after="20"/>
              <w:ind w:left="20"/>
              <w:jc w:val="both"/>
            </w:pPr>
            <w:r>
              <w:rPr>
                <w:rFonts w:ascii="Times New Roman"/>
                <w:b w:val="false"/>
                <w:i w:val="false"/>
                <w:color w:val="000000"/>
                <w:sz w:val="20"/>
              </w:rPr>
              <w:t>алды.</w:t>
            </w:r>
          </w:p>
          <w:p>
            <w:pPr>
              <w:spacing w:after="20"/>
              <w:ind w:left="20"/>
              <w:jc w:val="both"/>
            </w:pPr>
            <w:r>
              <w:rPr>
                <w:rFonts w:ascii="Times New Roman"/>
                <w:b w:val="false"/>
                <w:i w:val="false"/>
                <w:color w:val="000000"/>
                <w:sz w:val="20"/>
              </w:rPr>
              <w:t>Құрылғы және техникалық қызмет көрсету __________________________</w:t>
            </w:r>
          </w:p>
          <w:p>
            <w:pPr>
              <w:spacing w:after="20"/>
              <w:ind w:left="20"/>
              <w:jc w:val="both"/>
            </w:pPr>
            <w:r>
              <w:rPr>
                <w:rFonts w:ascii="Times New Roman"/>
                <w:b w:val="false"/>
                <w:i w:val="false"/>
                <w:color w:val="000000"/>
                <w:sz w:val="20"/>
              </w:rPr>
              <w:t>Қозғалыс қауіпсіздігінің</w:t>
            </w:r>
          </w:p>
          <w:p>
            <w:pPr>
              <w:spacing w:after="20"/>
              <w:ind w:left="20"/>
              <w:jc w:val="both"/>
            </w:pPr>
            <w:r>
              <w:rPr>
                <w:rFonts w:ascii="Times New Roman"/>
                <w:b w:val="false"/>
                <w:i w:val="false"/>
                <w:color w:val="000000"/>
                <w:sz w:val="20"/>
              </w:rPr>
              <w:t>қағидалары мен негіздері</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Практикалық жүргізу</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Автоматты, механикалық трансмиссиясы бар көлік құралында оқыту жүргізілді.</w:t>
            </w:r>
          </w:p>
          <w:p>
            <w:pPr>
              <w:spacing w:after="20"/>
              <w:ind w:left="20"/>
              <w:jc w:val="both"/>
            </w:pPr>
            <w:r>
              <w:rPr>
                <w:rFonts w:ascii="Times New Roman"/>
                <w:b w:val="false"/>
                <w:i w:val="false"/>
                <w:color w:val="000000"/>
                <w:sz w:val="20"/>
              </w:rPr>
              <w:t>Емтихан комиссиясының төрағасы</w:t>
            </w:r>
          </w:p>
          <w:p>
            <w:pPr>
              <w:spacing w:after="20"/>
              <w:ind w:left="20"/>
              <w:jc w:val="both"/>
            </w:pPr>
            <w:r>
              <w:rPr>
                <w:rFonts w:ascii="Times New Roman"/>
                <w:b w:val="false"/>
                <w:i w:val="false"/>
                <w:color w:val="000000"/>
                <w:sz w:val="20"/>
              </w:rPr>
              <w:t>________</w:t>
            </w:r>
          </w:p>
          <w:p>
            <w:pPr>
              <w:spacing w:after="20"/>
              <w:ind w:left="20"/>
              <w:jc w:val="both"/>
            </w:pPr>
            <w:r>
              <w:rPr>
                <w:rFonts w:ascii="Times New Roman"/>
                <w:b w:val="false"/>
                <w:i w:val="false"/>
                <w:color w:val="000000"/>
                <w:sz w:val="20"/>
              </w:rPr>
              <w:t>Оқыту ұйымының басшысы</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(наименование учебной организации)</w:t>
            </w:r>
          </w:p>
          <w:p>
            <w:pPr>
              <w:spacing w:after="20"/>
              <w:ind w:left="20"/>
              <w:jc w:val="both"/>
            </w:pPr>
            <w:r>
              <w:rPr>
                <w:rFonts w:ascii="Times New Roman"/>
                <w:b w:val="false"/>
                <w:i w:val="false"/>
                <w:color w:val="000000"/>
                <w:sz w:val="20"/>
              </w:rPr>
              <w:t>Свидетельство</w:t>
            </w:r>
          </w:p>
          <w:p>
            <w:pPr>
              <w:spacing w:after="20"/>
              <w:ind w:left="20"/>
              <w:jc w:val="both"/>
            </w:pPr>
            <w:r>
              <w:rPr>
                <w:rFonts w:ascii="Times New Roman"/>
                <w:b w:val="false"/>
                <w:i w:val="false"/>
                <w:color w:val="000000"/>
                <w:sz w:val="20"/>
              </w:rPr>
              <w:t>Серия ___ № 0000000</w:t>
            </w:r>
          </w:p>
          <w:p>
            <w:pPr>
              <w:spacing w:after="20"/>
              <w:ind w:left="20"/>
              <w:jc w:val="both"/>
            </w:pPr>
            <w:r>
              <w:rPr>
                <w:rFonts w:ascii="Times New Roman"/>
                <w:b w:val="false"/>
                <w:i w:val="false"/>
                <w:color w:val="000000"/>
                <w:sz w:val="20"/>
              </w:rPr>
              <w:t>Выдано гражданину (гражданке)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в том, что он(а) обучался(обучалась)</w:t>
            </w:r>
          </w:p>
          <w:p>
            <w:pPr>
              <w:spacing w:after="20"/>
              <w:ind w:left="20"/>
              <w:jc w:val="both"/>
            </w:pPr>
            <w:r>
              <w:rPr>
                <w:rFonts w:ascii="Times New Roman"/>
                <w:b w:val="false"/>
                <w:i w:val="false"/>
                <w:color w:val="000000"/>
                <w:sz w:val="20"/>
              </w:rPr>
              <w:t>с "__" __________ _____ года по "___"</w:t>
            </w:r>
          </w:p>
          <w:p>
            <w:pPr>
              <w:spacing w:after="20"/>
              <w:ind w:left="20"/>
              <w:jc w:val="both"/>
            </w:pPr>
            <w:r>
              <w:rPr>
                <w:rFonts w:ascii="Times New Roman"/>
                <w:b w:val="false"/>
                <w:i w:val="false"/>
                <w:color w:val="000000"/>
                <w:sz w:val="20"/>
              </w:rPr>
              <w:t>__________ _____ года</w:t>
            </w:r>
          </w:p>
          <w:p>
            <w:pPr>
              <w:spacing w:after="20"/>
              <w:ind w:left="20"/>
              <w:jc w:val="both"/>
            </w:pPr>
            <w:r>
              <w:rPr>
                <w:rFonts w:ascii="Times New Roman"/>
                <w:b w:val="false"/>
                <w:i w:val="false"/>
                <w:color w:val="000000"/>
                <w:sz w:val="20"/>
              </w:rPr>
              <w:t>по Программе 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и на выпускных экзаменах согласно</w:t>
            </w:r>
          </w:p>
          <w:p>
            <w:pPr>
              <w:spacing w:after="20"/>
              <w:ind w:left="20"/>
              <w:jc w:val="both"/>
            </w:pPr>
            <w:r>
              <w:rPr>
                <w:rFonts w:ascii="Times New Roman"/>
                <w:b w:val="false"/>
                <w:i w:val="false"/>
                <w:color w:val="000000"/>
                <w:sz w:val="20"/>
              </w:rPr>
              <w:t>
протоколу № ____________ от "____"</w:t>
            </w:r>
          </w:p>
          <w:p>
            <w:pPr>
              <w:spacing w:after="20"/>
              <w:ind w:left="20"/>
              <w:jc w:val="both"/>
            </w:pPr>
            <w:r>
              <w:rPr>
                <w:rFonts w:ascii="Times New Roman"/>
                <w:b w:val="false"/>
                <w:i w:val="false"/>
                <w:color w:val="000000"/>
                <w:sz w:val="20"/>
              </w:rPr>
              <w:t>_________ _____года</w:t>
            </w:r>
          </w:p>
          <w:p>
            <w:pPr>
              <w:spacing w:after="20"/>
              <w:ind w:left="20"/>
              <w:jc w:val="both"/>
            </w:pPr>
            <w:r>
              <w:rPr>
                <w:rFonts w:ascii="Times New Roman"/>
                <w:b w:val="false"/>
                <w:i w:val="false"/>
                <w:color w:val="000000"/>
                <w:sz w:val="20"/>
              </w:rPr>
              <w:t>получил следующие оценки</w:t>
            </w:r>
          </w:p>
          <w:p>
            <w:pPr>
              <w:spacing w:after="20"/>
              <w:ind w:left="20"/>
              <w:jc w:val="both"/>
            </w:pPr>
            <w:r>
              <w:rPr>
                <w:rFonts w:ascii="Times New Roman"/>
                <w:b w:val="false"/>
                <w:i w:val="false"/>
                <w:color w:val="000000"/>
                <w:sz w:val="20"/>
              </w:rPr>
              <w:t>("удовлетворительно", "хорошо",</w:t>
            </w:r>
          </w:p>
          <w:p>
            <w:pPr>
              <w:spacing w:after="20"/>
              <w:ind w:left="20"/>
              <w:jc w:val="both"/>
            </w:pPr>
            <w:r>
              <w:rPr>
                <w:rFonts w:ascii="Times New Roman"/>
                <w:b w:val="false"/>
                <w:i w:val="false"/>
                <w:color w:val="000000"/>
                <w:sz w:val="20"/>
              </w:rPr>
              <w:t>"отлично")</w:t>
            </w:r>
          </w:p>
          <w:p>
            <w:pPr>
              <w:spacing w:after="20"/>
              <w:ind w:left="20"/>
              <w:jc w:val="both"/>
            </w:pPr>
            <w:r>
              <w:rPr>
                <w:rFonts w:ascii="Times New Roman"/>
                <w:b w:val="false"/>
                <w:i w:val="false"/>
                <w:color w:val="000000"/>
                <w:sz w:val="20"/>
              </w:rPr>
              <w:t>Устройство и техническое обслуживание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Правила и основы безопасности</w:t>
            </w:r>
          </w:p>
          <w:p>
            <w:pPr>
              <w:spacing w:after="20"/>
              <w:ind w:left="20"/>
              <w:jc w:val="both"/>
            </w:pPr>
            <w:r>
              <w:rPr>
                <w:rFonts w:ascii="Times New Roman"/>
                <w:b w:val="false"/>
                <w:i w:val="false"/>
                <w:color w:val="000000"/>
                <w:sz w:val="20"/>
              </w:rPr>
              <w:t>движения __________________</w:t>
            </w:r>
          </w:p>
          <w:p>
            <w:pPr>
              <w:spacing w:after="20"/>
              <w:ind w:left="20"/>
              <w:jc w:val="both"/>
            </w:pPr>
            <w:r>
              <w:rPr>
                <w:rFonts w:ascii="Times New Roman"/>
                <w:b w:val="false"/>
                <w:i w:val="false"/>
                <w:color w:val="000000"/>
                <w:sz w:val="20"/>
              </w:rPr>
              <w:t>Практическое вождение</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Проведено обучение на транспортном</w:t>
            </w:r>
          </w:p>
          <w:p>
            <w:pPr>
              <w:spacing w:after="20"/>
              <w:ind w:left="20"/>
              <w:jc w:val="both"/>
            </w:pPr>
            <w:r>
              <w:rPr>
                <w:rFonts w:ascii="Times New Roman"/>
                <w:b w:val="false"/>
                <w:i w:val="false"/>
                <w:color w:val="000000"/>
                <w:sz w:val="20"/>
              </w:rPr>
              <w:t>средстве с автоматической,</w:t>
            </w:r>
          </w:p>
          <w:p>
            <w:pPr>
              <w:spacing w:after="20"/>
              <w:ind w:left="20"/>
              <w:jc w:val="both"/>
            </w:pPr>
            <w:r>
              <w:rPr>
                <w:rFonts w:ascii="Times New Roman"/>
                <w:b w:val="false"/>
                <w:i w:val="false"/>
                <w:color w:val="000000"/>
                <w:sz w:val="20"/>
              </w:rPr>
              <w:t>механической трансмиссией.</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Председатель экзаменационной комиссии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Руководитель учебной организации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xml:space="preserve">Место печати </w:t>
            </w:r>
          </w:p>
        </w:tc>
      </w:tr>
    </w:tbl>
    <w:p>
      <w:pPr>
        <w:spacing w:after="0"/>
        <w:ind w:left="0"/>
        <w:jc w:val="both"/>
      </w:pPr>
      <w:r>
        <w:rPr>
          <w:rFonts w:ascii="Times New Roman"/>
          <w:b w:val="false"/>
          <w:i w:val="false"/>
          <w:color w:val="000000"/>
          <w:sz w:val="28"/>
        </w:rPr>
        <w:t>
      "Свидетельство об окончании курсов обучения является документом строгой отчетности, учет и оборот бланков свидетельств об окончании курсов ведет профессиональное объединение по подготовке водителей транспортных средств Республики Казахстан. Свидетельство печатается на бумаге с водяными знаками и средствами защиты, позволяющими идентифицировать оригинал, так же иметь серию, состоящую из букв латинского алфавитного порядка и семизначного порядкового номера. На развороте свидетельство покрыто защитной сеткой розового цвета, с левой стороны текст на государственном языке, с правой текст на русском. Размер свидетельства: - в развернутом виде - 210x148 миллиметров, - по линии сгиба - 105x148 миллиметров".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подготовки водителей</w:t>
            </w:r>
            <w:r>
              <w:br/>
            </w:r>
            <w:r>
              <w:rPr>
                <w:rFonts w:ascii="Times New Roman"/>
                <w:b w:val="false"/>
                <w:i w:val="false"/>
                <w:color w:val="000000"/>
                <w:sz w:val="20"/>
              </w:rPr>
              <w:t>транспортных средств</w:t>
            </w:r>
          </w:p>
        </w:tc>
      </w:tr>
    </w:tbl>
    <w:p>
      <w:pPr>
        <w:spacing w:after="0"/>
        <w:ind w:left="0"/>
        <w:jc w:val="both"/>
      </w:pPr>
      <w:r>
        <w:rPr>
          <w:rFonts w:ascii="Times New Roman"/>
          <w:b w:val="false"/>
          <w:i w:val="false"/>
          <w:color w:val="ff0000"/>
          <w:sz w:val="28"/>
        </w:rPr>
        <w:t xml:space="preserve">
      Сноска. Приложение 4 исключено приказом и.о. Министра внутренних дел РК от 26.09.2017 </w:t>
      </w:r>
      <w:r>
        <w:rPr>
          <w:rFonts w:ascii="Times New Roman"/>
          <w:b w:val="false"/>
          <w:i w:val="false"/>
          <w:color w:val="ff0000"/>
          <w:sz w:val="28"/>
        </w:rPr>
        <w:t>№ 646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201" w:id="336"/>
    <w:p>
      <w:pPr>
        <w:spacing w:after="0"/>
        <w:ind w:left="0"/>
        <w:jc w:val="left"/>
      </w:pPr>
      <w:r>
        <w:rPr>
          <w:rFonts w:ascii="Times New Roman"/>
          <w:b/>
          <w:i w:val="false"/>
          <w:color w:val="000000"/>
        </w:rPr>
        <w:t xml:space="preserve"> Правила приема экзаменов и выдачи водительских удостоверений</w:t>
      </w:r>
    </w:p>
    <w:bookmarkEnd w:id="336"/>
    <w:bookmarkStart w:name="z202" w:id="337"/>
    <w:p>
      <w:pPr>
        <w:spacing w:after="0"/>
        <w:ind w:left="0"/>
        <w:jc w:val="left"/>
      </w:pPr>
      <w:r>
        <w:rPr>
          <w:rFonts w:ascii="Times New Roman"/>
          <w:b/>
          <w:i w:val="false"/>
          <w:color w:val="000000"/>
        </w:rPr>
        <w:t xml:space="preserve"> Глава 1. Общие положения</w:t>
      </w:r>
    </w:p>
    <w:bookmarkEnd w:id="337"/>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20.04.2018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338"/>
    <w:p>
      <w:pPr>
        <w:spacing w:after="0"/>
        <w:ind w:left="0"/>
        <w:jc w:val="both"/>
      </w:pPr>
      <w:r>
        <w:rPr>
          <w:rFonts w:ascii="Times New Roman"/>
          <w:b w:val="false"/>
          <w:i w:val="false"/>
          <w:color w:val="000000"/>
          <w:sz w:val="28"/>
        </w:rPr>
        <w:t xml:space="preserve">
      1. Настоящие Правила приема экзаменов и выдачи водительских удостоверений (далее - Правила) устанавливают порядок приема экзаменов, выдачи гражданам Республики Казахстан, иностранным гражданам и лицам без гражданства водительских удостоверений на право управления транспортными средствами различных категорий и входящих в них подкатегорий,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73 Закона Республики Казахстан "О дорожном движении" (далее – Закон о дорожном движении).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339"/>
    <w:p>
      <w:pPr>
        <w:spacing w:after="0"/>
        <w:ind w:left="0"/>
        <w:jc w:val="both"/>
      </w:pPr>
      <w:r>
        <w:rPr>
          <w:rFonts w:ascii="Times New Roman"/>
          <w:b w:val="false"/>
          <w:i w:val="false"/>
          <w:color w:val="000000"/>
          <w:sz w:val="28"/>
        </w:rPr>
        <w:t>
      2. Организационно-технологическое сопровождение процедур по приему экзаменов осуществляется Некоммерческим акционерным обществом "Государственная корпорация "Правительство для граждан" (далее – Госкорпорация).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340"/>
    <w:p>
      <w:pPr>
        <w:spacing w:after="0"/>
        <w:ind w:left="0"/>
        <w:jc w:val="both"/>
      </w:pPr>
      <w:r>
        <w:rPr>
          <w:rFonts w:ascii="Times New Roman"/>
          <w:b w:val="false"/>
          <w:i w:val="false"/>
          <w:color w:val="000000"/>
          <w:sz w:val="28"/>
        </w:rPr>
        <w:t>
      3. Национальное водительское удостоверение выдается на срок десять лет, по истечении которого водительское удостоверение признается недействительным.</w:t>
      </w:r>
    </w:p>
    <w:bookmarkEnd w:id="340"/>
    <w:bookmarkStart w:name="z206" w:id="341"/>
    <w:p>
      <w:pPr>
        <w:spacing w:after="0"/>
        <w:ind w:left="0"/>
        <w:jc w:val="both"/>
      </w:pPr>
      <w:r>
        <w:rPr>
          <w:rFonts w:ascii="Times New Roman"/>
          <w:b w:val="false"/>
          <w:i w:val="false"/>
          <w:color w:val="000000"/>
          <w:sz w:val="28"/>
        </w:rPr>
        <w:t>
      4. На территории Республики Казахстан разрешается иметь только одно национальное водительское удостоверение Республики Казахстан.</w:t>
      </w:r>
    </w:p>
    <w:bookmarkEnd w:id="341"/>
    <w:bookmarkStart w:name="z207"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внутренних дел РК от 12.04.2016 </w:t>
      </w:r>
      <w:r>
        <w:rPr>
          <w:rFonts w:ascii="Times New Roman"/>
          <w:b w:val="false"/>
          <w:i w:val="false"/>
          <w:color w:val="000000"/>
          <w:sz w:val="28"/>
        </w:rPr>
        <w:t>№ 383</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342"/>
    <w:bookmarkStart w:name="z208" w:id="343"/>
    <w:p>
      <w:pPr>
        <w:spacing w:after="0"/>
        <w:ind w:left="0"/>
        <w:jc w:val="left"/>
      </w:pPr>
      <w:r>
        <w:rPr>
          <w:rFonts w:ascii="Times New Roman"/>
          <w:b/>
          <w:i w:val="false"/>
          <w:color w:val="000000"/>
        </w:rPr>
        <w:t xml:space="preserve"> Глава 2. Прием экзаменов</w:t>
      </w:r>
    </w:p>
    <w:bookmarkEnd w:id="343"/>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344"/>
    <w:p>
      <w:pPr>
        <w:spacing w:after="0"/>
        <w:ind w:left="0"/>
        <w:jc w:val="both"/>
      </w:pPr>
      <w:r>
        <w:rPr>
          <w:rFonts w:ascii="Times New Roman"/>
          <w:b w:val="false"/>
          <w:i w:val="false"/>
          <w:color w:val="000000"/>
          <w:sz w:val="28"/>
        </w:rPr>
        <w:t xml:space="preserve">
      6. К сдаче экзаменов допускаются лица, достигшие возраста, установленного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 дорожном движении" и предоставившие:</w:t>
      </w:r>
    </w:p>
    <w:bookmarkEnd w:id="344"/>
    <w:bookmarkStart w:name="z1206" w:id="345"/>
    <w:p>
      <w:pPr>
        <w:spacing w:after="0"/>
        <w:ind w:left="0"/>
        <w:jc w:val="both"/>
      </w:pPr>
      <w:r>
        <w:rPr>
          <w:rFonts w:ascii="Times New Roman"/>
          <w:b w:val="false"/>
          <w:i w:val="false"/>
          <w:color w:val="000000"/>
          <w:sz w:val="28"/>
        </w:rPr>
        <w:t xml:space="preserve">
      1) Медицинскую справку о допуске к управлению транспортом, выданную по форме № 073/у,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(далее – медицинская справка);</w:t>
      </w:r>
    </w:p>
    <w:bookmarkEnd w:id="345"/>
    <w:bookmarkStart w:name="z1207" w:id="346"/>
    <w:p>
      <w:pPr>
        <w:spacing w:after="0"/>
        <w:ind w:left="0"/>
        <w:jc w:val="both"/>
      </w:pPr>
      <w:r>
        <w:rPr>
          <w:rFonts w:ascii="Times New Roman"/>
          <w:b w:val="false"/>
          <w:i w:val="false"/>
          <w:color w:val="000000"/>
          <w:sz w:val="28"/>
        </w:rPr>
        <w:t>
      2) свидетельство об окончании курсов, выданное учебной организацией по подготовке водителей транспортных средств.</w:t>
      </w:r>
    </w:p>
    <w:bookmarkEnd w:id="346"/>
    <w:bookmarkStart w:name="z1208" w:id="347"/>
    <w:p>
      <w:pPr>
        <w:spacing w:after="0"/>
        <w:ind w:left="0"/>
        <w:jc w:val="both"/>
      </w:pPr>
      <w:r>
        <w:rPr>
          <w:rFonts w:ascii="Times New Roman"/>
          <w:b w:val="false"/>
          <w:i w:val="false"/>
          <w:color w:val="000000"/>
          <w:sz w:val="28"/>
        </w:rPr>
        <w:t>
      Иностранные граждане, лица без гражданства и иные лица, не владеющие государственным либо русским языками, допускаются к сдаче теоретического экзамена в присутствии квалифицированных переводчиков, сведения о которых также вносятся в протокол экзаменационной комиссии.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48"/>
    <w:p>
      <w:pPr>
        <w:spacing w:after="0"/>
        <w:ind w:left="0"/>
        <w:jc w:val="both"/>
      </w:pPr>
      <w:r>
        <w:rPr>
          <w:rFonts w:ascii="Times New Roman"/>
          <w:b w:val="false"/>
          <w:i w:val="false"/>
          <w:color w:val="000000"/>
          <w:sz w:val="28"/>
        </w:rPr>
        <w:t>
      7. Практический экзамен на управление трамваем или троллейбусом принимается учебной организацией.</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49"/>
    <w:p>
      <w:pPr>
        <w:spacing w:after="0"/>
        <w:ind w:left="0"/>
        <w:jc w:val="both"/>
      </w:pPr>
      <w:r>
        <w:rPr>
          <w:rFonts w:ascii="Times New Roman"/>
          <w:b w:val="false"/>
          <w:i w:val="false"/>
          <w:color w:val="000000"/>
          <w:sz w:val="28"/>
        </w:rPr>
        <w:t>
      11. Экзамены сдаются в следующей последовательности: сначала теоретический, затем – практический.</w:t>
      </w:r>
    </w:p>
    <w:bookmarkEnd w:id="349"/>
    <w:p>
      <w:pPr>
        <w:spacing w:after="0"/>
        <w:ind w:left="0"/>
        <w:jc w:val="both"/>
      </w:pPr>
      <w:r>
        <w:rPr>
          <w:rFonts w:ascii="Times New Roman"/>
          <w:b w:val="false"/>
          <w:i w:val="false"/>
          <w:color w:val="000000"/>
          <w:sz w:val="28"/>
        </w:rPr>
        <w:t>
      Лицо, желающее получить водительское удостоверение (далее - кандидат в водители), не сдавшее теоретический экзамен, к практическому экзамену не допускается.</w:t>
      </w:r>
    </w:p>
    <w:p>
      <w:pPr>
        <w:spacing w:after="0"/>
        <w:ind w:left="0"/>
        <w:jc w:val="both"/>
      </w:pPr>
      <w:r>
        <w:rPr>
          <w:rFonts w:ascii="Times New Roman"/>
          <w:b w:val="false"/>
          <w:i w:val="false"/>
          <w:color w:val="000000"/>
          <w:sz w:val="28"/>
        </w:rPr>
        <w:t>
      При получении водительского удостоверения с несколькими категориями кандидат в водители сдает один теоретический экзамен, при этом практический экзамен сдается им по каждой категории отдельно.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350"/>
    <w:p>
      <w:pPr>
        <w:spacing w:after="0"/>
        <w:ind w:left="0"/>
        <w:jc w:val="both"/>
      </w:pPr>
      <w:r>
        <w:rPr>
          <w:rFonts w:ascii="Times New Roman"/>
          <w:b w:val="false"/>
          <w:i w:val="false"/>
          <w:color w:val="000000"/>
          <w:sz w:val="28"/>
        </w:rPr>
        <w:t>
      11-1. Для сдачи теоретического или практического экзаменов кандидаты в водители подают заявление через портал электронного правительства (далее –ПЭП), объекты информатизации (информационные системы банков второго уровня) (далее – объекты информатизации), или посредством обращения к оператору услуг.</w:t>
      </w:r>
    </w:p>
    <w:bookmarkEnd w:id="350"/>
    <w:p>
      <w:pPr>
        <w:spacing w:after="0"/>
        <w:ind w:left="0"/>
        <w:jc w:val="both"/>
      </w:pPr>
      <w:r>
        <w:rPr>
          <w:rFonts w:ascii="Times New Roman"/>
          <w:b w:val="false"/>
          <w:i w:val="false"/>
          <w:color w:val="000000"/>
          <w:sz w:val="28"/>
        </w:rPr>
        <w:t>
      При обращении через ПЭП, объекты информатизации кандидат в водители проходит идентификацию путем сверки биометрических данных лица со сведениями, содержащимися в государственных информационных системах. После в "личном кабинете" кандидата в водители отражается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При обращении к оператору услуг кандидат в водители предъявляет документ, удостоверяющий личность, либо электронный документ из сервиса цифровых документов (далее – электронный документ).</w:t>
      </w:r>
    </w:p>
    <w:p>
      <w:pPr>
        <w:spacing w:after="0"/>
        <w:ind w:left="0"/>
        <w:jc w:val="both"/>
      </w:pPr>
      <w:r>
        <w:rPr>
          <w:rFonts w:ascii="Times New Roman"/>
          <w:b w:val="false"/>
          <w:i w:val="false"/>
          <w:color w:val="000000"/>
          <w:sz w:val="28"/>
        </w:rPr>
        <w:t>
      Работник оператора услуг сверяет документ, удостоверяющий личность, либо электронный документ со сведениями, содержащимися в государственных информационных системах (для идентификации).</w:t>
      </w:r>
    </w:p>
    <w:p>
      <w:pPr>
        <w:spacing w:after="0"/>
        <w:ind w:left="0"/>
        <w:jc w:val="both"/>
      </w:pPr>
      <w:r>
        <w:rPr>
          <w:rFonts w:ascii="Times New Roman"/>
          <w:b w:val="false"/>
          <w:i w:val="false"/>
          <w:color w:val="000000"/>
          <w:sz w:val="28"/>
        </w:rPr>
        <w:t>
      В случаях отрицательного результата идентификации личности кандидата в водители непосредственно перед проведением экзамена, в том числе путем биометрической сверки, составляется акт о не прохождении идентификации личности по форме, определяемой Госкорпорацией, с внесением соответствующих сведений в информационную систему.</w:t>
      </w:r>
    </w:p>
    <w:p>
      <w:pPr>
        <w:spacing w:after="0"/>
        <w:ind w:left="0"/>
        <w:jc w:val="both"/>
      </w:pPr>
      <w:r>
        <w:rPr>
          <w:rFonts w:ascii="Times New Roman"/>
          <w:b w:val="false"/>
          <w:i w:val="false"/>
          <w:color w:val="000000"/>
          <w:sz w:val="28"/>
        </w:rPr>
        <w:t>
      Кандидату в водители отказывается в последующей сдаче теоретического или практического экзаменов на основании акта о не прохождении им идентификации личности в течение 6 месяцев с даты оформления указанного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351"/>
    <w:p>
      <w:pPr>
        <w:spacing w:after="0"/>
        <w:ind w:left="0"/>
        <w:jc w:val="both"/>
      </w:pPr>
      <w:r>
        <w:rPr>
          <w:rFonts w:ascii="Times New Roman"/>
          <w:b w:val="false"/>
          <w:i w:val="false"/>
          <w:color w:val="000000"/>
          <w:sz w:val="28"/>
        </w:rPr>
        <w:t>
      11-2. Кандидат в водители выбирает место, день и время сдачи теоретического или практического экзаменов, исходя из наличия свободных мест для сдачи теоретического или практического экзаменов не позднее одного рабочего дня до дня его проведения и с учетом сроков, установленных в настоящем пункте.</w:t>
      </w:r>
    </w:p>
    <w:bookmarkEnd w:id="351"/>
    <w:p>
      <w:pPr>
        <w:spacing w:after="0"/>
        <w:ind w:left="0"/>
        <w:jc w:val="both"/>
      </w:pPr>
      <w:r>
        <w:rPr>
          <w:rFonts w:ascii="Times New Roman"/>
          <w:b w:val="false"/>
          <w:i w:val="false"/>
          <w:color w:val="000000"/>
          <w:sz w:val="28"/>
        </w:rPr>
        <w:t>
      Повторный экзамен, как теоретический, так и практический, назначается на следующий рабочий день со дня проведения предыдущего.</w:t>
      </w:r>
    </w:p>
    <w:p>
      <w:pPr>
        <w:spacing w:after="0"/>
        <w:ind w:left="0"/>
        <w:jc w:val="both"/>
      </w:pPr>
      <w:r>
        <w:rPr>
          <w:rFonts w:ascii="Times New Roman"/>
          <w:b w:val="false"/>
          <w:i w:val="false"/>
          <w:color w:val="000000"/>
          <w:sz w:val="28"/>
        </w:rPr>
        <w:t>
      При двух отрицательных результатах сдачи теоретического экзамена, каждый последующий теоретический экзамен в случае отрицательного результата проводится не ранее чем через один месяц.</w:t>
      </w:r>
    </w:p>
    <w:p>
      <w:pPr>
        <w:spacing w:after="0"/>
        <w:ind w:left="0"/>
        <w:jc w:val="both"/>
      </w:pPr>
      <w:r>
        <w:rPr>
          <w:rFonts w:ascii="Times New Roman"/>
          <w:b w:val="false"/>
          <w:i w:val="false"/>
          <w:color w:val="000000"/>
          <w:sz w:val="28"/>
        </w:rPr>
        <w:t>
      При двух отрицательных результатах сдачи практического экзамена, последующий практический экзамен проводится не ранее чем через один месяц.</w:t>
      </w:r>
    </w:p>
    <w:p>
      <w:pPr>
        <w:spacing w:after="0"/>
        <w:ind w:left="0"/>
        <w:jc w:val="both"/>
      </w:pPr>
      <w:r>
        <w:rPr>
          <w:rFonts w:ascii="Times New Roman"/>
          <w:b w:val="false"/>
          <w:i w:val="false"/>
          <w:color w:val="000000"/>
          <w:sz w:val="28"/>
        </w:rPr>
        <w:t>
      При трех отрицательных результатах сдачи практического экзамена результаты сдачи теоретического экзамена аннулируются (количество попыток обнуляется). К сдаче теоретического экзамена кандидат в водители допускается не ранее чем через два месяца.</w:t>
      </w:r>
    </w:p>
    <w:p>
      <w:pPr>
        <w:spacing w:after="0"/>
        <w:ind w:left="0"/>
        <w:jc w:val="both"/>
      </w:pPr>
      <w:r>
        <w:rPr>
          <w:rFonts w:ascii="Times New Roman"/>
          <w:b w:val="false"/>
          <w:i w:val="false"/>
          <w:color w:val="000000"/>
          <w:sz w:val="28"/>
        </w:rPr>
        <w:t>
      Лица, прошедшие обучение по направлениям местных органов военного управления, к повторному экзамену допускаются через семь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352"/>
    <w:p>
      <w:pPr>
        <w:spacing w:after="0"/>
        <w:ind w:left="0"/>
        <w:jc w:val="both"/>
      </w:pPr>
      <w:r>
        <w:rPr>
          <w:rFonts w:ascii="Times New Roman"/>
          <w:b w:val="false"/>
          <w:i w:val="false"/>
          <w:color w:val="000000"/>
          <w:sz w:val="28"/>
        </w:rPr>
        <w:t>
      12. Теоретический экзамен проводится в экзаменационном классе, оборудованном:</w:t>
      </w:r>
    </w:p>
    <w:bookmarkEnd w:id="352"/>
    <w:bookmarkStart w:name="z914" w:id="353"/>
    <w:p>
      <w:pPr>
        <w:spacing w:after="0"/>
        <w:ind w:left="0"/>
        <w:jc w:val="both"/>
      </w:pPr>
      <w:r>
        <w:rPr>
          <w:rFonts w:ascii="Times New Roman"/>
          <w:b w:val="false"/>
          <w:i w:val="false"/>
          <w:color w:val="000000"/>
          <w:sz w:val="28"/>
        </w:rPr>
        <w:t>
      1) аппаратно-программным комплексом (далее - АПК) для управления очередью;</w:t>
      </w:r>
    </w:p>
    <w:bookmarkEnd w:id="353"/>
    <w:bookmarkStart w:name="z915" w:id="354"/>
    <w:p>
      <w:pPr>
        <w:spacing w:after="0"/>
        <w:ind w:left="0"/>
        <w:jc w:val="both"/>
      </w:pPr>
      <w:r>
        <w:rPr>
          <w:rFonts w:ascii="Times New Roman"/>
          <w:b w:val="false"/>
          <w:i w:val="false"/>
          <w:color w:val="000000"/>
          <w:sz w:val="28"/>
        </w:rPr>
        <w:t>
      2) АПК для идентификации кандидата в водители и для отображения номера его автоматизированного рабочего места (далее – АРМ), полученный методом генерации случайных чисел;</w:t>
      </w:r>
    </w:p>
    <w:bookmarkEnd w:id="354"/>
    <w:bookmarkStart w:name="z916" w:id="355"/>
    <w:p>
      <w:pPr>
        <w:spacing w:after="0"/>
        <w:ind w:left="0"/>
        <w:jc w:val="both"/>
      </w:pPr>
      <w:r>
        <w:rPr>
          <w:rFonts w:ascii="Times New Roman"/>
          <w:b w:val="false"/>
          <w:i w:val="false"/>
          <w:color w:val="000000"/>
          <w:sz w:val="28"/>
        </w:rPr>
        <w:t>
      3) системой идентификации кандидата в водители путем сверки биометрических данных лица, кандидата в водители со сведениями, содержащимися в государственных информационных системах;</w:t>
      </w:r>
    </w:p>
    <w:bookmarkEnd w:id="355"/>
    <w:bookmarkStart w:name="z917" w:id="356"/>
    <w:p>
      <w:pPr>
        <w:spacing w:after="0"/>
        <w:ind w:left="0"/>
        <w:jc w:val="both"/>
      </w:pPr>
      <w:r>
        <w:rPr>
          <w:rFonts w:ascii="Times New Roman"/>
          <w:b w:val="false"/>
          <w:i w:val="false"/>
          <w:color w:val="000000"/>
          <w:sz w:val="28"/>
        </w:rPr>
        <w:t>
      4) металлоискателем;</w:t>
      </w:r>
    </w:p>
    <w:bookmarkEnd w:id="356"/>
    <w:bookmarkStart w:name="z918" w:id="357"/>
    <w:p>
      <w:pPr>
        <w:spacing w:after="0"/>
        <w:ind w:left="0"/>
        <w:jc w:val="both"/>
      </w:pPr>
      <w:r>
        <w:rPr>
          <w:rFonts w:ascii="Times New Roman"/>
          <w:b w:val="false"/>
          <w:i w:val="false"/>
          <w:color w:val="000000"/>
          <w:sz w:val="28"/>
        </w:rPr>
        <w:t>
      5) АПК подавления сигналов связи;</w:t>
      </w:r>
    </w:p>
    <w:bookmarkEnd w:id="357"/>
    <w:bookmarkStart w:name="z919" w:id="358"/>
    <w:p>
      <w:pPr>
        <w:spacing w:after="0"/>
        <w:ind w:left="0"/>
        <w:jc w:val="both"/>
      </w:pPr>
      <w:r>
        <w:rPr>
          <w:rFonts w:ascii="Times New Roman"/>
          <w:b w:val="false"/>
          <w:i w:val="false"/>
          <w:color w:val="000000"/>
          <w:sz w:val="28"/>
        </w:rPr>
        <w:t>
      6) АПК видеонаблюдения, подключенного к ситуационному центру;</w:t>
      </w:r>
    </w:p>
    <w:bookmarkEnd w:id="358"/>
    <w:bookmarkStart w:name="z920" w:id="359"/>
    <w:p>
      <w:pPr>
        <w:spacing w:after="0"/>
        <w:ind w:left="0"/>
        <w:jc w:val="both"/>
      </w:pPr>
      <w:r>
        <w:rPr>
          <w:rFonts w:ascii="Times New Roman"/>
          <w:b w:val="false"/>
          <w:i w:val="false"/>
          <w:color w:val="000000"/>
          <w:sz w:val="28"/>
        </w:rPr>
        <w:t>
      7) IP-камерами общего наблюдения;</w:t>
      </w:r>
    </w:p>
    <w:bookmarkEnd w:id="359"/>
    <w:bookmarkStart w:name="z921" w:id="360"/>
    <w:p>
      <w:pPr>
        <w:spacing w:after="0"/>
        <w:ind w:left="0"/>
        <w:jc w:val="both"/>
      </w:pPr>
      <w:r>
        <w:rPr>
          <w:rFonts w:ascii="Times New Roman"/>
          <w:b w:val="false"/>
          <w:i w:val="false"/>
          <w:color w:val="000000"/>
          <w:sz w:val="28"/>
        </w:rPr>
        <w:t>
      8) системой прокторинга, подключенной к ситуационному центру;</w:t>
      </w:r>
    </w:p>
    <w:bookmarkEnd w:id="360"/>
    <w:bookmarkStart w:name="z922" w:id="361"/>
    <w:p>
      <w:pPr>
        <w:spacing w:after="0"/>
        <w:ind w:left="0"/>
        <w:jc w:val="both"/>
      </w:pPr>
      <w:r>
        <w:rPr>
          <w:rFonts w:ascii="Times New Roman"/>
          <w:b w:val="false"/>
          <w:i w:val="false"/>
          <w:color w:val="000000"/>
          <w:sz w:val="28"/>
        </w:rPr>
        <w:t>
      9) коммутационным оборудованием;</w:t>
      </w:r>
    </w:p>
    <w:bookmarkEnd w:id="361"/>
    <w:bookmarkStart w:name="z923" w:id="362"/>
    <w:p>
      <w:pPr>
        <w:spacing w:after="0"/>
        <w:ind w:left="0"/>
        <w:jc w:val="both"/>
      </w:pPr>
      <w:r>
        <w:rPr>
          <w:rFonts w:ascii="Times New Roman"/>
          <w:b w:val="false"/>
          <w:i w:val="false"/>
          <w:color w:val="000000"/>
          <w:sz w:val="28"/>
        </w:rPr>
        <w:t>
      10) АРМ оператора, подключенного к облачному центральному серверу;</w:t>
      </w:r>
    </w:p>
    <w:bookmarkEnd w:id="362"/>
    <w:bookmarkStart w:name="z924" w:id="363"/>
    <w:p>
      <w:pPr>
        <w:spacing w:after="0"/>
        <w:ind w:left="0"/>
        <w:jc w:val="both"/>
      </w:pPr>
      <w:r>
        <w:rPr>
          <w:rFonts w:ascii="Times New Roman"/>
          <w:b w:val="false"/>
          <w:i w:val="false"/>
          <w:color w:val="000000"/>
          <w:sz w:val="28"/>
        </w:rPr>
        <w:t>
      11) АРМ клиента, подключенного к облачному центральному серверу.</w:t>
      </w:r>
    </w:p>
    <w:bookmarkEnd w:id="363"/>
    <w:bookmarkStart w:name="z925" w:id="364"/>
    <w:p>
      <w:pPr>
        <w:spacing w:after="0"/>
        <w:ind w:left="0"/>
        <w:jc w:val="both"/>
      </w:pPr>
      <w:r>
        <w:rPr>
          <w:rFonts w:ascii="Times New Roman"/>
          <w:b w:val="false"/>
          <w:i w:val="false"/>
          <w:color w:val="000000"/>
          <w:sz w:val="28"/>
        </w:rPr>
        <w:t>
      При этом каждый АРМ кандидата в водители оснащается монитором, веб-камерой, IP-камерой, клавиатурой и мышью.</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365"/>
    <w:p>
      <w:pPr>
        <w:spacing w:after="0"/>
        <w:ind w:left="0"/>
        <w:jc w:val="both"/>
      </w:pPr>
      <w:r>
        <w:rPr>
          <w:rFonts w:ascii="Times New Roman"/>
          <w:b w:val="false"/>
          <w:i w:val="false"/>
          <w:color w:val="000000"/>
          <w:sz w:val="28"/>
        </w:rPr>
        <w:t>
      13. Форма проведения теоретического экзамена – индивидуальная.</w:t>
      </w:r>
    </w:p>
    <w:bookmarkEnd w:id="365"/>
    <w:p>
      <w:pPr>
        <w:spacing w:after="0"/>
        <w:ind w:left="0"/>
        <w:jc w:val="both"/>
      </w:pPr>
      <w:r>
        <w:rPr>
          <w:rFonts w:ascii="Times New Roman"/>
          <w:b w:val="false"/>
          <w:i w:val="false"/>
          <w:color w:val="000000"/>
          <w:sz w:val="28"/>
        </w:rPr>
        <w:t>
      До начала тестирования экзаменатор проводит для кандидата в водители инструктаж и отвечает на возникшие вопросы.</w:t>
      </w:r>
    </w:p>
    <w:p>
      <w:pPr>
        <w:spacing w:after="0"/>
        <w:ind w:left="0"/>
        <w:jc w:val="both"/>
      </w:pPr>
      <w:r>
        <w:rPr>
          <w:rFonts w:ascii="Times New Roman"/>
          <w:b w:val="false"/>
          <w:i w:val="false"/>
          <w:color w:val="000000"/>
          <w:sz w:val="28"/>
        </w:rPr>
        <w:t>
      Кандидат в водители, имеющий неудовлетворительное самочувствие, до начала сдачи теоретического экзамена сообщает об этом оператору. В этом случае прием экзамена у такого кандидата в водители проводится в другое время в течение этого дня либо в другой день согласно графику.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366"/>
    <w:p>
      <w:pPr>
        <w:spacing w:after="0"/>
        <w:ind w:left="0"/>
        <w:jc w:val="both"/>
      </w:pPr>
      <w:r>
        <w:rPr>
          <w:rFonts w:ascii="Times New Roman"/>
          <w:b w:val="false"/>
          <w:i w:val="false"/>
          <w:color w:val="000000"/>
          <w:sz w:val="28"/>
        </w:rPr>
        <w:t>
      14. Перед входом в зал сдачи теоретического экзамена кандидат в водители проходит идентификацию путем сверки биометрических данных со сведениями, содержащимися в государственных информационных системах.</w:t>
      </w:r>
    </w:p>
    <w:bookmarkEnd w:id="366"/>
    <w:p>
      <w:pPr>
        <w:spacing w:after="0"/>
        <w:ind w:left="0"/>
        <w:jc w:val="both"/>
      </w:pPr>
      <w:r>
        <w:rPr>
          <w:rFonts w:ascii="Times New Roman"/>
          <w:b w:val="false"/>
          <w:i w:val="false"/>
          <w:color w:val="000000"/>
          <w:sz w:val="28"/>
        </w:rPr>
        <w:t>
      Далее на экране выводится фамилия, имя, отчество (при наличии), индивидуальный идентификационный номер кандидата в водители и номер АРМ, полученный методом генерации случайных чисел.</w:t>
      </w:r>
    </w:p>
    <w:p>
      <w:pPr>
        <w:spacing w:after="0"/>
        <w:ind w:left="0"/>
        <w:jc w:val="both"/>
      </w:pPr>
      <w:r>
        <w:rPr>
          <w:rFonts w:ascii="Times New Roman"/>
          <w:b w:val="false"/>
          <w:i w:val="false"/>
          <w:color w:val="000000"/>
          <w:sz w:val="28"/>
        </w:rPr>
        <w:t>
      После получения номера АРМ, кандидат в водители в течение 3 минут занимает АРМ и начинает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67"/>
    <w:p>
      <w:pPr>
        <w:spacing w:after="0"/>
        <w:ind w:left="0"/>
        <w:jc w:val="both"/>
      </w:pPr>
      <w:r>
        <w:rPr>
          <w:rFonts w:ascii="Times New Roman"/>
          <w:b w:val="false"/>
          <w:i w:val="false"/>
          <w:color w:val="000000"/>
          <w:sz w:val="28"/>
        </w:rPr>
        <w:t>
      15. Перед началом экзамена на мониторе отображается номер АРМ, категории или подкатегории (далее - категории) транспортных средств, на получение права на управление которыми сдается теоретический экзамен, а также фамилия, имя, отчество (при наличии) кандидата в водители.</w:t>
      </w:r>
    </w:p>
    <w:bookmarkEnd w:id="367"/>
    <w:p>
      <w:pPr>
        <w:spacing w:after="0"/>
        <w:ind w:left="0"/>
        <w:jc w:val="both"/>
      </w:pPr>
      <w:r>
        <w:rPr>
          <w:rFonts w:ascii="Times New Roman"/>
          <w:b w:val="false"/>
          <w:i w:val="false"/>
          <w:color w:val="000000"/>
          <w:sz w:val="28"/>
        </w:rPr>
        <w:t>
      При этом кандидат в водители проходит дополнительную идентификацию перед началом, вовремя и в конце экзамена путем сверки биометрических данных со сведениями, содержащимися в государственных информационных системах.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368"/>
    <w:p>
      <w:pPr>
        <w:spacing w:after="0"/>
        <w:ind w:left="0"/>
        <w:jc w:val="both"/>
      </w:pPr>
      <w:r>
        <w:rPr>
          <w:rFonts w:ascii="Times New Roman"/>
          <w:b w:val="false"/>
          <w:i w:val="false"/>
          <w:color w:val="000000"/>
          <w:sz w:val="28"/>
        </w:rPr>
        <w:t>
      16. Экзаменационный тест содержит 40 вопросов. На каждый вопрос приведено несколько ответов, один из которых правильный.</w:t>
      </w:r>
    </w:p>
    <w:bookmarkEnd w:id="368"/>
    <w:p>
      <w:pPr>
        <w:spacing w:after="0"/>
        <w:ind w:left="0"/>
        <w:jc w:val="both"/>
      </w:pPr>
      <w:r>
        <w:rPr>
          <w:rFonts w:ascii="Times New Roman"/>
          <w:b w:val="false"/>
          <w:i w:val="false"/>
          <w:color w:val="000000"/>
          <w:sz w:val="28"/>
        </w:rPr>
        <w:t>
      По волеизъявлению экзаменуемого сдача теоретического экзамена допускается на казахском, русском или английском языках.</w:t>
      </w:r>
    </w:p>
    <w:p>
      <w:pPr>
        <w:spacing w:after="0"/>
        <w:ind w:left="0"/>
        <w:jc w:val="both"/>
      </w:pPr>
      <w:r>
        <w:rPr>
          <w:rFonts w:ascii="Times New Roman"/>
          <w:b w:val="false"/>
          <w:i w:val="false"/>
          <w:color w:val="000000"/>
          <w:sz w:val="28"/>
        </w:rPr>
        <w:t>
      Экзаменационный блок вопросов формируется и выводится на экран монитора только после нажатия кандидатом в водители соответствующей клавиши на клавиатуре АРМ.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внутренних дел РК от 26.09.2017 </w:t>
      </w:r>
      <w:r>
        <w:rPr>
          <w:rFonts w:ascii="Times New Roman"/>
          <w:b w:val="false"/>
          <w:i w:val="false"/>
          <w:color w:val="000000"/>
          <w:sz w:val="28"/>
        </w:rPr>
        <w:t>№ 646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69"/>
    <w:p>
      <w:pPr>
        <w:spacing w:after="0"/>
        <w:ind w:left="0"/>
        <w:jc w:val="both"/>
      </w:pPr>
      <w:r>
        <w:rPr>
          <w:rFonts w:ascii="Times New Roman"/>
          <w:b w:val="false"/>
          <w:i w:val="false"/>
          <w:color w:val="000000"/>
          <w:sz w:val="28"/>
        </w:rPr>
        <w:t>
      17. Для ответа на вопросы кандидату в водители предоставляется 40 минут. По истечении указанного времени экзамен прекращается.</w:t>
      </w:r>
    </w:p>
    <w:bookmarkEnd w:id="369"/>
    <w:p>
      <w:pPr>
        <w:spacing w:after="0"/>
        <w:ind w:left="0"/>
        <w:jc w:val="both"/>
      </w:pPr>
      <w:r>
        <w:rPr>
          <w:rFonts w:ascii="Times New Roman"/>
          <w:b w:val="false"/>
          <w:i w:val="false"/>
          <w:color w:val="000000"/>
          <w:sz w:val="28"/>
        </w:rPr>
        <w:t>
      Хронометраж времени ведется компьютерным комплексом с момента начала теоретического экзамена.</w:t>
      </w:r>
    </w:p>
    <w:bookmarkStart w:name="z221" w:id="370"/>
    <w:p>
      <w:pPr>
        <w:spacing w:after="0"/>
        <w:ind w:left="0"/>
        <w:jc w:val="both"/>
      </w:pPr>
      <w:r>
        <w:rPr>
          <w:rFonts w:ascii="Times New Roman"/>
          <w:b w:val="false"/>
          <w:i w:val="false"/>
          <w:color w:val="000000"/>
          <w:sz w:val="28"/>
        </w:rPr>
        <w:t>
      18. Последовательность ответов на вопросы билета выбирается экзаменуемым самостоятельно.</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71"/>
    <w:p>
      <w:pPr>
        <w:spacing w:after="0"/>
        <w:ind w:left="0"/>
        <w:jc w:val="both"/>
      </w:pPr>
      <w:r>
        <w:rPr>
          <w:rFonts w:ascii="Times New Roman"/>
          <w:b w:val="false"/>
          <w:i w:val="false"/>
          <w:color w:val="000000"/>
          <w:sz w:val="28"/>
        </w:rPr>
        <w:t>
      19. Для исключения в ходе экзамена конфликтных ситуаций, вызванных случайным нажатием клавиш, кандидат в водители дублирует выбранный им ответ повторным нажатием соответствующей клавиши.</w:t>
      </w:r>
    </w:p>
    <w:bookmarkEnd w:id="371"/>
    <w:p>
      <w:pPr>
        <w:spacing w:after="0"/>
        <w:ind w:left="0"/>
        <w:jc w:val="both"/>
      </w:pPr>
      <w:r>
        <w:rPr>
          <w:rFonts w:ascii="Times New Roman"/>
          <w:b w:val="false"/>
          <w:i w:val="false"/>
          <w:color w:val="000000"/>
          <w:sz w:val="28"/>
        </w:rPr>
        <w:t>
      Кандидатом в водители не допускается разговаривать с другими кандидатами в водители, обмениваться материалами, использовать информацию на бумажных, электронных носителях, покидать зал сдачи теоретического экзамена, а также заносить в него принимающие-передающие электронные устройства (в том числе мобильные телефоны).</w:t>
      </w:r>
    </w:p>
    <w:p>
      <w:pPr>
        <w:spacing w:after="0"/>
        <w:ind w:left="0"/>
        <w:jc w:val="both"/>
      </w:pPr>
      <w:r>
        <w:rPr>
          <w:rFonts w:ascii="Times New Roman"/>
          <w:b w:val="false"/>
          <w:i w:val="false"/>
          <w:color w:val="000000"/>
          <w:sz w:val="28"/>
        </w:rPr>
        <w:t>
      Такие устройства на время приема теоретического экзамена помещаются на хранение в специальные шкафы с ячейками.</w:t>
      </w:r>
    </w:p>
    <w:p>
      <w:pPr>
        <w:spacing w:after="0"/>
        <w:ind w:left="0"/>
        <w:jc w:val="both"/>
      </w:pPr>
      <w:r>
        <w:rPr>
          <w:rFonts w:ascii="Times New Roman"/>
          <w:b w:val="false"/>
          <w:i w:val="false"/>
          <w:color w:val="000000"/>
          <w:sz w:val="28"/>
        </w:rPr>
        <w:t>
      Перед входом в экзаменационный класс кандидата в водители проверяют специальными техническими средствами на наличие принимающих-передающих электронных устройств.</w:t>
      </w:r>
    </w:p>
    <w:p>
      <w:pPr>
        <w:spacing w:after="0"/>
        <w:ind w:left="0"/>
        <w:jc w:val="both"/>
      </w:pPr>
      <w:r>
        <w:rPr>
          <w:rFonts w:ascii="Times New Roman"/>
          <w:b w:val="false"/>
          <w:i w:val="false"/>
          <w:color w:val="000000"/>
          <w:sz w:val="28"/>
        </w:rPr>
        <w:t>
      Для исключения использования принимающих-передающих электронных устройств используется аппарат подавления передачи сигналов.</w:t>
      </w:r>
    </w:p>
    <w:p>
      <w:pPr>
        <w:spacing w:after="0"/>
        <w:ind w:left="0"/>
        <w:jc w:val="both"/>
      </w:pPr>
      <w:r>
        <w:rPr>
          <w:rFonts w:ascii="Times New Roman"/>
          <w:b w:val="false"/>
          <w:i w:val="false"/>
          <w:color w:val="000000"/>
          <w:sz w:val="28"/>
        </w:rPr>
        <w:t>
      Контроль надлежащего соблюдения сдачи экзамена осуществляется путем использования системы видеонаблюдения и системы прокторинга. Данные с системы видеонаблюдения и системы прокторинга передаются в ситуационный центр. Данные систем видеонаблюдения также передаются в общий зал ожидания филиала Госкорпорации по месту приема теоретического экзамена, а также профессиональным объединениям по подготовке водителей транспортных средств (далее – профессиональные объединения)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372"/>
    <w:p>
      <w:pPr>
        <w:spacing w:after="0"/>
        <w:ind w:left="0"/>
        <w:jc w:val="both"/>
      </w:pPr>
      <w:r>
        <w:rPr>
          <w:rFonts w:ascii="Times New Roman"/>
          <w:b w:val="false"/>
          <w:i w:val="false"/>
          <w:color w:val="000000"/>
          <w:sz w:val="28"/>
        </w:rPr>
        <w:t>
      20. Результат теоретического экзамена, а также информация о правильности ответов на вопросы отображаются на экране монитора АРМ кандидата в водители только по окончании ответов на все вопросы либо по истечении установленного времени. Одновременно на экран выводится экзаменационный лист с номерами выбранных и правильных ответов, а также затраченное на теоретический экзамен время.</w:t>
      </w:r>
    </w:p>
    <w:bookmarkEnd w:id="372"/>
    <w:p>
      <w:pPr>
        <w:spacing w:after="0"/>
        <w:ind w:left="0"/>
        <w:jc w:val="both"/>
      </w:pPr>
      <w:r>
        <w:rPr>
          <w:rFonts w:ascii="Times New Roman"/>
          <w:b w:val="false"/>
          <w:i w:val="false"/>
          <w:color w:val="000000"/>
          <w:sz w:val="28"/>
        </w:rPr>
        <w:t>
      По истечении отведенного времени сдача теоретического экзамена автоматически завершается.</w:t>
      </w:r>
    </w:p>
    <w:p>
      <w:pPr>
        <w:spacing w:after="0"/>
        <w:ind w:left="0"/>
        <w:jc w:val="both"/>
      </w:pPr>
      <w:r>
        <w:rPr>
          <w:rFonts w:ascii="Times New Roman"/>
          <w:b w:val="false"/>
          <w:i w:val="false"/>
          <w:color w:val="000000"/>
          <w:sz w:val="28"/>
        </w:rPr>
        <w:t>
      При несогласии кандидата в водители с результатами теоретического экзамена, кандидат в водители имеет право подать апелляцию о несогласии с результатами теоретического экзамена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373"/>
    <w:p>
      <w:pPr>
        <w:spacing w:after="0"/>
        <w:ind w:left="0"/>
        <w:jc w:val="both"/>
      </w:pPr>
      <w:r>
        <w:rPr>
          <w:rFonts w:ascii="Times New Roman"/>
          <w:b w:val="false"/>
          <w:i w:val="false"/>
          <w:color w:val="000000"/>
          <w:sz w:val="28"/>
        </w:rPr>
        <w:t xml:space="preserve">
      22. Результат теоретического экзамена с АРМ кандидата в водители передается на ЦП для распечатки экзаменационного листа и протокола результатов экзамена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которые подписываются кандидатом в водители.</w:t>
      </w:r>
    </w:p>
    <w:bookmarkEnd w:id="373"/>
    <w:p>
      <w:pPr>
        <w:spacing w:after="0"/>
        <w:ind w:left="0"/>
        <w:jc w:val="both"/>
      </w:pPr>
      <w:r>
        <w:rPr>
          <w:rFonts w:ascii="Times New Roman"/>
          <w:b w:val="false"/>
          <w:i w:val="false"/>
          <w:color w:val="000000"/>
          <w:sz w:val="28"/>
        </w:rPr>
        <w:t>
      Сведения о результатах сдачи экзамена передаются в личный кабинет кандидата в водители на ПЭП, в объекты информатизации, а также в соответствующие информационные системы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374"/>
    <w:p>
      <w:pPr>
        <w:spacing w:after="0"/>
        <w:ind w:left="0"/>
        <w:jc w:val="both"/>
      </w:pPr>
      <w:r>
        <w:rPr>
          <w:rFonts w:ascii="Times New Roman"/>
          <w:b w:val="false"/>
          <w:i w:val="false"/>
          <w:color w:val="000000"/>
          <w:sz w:val="28"/>
        </w:rPr>
        <w:t>
      23. Оценка "СДАЛ" выставляется, когда кандидат в водители в отведенное время ответил правильно не менее чем на 32 вопроса. В противном случае кандидату в водители выставляется оценка "НЕ СДАЛ".</w:t>
      </w:r>
    </w:p>
    <w:bookmarkEnd w:id="374"/>
    <w:p>
      <w:pPr>
        <w:spacing w:after="0"/>
        <w:ind w:left="0"/>
        <w:jc w:val="both"/>
      </w:pPr>
      <w:r>
        <w:rPr>
          <w:rFonts w:ascii="Times New Roman"/>
          <w:b w:val="false"/>
          <w:i w:val="false"/>
          <w:color w:val="000000"/>
          <w:sz w:val="28"/>
        </w:rPr>
        <w:t>
      Отсутствие ответа на вопрос считается ошибкой.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375"/>
    <w:p>
      <w:pPr>
        <w:spacing w:after="0"/>
        <w:ind w:left="0"/>
        <w:jc w:val="both"/>
      </w:pPr>
      <w:r>
        <w:rPr>
          <w:rFonts w:ascii="Times New Roman"/>
          <w:b w:val="false"/>
          <w:i w:val="false"/>
          <w:color w:val="000000"/>
          <w:sz w:val="28"/>
        </w:rPr>
        <w:t>
      24. Если в ходе проведения теоретического экзамена кандидат в водители обменивался материалами, покидал зал сдачи теоретического экзамена, использовал информацию на бумажных, электронных носителях, а также принимающие-передающие электронные устройства, прием экзамена прекращается, составляется акт о нарушении Правил приема экзаменов и выдачи водительских удостоверений по форме, определяемой Госкорпорацией, кандидату в водители выставляется оценка "НЕ СДАЛ", к повторной сдаче теоретического экзамена кандидат в водители допускается не ранее чем через 3 месяца.</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376"/>
    <w:p>
      <w:pPr>
        <w:spacing w:after="0"/>
        <w:ind w:left="0"/>
        <w:jc w:val="both"/>
      </w:pPr>
      <w:r>
        <w:rPr>
          <w:rFonts w:ascii="Times New Roman"/>
          <w:b w:val="false"/>
          <w:i w:val="false"/>
          <w:color w:val="000000"/>
          <w:sz w:val="28"/>
        </w:rPr>
        <w:t>
      25. В случае невозможности сдачи теоретического экзамена вследствие непреодолимой силы (стихийные явления, отсутствие электроэнергии), а также по причине технических неполадок прием теоретического экзамена приостанавливается.</w:t>
      </w:r>
    </w:p>
    <w:bookmarkEnd w:id="376"/>
    <w:p>
      <w:pPr>
        <w:spacing w:after="0"/>
        <w:ind w:left="0"/>
        <w:jc w:val="both"/>
      </w:pPr>
      <w:r>
        <w:rPr>
          <w:rFonts w:ascii="Times New Roman"/>
          <w:b w:val="false"/>
          <w:i w:val="false"/>
          <w:color w:val="000000"/>
          <w:sz w:val="28"/>
        </w:rPr>
        <w:t>
      В этом случае оформляется акт о приостановлении проведения теоретического экзамена по форме, определяемой Госкорпорацией, сдача теоретического экзамена проводится в другое время в течение этого дня либо в другой рабочий день, согласно поданной заявке.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377"/>
    <w:p>
      <w:pPr>
        <w:spacing w:after="0"/>
        <w:ind w:left="0"/>
        <w:jc w:val="both"/>
      </w:pPr>
      <w:r>
        <w:rPr>
          <w:rFonts w:ascii="Times New Roman"/>
          <w:b w:val="false"/>
          <w:i w:val="false"/>
          <w:color w:val="000000"/>
          <w:sz w:val="28"/>
        </w:rPr>
        <w:t>
      26. При выявлении неисправности автоматизированного комплекса в ходе теоретического экзамена оценка, выставленная кандидату в водители, аннулируется, и теоретический экзамен проводится вновь.</w:t>
      </w:r>
    </w:p>
    <w:bookmarkEnd w:id="377"/>
    <w:bookmarkStart w:name="z230" w:id="378"/>
    <w:p>
      <w:pPr>
        <w:spacing w:after="0"/>
        <w:ind w:left="0"/>
        <w:jc w:val="both"/>
      </w:pPr>
      <w:r>
        <w:rPr>
          <w:rFonts w:ascii="Times New Roman"/>
          <w:b w:val="false"/>
          <w:i w:val="false"/>
          <w:color w:val="000000"/>
          <w:sz w:val="28"/>
        </w:rPr>
        <w:t>
      27. Практический экзамен принимается на автоматизированном автодроме Госкорпорации, оснащенном транспортными средствами соответствующих категорий и оборудованными специализированными устройствами автоматического считывания результатов вождения.</w:t>
      </w:r>
    </w:p>
    <w:bookmarkEnd w:id="378"/>
    <w:p>
      <w:pPr>
        <w:spacing w:after="0"/>
        <w:ind w:left="0"/>
        <w:jc w:val="both"/>
      </w:pPr>
      <w:r>
        <w:rPr>
          <w:rFonts w:ascii="Times New Roman"/>
          <w:b w:val="false"/>
          <w:i w:val="false"/>
          <w:color w:val="000000"/>
          <w:sz w:val="28"/>
        </w:rPr>
        <w:t>
      Расположение автоматизированного автодрома осуществляется в соответствии требованиями правил, технических норм и стандартов в части безопасности дорожного движения и экологической безопасности.</w:t>
      </w:r>
    </w:p>
    <w:p>
      <w:pPr>
        <w:spacing w:after="0"/>
        <w:ind w:left="0"/>
        <w:jc w:val="both"/>
      </w:pPr>
      <w:r>
        <w:rPr>
          <w:rFonts w:ascii="Times New Roman"/>
          <w:b w:val="false"/>
          <w:i w:val="false"/>
          <w:color w:val="000000"/>
          <w:sz w:val="28"/>
        </w:rPr>
        <w:t>
      Автодром обеспечивает высокую пропускную способность транспортных средств при сдаче практического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379"/>
    <w:p>
      <w:pPr>
        <w:spacing w:after="0"/>
        <w:ind w:left="0"/>
        <w:jc w:val="both"/>
      </w:pPr>
      <w:r>
        <w:rPr>
          <w:rFonts w:ascii="Times New Roman"/>
          <w:b w:val="false"/>
          <w:i w:val="false"/>
          <w:color w:val="000000"/>
          <w:sz w:val="28"/>
        </w:rPr>
        <w:t>
      28. Основными элементами автоматизированного автодрома являются:</w:t>
      </w:r>
    </w:p>
    <w:bookmarkEnd w:id="379"/>
    <w:p>
      <w:pPr>
        <w:spacing w:after="0"/>
        <w:ind w:left="0"/>
        <w:jc w:val="both"/>
      </w:pPr>
      <w:r>
        <w:rPr>
          <w:rFonts w:ascii="Times New Roman"/>
          <w:b w:val="false"/>
          <w:i w:val="false"/>
          <w:color w:val="000000"/>
          <w:sz w:val="28"/>
        </w:rPr>
        <w:t xml:space="preserve">
      1) закрытая от движения площадка, оборудованная испытательными упражнениями с элементами улично-дорожной сети; </w:t>
      </w:r>
    </w:p>
    <w:p>
      <w:pPr>
        <w:spacing w:after="0"/>
        <w:ind w:left="0"/>
        <w:jc w:val="both"/>
      </w:pPr>
      <w:r>
        <w:rPr>
          <w:rFonts w:ascii="Times New Roman"/>
          <w:b w:val="false"/>
          <w:i w:val="false"/>
          <w:color w:val="000000"/>
          <w:sz w:val="28"/>
        </w:rPr>
        <w:t>
      2) диспетчерский пункт;</w:t>
      </w:r>
    </w:p>
    <w:p>
      <w:pPr>
        <w:spacing w:after="0"/>
        <w:ind w:left="0"/>
        <w:jc w:val="both"/>
      </w:pPr>
      <w:r>
        <w:rPr>
          <w:rFonts w:ascii="Times New Roman"/>
          <w:b w:val="false"/>
          <w:i w:val="false"/>
          <w:color w:val="000000"/>
          <w:sz w:val="28"/>
        </w:rPr>
        <w:t>
      3) аппаратно-программный комплекс, включающий взаимосвязанные между собой специально оборудованные транспортные средства и технические средства организации дорожного движения;</w:t>
      </w:r>
    </w:p>
    <w:p>
      <w:pPr>
        <w:spacing w:after="0"/>
        <w:ind w:left="0"/>
        <w:jc w:val="both"/>
      </w:pPr>
      <w:r>
        <w:rPr>
          <w:rFonts w:ascii="Times New Roman"/>
          <w:b w:val="false"/>
          <w:i w:val="false"/>
          <w:color w:val="000000"/>
          <w:sz w:val="28"/>
        </w:rPr>
        <w:t>
      4) автоматизированную систему контроля и оценки результатов выполнения кандидатами в водители каждого испытательного упражнения и практического экзамена в целом.</w:t>
      </w:r>
    </w:p>
    <w:bookmarkStart w:name="z232" w:id="380"/>
    <w:p>
      <w:pPr>
        <w:spacing w:after="0"/>
        <w:ind w:left="0"/>
        <w:jc w:val="both"/>
      </w:pPr>
      <w:r>
        <w:rPr>
          <w:rFonts w:ascii="Times New Roman"/>
          <w:b w:val="false"/>
          <w:i w:val="false"/>
          <w:color w:val="000000"/>
          <w:sz w:val="28"/>
        </w:rPr>
        <w:t>
      29. Основные элементы улично-дорожной сети автоматизированного автодрома:</w:t>
      </w:r>
    </w:p>
    <w:bookmarkEnd w:id="380"/>
    <w:p>
      <w:pPr>
        <w:spacing w:after="0"/>
        <w:ind w:left="0"/>
        <w:jc w:val="both"/>
      </w:pPr>
      <w:r>
        <w:rPr>
          <w:rFonts w:ascii="Times New Roman"/>
          <w:b w:val="false"/>
          <w:i w:val="false"/>
          <w:color w:val="000000"/>
          <w:sz w:val="28"/>
        </w:rPr>
        <w:t>
      1) автоматизированный автодром имеет установленное по периметру ограждение, препятствующее движению по его территории транспортных средств и людей, кроме непосредственно участвующих в проведении практических экзаменов;</w:t>
      </w:r>
    </w:p>
    <w:p>
      <w:pPr>
        <w:spacing w:after="0"/>
        <w:ind w:left="0"/>
        <w:jc w:val="both"/>
      </w:pPr>
      <w:r>
        <w:rPr>
          <w:rFonts w:ascii="Times New Roman"/>
          <w:b w:val="false"/>
          <w:i w:val="false"/>
          <w:color w:val="000000"/>
          <w:sz w:val="28"/>
        </w:rPr>
        <w:t>
      2) размеры автоматизированного автодрома должны обеспечивать возможность размещения на нем всех зон испытательных упражнений для соответствующих категорий транспортных средств. При этом должны учитываться габаритные параметры и радиусы поворота используемых для проведения практических экзаменов транспортных средств, размеры предстартовой и послефинишной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w:t>
      </w:r>
    </w:p>
    <w:p>
      <w:pPr>
        <w:spacing w:after="0"/>
        <w:ind w:left="0"/>
        <w:jc w:val="both"/>
      </w:pPr>
      <w:r>
        <w:rPr>
          <w:rFonts w:ascii="Times New Roman"/>
          <w:b w:val="false"/>
          <w:i w:val="false"/>
          <w:color w:val="000000"/>
          <w:sz w:val="28"/>
        </w:rPr>
        <w:t>
      3) размещение зон испытательных упражнений, элементов автоматизированной системы и технических средств организации дорожного движения на автоматизированном автодроме должно обеспечивать возможность последовательного и непрерывного выполнения всего комплекса испытательных упражнений для соответствующей категории транспортных средств;</w:t>
      </w:r>
    </w:p>
    <w:p>
      <w:pPr>
        <w:spacing w:after="0"/>
        <w:ind w:left="0"/>
        <w:jc w:val="both"/>
      </w:pPr>
      <w:r>
        <w:rPr>
          <w:rFonts w:ascii="Times New Roman"/>
          <w:b w:val="false"/>
          <w:i w:val="false"/>
          <w:color w:val="000000"/>
          <w:sz w:val="28"/>
        </w:rPr>
        <w:t>
      4)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автоматизированного автодрома;</w:t>
      </w:r>
    </w:p>
    <w:p>
      <w:pPr>
        <w:spacing w:after="0"/>
        <w:ind w:left="0"/>
        <w:jc w:val="both"/>
      </w:pPr>
      <w:r>
        <w:rPr>
          <w:rFonts w:ascii="Times New Roman"/>
          <w:b w:val="false"/>
          <w:i w:val="false"/>
          <w:color w:val="000000"/>
          <w:sz w:val="28"/>
        </w:rPr>
        <w:t>
      5) участки автоматизированного автодрома, предназначенные для движения транспортных средств, должны иметь ровное, однородное асфальтобетонное покрытие. Указанное покрытие не должно иметь перепадов, выбоин, иных повреждений, затрудняющих движение транспортных средств с разрешенной скоростью. В зоне движения транспортных средств не допускается наличие посторонних предметов, не имеющих отношения к обустройству автоматизированного автодрома;</w:t>
      </w:r>
    </w:p>
    <w:p>
      <w:pPr>
        <w:spacing w:after="0"/>
        <w:ind w:left="0"/>
        <w:jc w:val="both"/>
      </w:pPr>
      <w:r>
        <w:rPr>
          <w:rFonts w:ascii="Times New Roman"/>
          <w:b w:val="false"/>
          <w:i w:val="false"/>
          <w:color w:val="000000"/>
          <w:sz w:val="28"/>
        </w:rPr>
        <w:t>
      6) коэффициент сцепления колеса с дорожным покрытием (в том числе наклонного участка) должен быть не ниже 0,4, в соответствие с требованиями национального стандарта Республики Казахстан;</w:t>
      </w:r>
    </w:p>
    <w:p>
      <w:pPr>
        <w:spacing w:after="0"/>
        <w:ind w:left="0"/>
        <w:jc w:val="both"/>
      </w:pPr>
      <w:r>
        <w:rPr>
          <w:rFonts w:ascii="Times New Roman"/>
          <w:b w:val="false"/>
          <w:i w:val="false"/>
          <w:color w:val="000000"/>
          <w:sz w:val="28"/>
        </w:rPr>
        <w:t>
      7) на проезжей части автоматизированного автодрома должен быть предусмотрен водоотвод с ее поверхности. Проезжая часть должна быть горизонтальной с максимальным продольным уклоном 100%;</w:t>
      </w:r>
    </w:p>
    <w:p>
      <w:pPr>
        <w:spacing w:after="0"/>
        <w:ind w:left="0"/>
        <w:jc w:val="both"/>
      </w:pPr>
      <w:r>
        <w:rPr>
          <w:rFonts w:ascii="Times New Roman"/>
          <w:b w:val="false"/>
          <w:i w:val="false"/>
          <w:color w:val="000000"/>
          <w:sz w:val="28"/>
        </w:rPr>
        <w:t>
      8) в случае проведения экзаменов в темное время суток, в соответствии с требованиями строительных норм и правил Республики Казахстан, средняя горизонтальная освещенность проезжей части автодрома должна быть не менее 20 лк. Отношение максимальной освещенности к средней должна быть не более 3:1. Показатель ослепленности установок наружного освещения не должен превышать 150;</w:t>
      </w:r>
    </w:p>
    <w:p>
      <w:pPr>
        <w:spacing w:after="0"/>
        <w:ind w:left="0"/>
        <w:jc w:val="both"/>
      </w:pPr>
      <w:r>
        <w:rPr>
          <w:rFonts w:ascii="Times New Roman"/>
          <w:b w:val="false"/>
          <w:i w:val="false"/>
          <w:color w:val="000000"/>
          <w:sz w:val="28"/>
        </w:rPr>
        <w:t>
      9) используемые на автоматизированном автодроме технические средства организации дорожного движения должны соответствовать требованиям национальных стандартов Республики Казахстан.</w:t>
      </w:r>
    </w:p>
    <w:p>
      <w:pPr>
        <w:spacing w:after="0"/>
        <w:ind w:left="0"/>
        <w:jc w:val="both"/>
      </w:pPr>
      <w:r>
        <w:rPr>
          <w:rFonts w:ascii="Times New Roman"/>
          <w:b w:val="false"/>
          <w:i w:val="false"/>
          <w:color w:val="000000"/>
          <w:sz w:val="28"/>
        </w:rPr>
        <w:t>
      Рекомендуется использовать светофоры - типа T.1, а дорожные знаки I или II типоразмера, соответствующие требованиям национальных стандартов Республики Казахстан. Допускается уменьшение нормированного расстояния от дорожных знаков и разметки до объекта;</w:t>
      </w:r>
    </w:p>
    <w:p>
      <w:pPr>
        <w:spacing w:after="0"/>
        <w:ind w:left="0"/>
        <w:jc w:val="both"/>
      </w:pPr>
      <w:r>
        <w:rPr>
          <w:rFonts w:ascii="Times New Roman"/>
          <w:b w:val="false"/>
          <w:i w:val="false"/>
          <w:color w:val="000000"/>
          <w:sz w:val="28"/>
        </w:rPr>
        <w:t xml:space="preserve">
      10) для обозначения зон и элементов испытательных упражнений, контролируемых автоматизированной системой, применяется специальная разметка, требования к которой изложены </w:t>
      </w:r>
      <w:r>
        <w:rPr>
          <w:rFonts w:ascii="Times New Roman"/>
          <w:b w:val="false"/>
          <w:i w:val="false"/>
          <w:color w:val="000000"/>
          <w:sz w:val="28"/>
        </w:rPr>
        <w:t>пунктах 37</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11) дополнительно на автоматизированном автодроме должны иметься соответствующие датчики, линии электроснабжения и связи, обеспечивающие функционирование улично-дорожной сети как элемента автоматизированной системы автодрома;</w:t>
      </w:r>
    </w:p>
    <w:p>
      <w:pPr>
        <w:spacing w:after="0"/>
        <w:ind w:left="0"/>
        <w:jc w:val="both"/>
      </w:pPr>
      <w:r>
        <w:rPr>
          <w:rFonts w:ascii="Times New Roman"/>
          <w:b w:val="false"/>
          <w:i w:val="false"/>
          <w:color w:val="000000"/>
          <w:sz w:val="28"/>
        </w:rPr>
        <w:t>
      12) датчики должны быть стационарно установлены, не должны изменять своего местоположения или технического назначения при воздействии на них механических или погодных факторов, а также не являться помехой для движения транспортных средств.</w:t>
      </w:r>
    </w:p>
    <w:bookmarkStart w:name="z233" w:id="381"/>
    <w:p>
      <w:pPr>
        <w:spacing w:after="0"/>
        <w:ind w:left="0"/>
        <w:jc w:val="both"/>
      </w:pPr>
      <w:r>
        <w:rPr>
          <w:rFonts w:ascii="Times New Roman"/>
          <w:b w:val="false"/>
          <w:i w:val="false"/>
          <w:color w:val="000000"/>
          <w:sz w:val="28"/>
        </w:rPr>
        <w:t>
      30. Для приема практических экзаменов на автоматизированном автодроме используются транспортные средства соответствующие требованиям пунктов 42, 43, 44, 45 настоящих Правил, а также оборудованные системами приема/передачи информации на государственном и русском языках, датчиками, световым и/или звуковым сигналом аварийного торможения, дисплеем, обеспечивающими функционирование транспортных средств как элемента автоматизированной системы автодрома, информирование кандидата в водители об оценке в автоматизированном режиме результатов и времени выполнения каждого испытательного упражнения и практического экзамена в целом.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382"/>
    <w:p>
      <w:pPr>
        <w:spacing w:after="0"/>
        <w:ind w:left="0"/>
        <w:jc w:val="both"/>
      </w:pPr>
      <w:r>
        <w:rPr>
          <w:rFonts w:ascii="Times New Roman"/>
          <w:b w:val="false"/>
          <w:i w:val="false"/>
          <w:color w:val="000000"/>
          <w:sz w:val="28"/>
        </w:rPr>
        <w:t>
      31. Расположение диспетчерского пункта обеспечивает возможность визуального наблюдения за обстановкой на автодроме.</w:t>
      </w:r>
    </w:p>
    <w:bookmarkEnd w:id="382"/>
    <w:bookmarkStart w:name="z235" w:id="383"/>
    <w:p>
      <w:pPr>
        <w:spacing w:after="0"/>
        <w:ind w:left="0"/>
        <w:jc w:val="both"/>
      </w:pPr>
      <w:r>
        <w:rPr>
          <w:rFonts w:ascii="Times New Roman"/>
          <w:b w:val="false"/>
          <w:i w:val="false"/>
          <w:color w:val="000000"/>
          <w:sz w:val="28"/>
        </w:rPr>
        <w:t>
      32. В диспетчерском пункте размещаются автоматизированные рабочие места, оснащенные компьютерами, мониторами, показывающими действия кандидатов в водители, принтером для распечатки результатов практического экзамена, оборудованием для бесперебойного получения/передачи и обработки информации, громкоговорящей связью, обеспечивающего функционирование пункта как элемента автоматизированной системы автодрома.</w:t>
      </w:r>
    </w:p>
    <w:bookmarkEnd w:id="383"/>
    <w:bookmarkStart w:name="z236" w:id="384"/>
    <w:p>
      <w:pPr>
        <w:spacing w:after="0"/>
        <w:ind w:left="0"/>
        <w:jc w:val="both"/>
      </w:pPr>
      <w:r>
        <w:rPr>
          <w:rFonts w:ascii="Times New Roman"/>
          <w:b w:val="false"/>
          <w:i w:val="false"/>
          <w:color w:val="000000"/>
          <w:sz w:val="28"/>
        </w:rPr>
        <w:t>
      33. Электропитание оборудования диспетчерского пункта оснащается системой защиты и стабилизации.</w:t>
      </w:r>
    </w:p>
    <w:bookmarkEnd w:id="384"/>
    <w:bookmarkStart w:name="z237" w:id="385"/>
    <w:p>
      <w:pPr>
        <w:spacing w:after="0"/>
        <w:ind w:left="0"/>
        <w:jc w:val="both"/>
      </w:pPr>
      <w:r>
        <w:rPr>
          <w:rFonts w:ascii="Times New Roman"/>
          <w:b w:val="false"/>
          <w:i w:val="false"/>
          <w:color w:val="000000"/>
          <w:sz w:val="28"/>
        </w:rPr>
        <w:t>
      34. Автоматизированная система обеспечивает:</w:t>
      </w:r>
    </w:p>
    <w:bookmarkEnd w:id="385"/>
    <w:p>
      <w:pPr>
        <w:spacing w:after="0"/>
        <w:ind w:left="0"/>
        <w:jc w:val="both"/>
      </w:pPr>
      <w:r>
        <w:rPr>
          <w:rFonts w:ascii="Times New Roman"/>
          <w:b w:val="false"/>
          <w:i w:val="false"/>
          <w:color w:val="000000"/>
          <w:sz w:val="28"/>
        </w:rPr>
        <w:t>
      1) непрерывность процесса приема практического экзамена;</w:t>
      </w:r>
    </w:p>
    <w:p>
      <w:pPr>
        <w:spacing w:after="0"/>
        <w:ind w:left="0"/>
        <w:jc w:val="both"/>
      </w:pPr>
      <w:r>
        <w:rPr>
          <w:rFonts w:ascii="Times New Roman"/>
          <w:b w:val="false"/>
          <w:i w:val="false"/>
          <w:color w:val="000000"/>
          <w:sz w:val="28"/>
        </w:rPr>
        <w:t>
      2) контроль в режиме реального времени одновременного движения по площадке нескольких транспортных средств;</w:t>
      </w:r>
    </w:p>
    <w:p>
      <w:pPr>
        <w:spacing w:after="0"/>
        <w:ind w:left="0"/>
        <w:jc w:val="both"/>
      </w:pPr>
      <w:r>
        <w:rPr>
          <w:rFonts w:ascii="Times New Roman"/>
          <w:b w:val="false"/>
          <w:i w:val="false"/>
          <w:color w:val="000000"/>
          <w:sz w:val="28"/>
        </w:rPr>
        <w:t>
      3) прием/передачу и обработку информации, полученной в ходе практического экзамена;</w:t>
      </w:r>
    </w:p>
    <w:p>
      <w:pPr>
        <w:spacing w:after="0"/>
        <w:ind w:left="0"/>
        <w:jc w:val="both"/>
      </w:pPr>
      <w:r>
        <w:rPr>
          <w:rFonts w:ascii="Times New Roman"/>
          <w:b w:val="false"/>
          <w:i w:val="false"/>
          <w:color w:val="000000"/>
          <w:sz w:val="28"/>
        </w:rPr>
        <w:t>
      4) контроль исправности системы;</w:t>
      </w:r>
    </w:p>
    <w:p>
      <w:pPr>
        <w:spacing w:after="0"/>
        <w:ind w:left="0"/>
        <w:jc w:val="both"/>
      </w:pPr>
      <w:r>
        <w:rPr>
          <w:rFonts w:ascii="Times New Roman"/>
          <w:b w:val="false"/>
          <w:i w:val="false"/>
          <w:color w:val="000000"/>
          <w:sz w:val="28"/>
        </w:rPr>
        <w:t>
      5) контроль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6) хронометраж времени выполнения испытательных упражнений (каждого по отдельности и всего комплекса в целом);</w:t>
      </w:r>
    </w:p>
    <w:p>
      <w:pPr>
        <w:spacing w:after="0"/>
        <w:ind w:left="0"/>
        <w:jc w:val="both"/>
      </w:pPr>
      <w:r>
        <w:rPr>
          <w:rFonts w:ascii="Times New Roman"/>
          <w:b w:val="false"/>
          <w:i w:val="false"/>
          <w:color w:val="000000"/>
          <w:sz w:val="28"/>
        </w:rPr>
        <w:t>
      7) формирование результатов практического экзамена каждого кандидата в водители в виде суммы набранных штрафных баллов;</w:t>
      </w:r>
    </w:p>
    <w:p>
      <w:pPr>
        <w:spacing w:after="0"/>
        <w:ind w:left="0"/>
        <w:jc w:val="both"/>
      </w:pPr>
      <w:r>
        <w:rPr>
          <w:rFonts w:ascii="Times New Roman"/>
          <w:b w:val="false"/>
          <w:i w:val="false"/>
          <w:color w:val="000000"/>
          <w:sz w:val="28"/>
        </w:rPr>
        <w:t xml:space="preserve">
      8) распечатку экзаменационного листа сдачи практического экзамена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протокола результатов экзаменов;</w:t>
      </w:r>
    </w:p>
    <w:p>
      <w:pPr>
        <w:spacing w:after="0"/>
        <w:ind w:left="0"/>
        <w:jc w:val="both"/>
      </w:pPr>
      <w:r>
        <w:rPr>
          <w:rFonts w:ascii="Times New Roman"/>
          <w:b w:val="false"/>
          <w:i w:val="false"/>
          <w:color w:val="000000"/>
          <w:sz w:val="28"/>
        </w:rPr>
        <w:t>
      9) интеграцию с автоматизированными информационными системами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386"/>
    <w:p>
      <w:pPr>
        <w:spacing w:after="0"/>
        <w:ind w:left="0"/>
        <w:jc w:val="both"/>
      </w:pPr>
      <w:r>
        <w:rPr>
          <w:rFonts w:ascii="Times New Roman"/>
          <w:b w:val="false"/>
          <w:i w:val="false"/>
          <w:color w:val="000000"/>
          <w:sz w:val="28"/>
        </w:rPr>
        <w:t>
       35. При выполнении испытательных упражнений учитываются:</w:t>
      </w:r>
    </w:p>
    <w:bookmarkEnd w:id="386"/>
    <w:p>
      <w:pPr>
        <w:spacing w:after="0"/>
        <w:ind w:left="0"/>
        <w:jc w:val="both"/>
      </w:pPr>
      <w:r>
        <w:rPr>
          <w:rFonts w:ascii="Times New Roman"/>
          <w:b w:val="false"/>
          <w:i w:val="false"/>
          <w:color w:val="000000"/>
          <w:sz w:val="28"/>
        </w:rPr>
        <w:t>
      1) пересечение колесами транспортного средства линий разметки (линий фиксации выполнения упражнения, линий начала и окончания выполнения упражнения, линий "Старт", "Стоп", "Финиш", стоп-линий, контрольных линий);</w:t>
      </w:r>
    </w:p>
    <w:p>
      <w:pPr>
        <w:spacing w:after="0"/>
        <w:ind w:left="0"/>
        <w:jc w:val="both"/>
      </w:pPr>
      <w:r>
        <w:rPr>
          <w:rFonts w:ascii="Times New Roman"/>
          <w:b w:val="false"/>
          <w:i w:val="false"/>
          <w:color w:val="000000"/>
          <w:sz w:val="28"/>
        </w:rPr>
        <w:t>
      2) остановка транспортного средства в заданном месте;</w:t>
      </w:r>
    </w:p>
    <w:p>
      <w:pPr>
        <w:spacing w:after="0"/>
        <w:ind w:left="0"/>
        <w:jc w:val="both"/>
      </w:pPr>
      <w:r>
        <w:rPr>
          <w:rFonts w:ascii="Times New Roman"/>
          <w:b w:val="false"/>
          <w:i w:val="false"/>
          <w:color w:val="000000"/>
          <w:sz w:val="28"/>
        </w:rPr>
        <w:t>
      3) переключение передач механической трансмиссии транспортного средства;</w:t>
      </w:r>
    </w:p>
    <w:p>
      <w:pPr>
        <w:spacing w:after="0"/>
        <w:ind w:left="0"/>
        <w:jc w:val="both"/>
      </w:pPr>
      <w:r>
        <w:rPr>
          <w:rFonts w:ascii="Times New Roman"/>
          <w:b w:val="false"/>
          <w:i w:val="false"/>
          <w:color w:val="000000"/>
          <w:sz w:val="28"/>
        </w:rPr>
        <w:t>
      4) скорость движения;</w:t>
      </w:r>
    </w:p>
    <w:p>
      <w:pPr>
        <w:spacing w:after="0"/>
        <w:ind w:left="0"/>
        <w:jc w:val="both"/>
      </w:pPr>
      <w:r>
        <w:rPr>
          <w:rFonts w:ascii="Times New Roman"/>
          <w:b w:val="false"/>
          <w:i w:val="false"/>
          <w:color w:val="000000"/>
          <w:sz w:val="28"/>
        </w:rPr>
        <w:t>
      5) включение/выключение сигналов поворота и аварийной световой сигнализации;</w:t>
      </w:r>
    </w:p>
    <w:p>
      <w:pPr>
        <w:spacing w:after="0"/>
        <w:ind w:left="0"/>
        <w:jc w:val="both"/>
      </w:pPr>
      <w:r>
        <w:rPr>
          <w:rFonts w:ascii="Times New Roman"/>
          <w:b w:val="false"/>
          <w:i w:val="false"/>
          <w:color w:val="000000"/>
          <w:sz w:val="28"/>
        </w:rPr>
        <w:t>
      6) правильность использования ремня безопасности;</w:t>
      </w:r>
    </w:p>
    <w:p>
      <w:pPr>
        <w:spacing w:after="0"/>
        <w:ind w:left="0"/>
        <w:jc w:val="both"/>
      </w:pPr>
      <w:r>
        <w:rPr>
          <w:rFonts w:ascii="Times New Roman"/>
          <w:b w:val="false"/>
          <w:i w:val="false"/>
          <w:color w:val="000000"/>
          <w:sz w:val="28"/>
        </w:rPr>
        <w:t>
      7) время выполнения (каждого испытательного упражнения по отдельности и всего комплекса в целом).</w:t>
      </w:r>
    </w:p>
    <w:bookmarkStart w:name="z239" w:id="387"/>
    <w:p>
      <w:pPr>
        <w:spacing w:after="0"/>
        <w:ind w:left="0"/>
        <w:jc w:val="both"/>
      </w:pPr>
      <w:r>
        <w:rPr>
          <w:rFonts w:ascii="Times New Roman"/>
          <w:b w:val="false"/>
          <w:i w:val="false"/>
          <w:color w:val="000000"/>
          <w:sz w:val="28"/>
        </w:rPr>
        <w:t>
      36. Автоматизированная система исключает возможность корректировки информации, полученной в ходе экзамена, в том числе результатов выполнения каждого испытательного упражнения по отдельности и всего комплекса в целом.</w:t>
      </w:r>
    </w:p>
    <w:bookmarkEnd w:id="387"/>
    <w:p>
      <w:pPr>
        <w:spacing w:after="0"/>
        <w:ind w:left="0"/>
        <w:jc w:val="both"/>
      </w:pPr>
      <w:r>
        <w:rPr>
          <w:rFonts w:ascii="Times New Roman"/>
          <w:b w:val="false"/>
          <w:i w:val="false"/>
          <w:color w:val="000000"/>
          <w:sz w:val="28"/>
        </w:rPr>
        <w:t>
      Оценка выполнения испытательных упражнений и выставление штрафных баллов осуществляются в автоматическом режиме без вмешательства работников Госкорпорации.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388"/>
    <w:p>
      <w:pPr>
        <w:spacing w:after="0"/>
        <w:ind w:left="0"/>
        <w:jc w:val="both"/>
      </w:pPr>
      <w:r>
        <w:rPr>
          <w:rFonts w:ascii="Times New Roman"/>
          <w:b w:val="false"/>
          <w:i w:val="false"/>
          <w:color w:val="000000"/>
          <w:sz w:val="28"/>
        </w:rPr>
        <w:t>
      37. При оборудовании зон испытательных упражнений практического экзамена на категорию "A", "А1":</w:t>
      </w:r>
    </w:p>
    <w:bookmarkEnd w:id="388"/>
    <w:p>
      <w:pPr>
        <w:spacing w:after="0"/>
        <w:ind w:left="0"/>
        <w:jc w:val="both"/>
      </w:pPr>
      <w:r>
        <w:rPr>
          <w:rFonts w:ascii="Times New Roman"/>
          <w:b w:val="false"/>
          <w:i w:val="false"/>
          <w:color w:val="000000"/>
          <w:sz w:val="28"/>
        </w:rPr>
        <w:t>
      1) линии разметки, определяющие границы участков испытательных упражнений, пересечение которых контролируется автоматизированной системой (далее – контрольные линии), обозначаются дорожной разметкой желтого цвета 1.4;</w:t>
      </w:r>
    </w:p>
    <w:p>
      <w:pPr>
        <w:spacing w:after="0"/>
        <w:ind w:left="0"/>
        <w:jc w:val="both"/>
      </w:pPr>
      <w:r>
        <w:rPr>
          <w:rFonts w:ascii="Times New Roman"/>
          <w:b w:val="false"/>
          <w:i w:val="false"/>
          <w:color w:val="000000"/>
          <w:sz w:val="28"/>
        </w:rPr>
        <w:t>
      2) края проезжей части, за исключением мест, обозначенных контрольными линиями, обозначаются дорожной разметкой белого цвета 1.2;</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а также линия границы зоны переключения коробки передач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- 0,6м.</w:t>
      </w:r>
    </w:p>
    <w:bookmarkStart w:name="z241" w:id="389"/>
    <w:p>
      <w:pPr>
        <w:spacing w:after="0"/>
        <w:ind w:left="0"/>
        <w:jc w:val="both"/>
      </w:pPr>
      <w:r>
        <w:rPr>
          <w:rFonts w:ascii="Times New Roman"/>
          <w:b w:val="false"/>
          <w:i w:val="false"/>
          <w:color w:val="000000"/>
          <w:sz w:val="28"/>
        </w:rPr>
        <w:t>
      38. При оборудовании зон испытательных упражнений первого этапа практического экзамена на категории "B", "В1", "C", "С1" и "D", "D1":</w:t>
      </w:r>
    </w:p>
    <w:bookmarkEnd w:id="389"/>
    <w:p>
      <w:pPr>
        <w:spacing w:after="0"/>
        <w:ind w:left="0"/>
        <w:jc w:val="both"/>
      </w:pPr>
      <w:r>
        <w:rPr>
          <w:rFonts w:ascii="Times New Roman"/>
          <w:b w:val="false"/>
          <w:i w:val="false"/>
          <w:color w:val="000000"/>
          <w:sz w:val="28"/>
        </w:rPr>
        <w:t>
      1) контрольные линии, а также край проезжей части вдоль бордюра обозначаются дорожной разметкой желтого цвета 1.4, в иных местах край проезжей части обозначается дорожной разметкой белого цвета 1.2;</w:t>
      </w:r>
    </w:p>
    <w:p>
      <w:pPr>
        <w:spacing w:after="0"/>
        <w:ind w:left="0"/>
        <w:jc w:val="both"/>
      </w:pPr>
      <w:r>
        <w:rPr>
          <w:rFonts w:ascii="Times New Roman"/>
          <w:b w:val="false"/>
          <w:i w:val="false"/>
          <w:color w:val="000000"/>
          <w:sz w:val="28"/>
        </w:rPr>
        <w:t>
      2) ширина полосы движения (за исключением зон выполнения упражнений № 4 "Повороты на 90 градусов", № 5 "Змейка", № 6 "Разворот и парковка", № 7 "Параллельная парковка задним ходом") ограничивается линиями разметки 1.2 или 1.4 и должна быть длиной не менее 3,0м. Расстояние от линий разметки 1.2 или 1.4 до внутреннего края бордюра должно быть не менее 0,2м.;</w:t>
      </w:r>
    </w:p>
    <w:p>
      <w:pPr>
        <w:spacing w:after="0"/>
        <w:ind w:left="0"/>
        <w:jc w:val="both"/>
      </w:pPr>
      <w:r>
        <w:rPr>
          <w:rFonts w:ascii="Times New Roman"/>
          <w:b w:val="false"/>
          <w:i w:val="false"/>
          <w:color w:val="000000"/>
          <w:sz w:val="28"/>
        </w:rPr>
        <w:t>
      3) линии начала и окончания выполнения испытательных упражнений обозначаются желтой прерывистой линией шириной 0,10м, длиной штриха 0,15м с интервалом между штрихами 0,10м.;</w:t>
      </w:r>
    </w:p>
    <w:p>
      <w:pPr>
        <w:spacing w:after="0"/>
        <w:ind w:left="0"/>
        <w:jc w:val="both"/>
      </w:pPr>
      <w:r>
        <w:rPr>
          <w:rFonts w:ascii="Times New Roman"/>
          <w:b w:val="false"/>
          <w:i w:val="false"/>
          <w:color w:val="000000"/>
          <w:sz w:val="28"/>
        </w:rPr>
        <w:t>
      4) линии "Старт", "Стоп" и "Финиш" обозначаются белой полосой шириной 0,4м, длина которой ограничивается контрольными линиями либо дорожной разметкой 1.2;</w:t>
      </w:r>
    </w:p>
    <w:p>
      <w:pPr>
        <w:spacing w:after="0"/>
        <w:ind w:left="0"/>
        <w:jc w:val="both"/>
      </w:pPr>
      <w:r>
        <w:rPr>
          <w:rFonts w:ascii="Times New Roman"/>
          <w:b w:val="false"/>
          <w:i w:val="false"/>
          <w:color w:val="000000"/>
          <w:sz w:val="28"/>
        </w:rPr>
        <w:t>
      5) надписи "Старт" и "Финиш" наносятся на проезжую часть на расстоянии 1,0м до соответствующей линии. Высота букв - 1,0м.;</w:t>
      </w:r>
    </w:p>
    <w:p>
      <w:pPr>
        <w:spacing w:after="0"/>
        <w:ind w:left="0"/>
        <w:jc w:val="both"/>
      </w:pPr>
      <w:r>
        <w:rPr>
          <w:rFonts w:ascii="Times New Roman"/>
          <w:b w:val="false"/>
          <w:i w:val="false"/>
          <w:color w:val="000000"/>
          <w:sz w:val="28"/>
        </w:rPr>
        <w:t>
      6) в зоне упражнения № 1 "Старт" после линии старта, на расстоянии 2,0 - 10,0 м устанавливается дорожный знак 3.24 "Ограничение максимальной скорости" (20 км/ч);</w:t>
      </w:r>
    </w:p>
    <w:p>
      <w:pPr>
        <w:spacing w:after="0"/>
        <w:ind w:left="0"/>
        <w:jc w:val="both"/>
      </w:pPr>
      <w:r>
        <w:rPr>
          <w:rFonts w:ascii="Times New Roman"/>
          <w:b w:val="false"/>
          <w:i w:val="false"/>
          <w:color w:val="000000"/>
          <w:sz w:val="28"/>
        </w:rPr>
        <w:t>
      7) в зоне упражнения № 2 "Остановка и начало движения на подъеме":</w:t>
      </w:r>
    </w:p>
    <w:p>
      <w:pPr>
        <w:spacing w:after="0"/>
        <w:ind w:left="0"/>
        <w:jc w:val="both"/>
      </w:pPr>
      <w:r>
        <w:rPr>
          <w:rFonts w:ascii="Times New Roman"/>
          <w:b w:val="false"/>
          <w:i w:val="false"/>
          <w:color w:val="000000"/>
          <w:sz w:val="28"/>
        </w:rPr>
        <w:t>
      наклонный участок автодрома должен иметь продольный уклон в пределах 8,0 - 16,0% включительно. Использование колейной эстакады не допускается;</w:t>
      </w:r>
    </w:p>
    <w:p>
      <w:pPr>
        <w:spacing w:after="0"/>
        <w:ind w:left="0"/>
        <w:jc w:val="both"/>
      </w:pPr>
      <w:r>
        <w:rPr>
          <w:rFonts w:ascii="Times New Roman"/>
          <w:b w:val="false"/>
          <w:i w:val="false"/>
          <w:color w:val="000000"/>
          <w:sz w:val="28"/>
        </w:rPr>
        <w:t>
      с каждой стороны проезжей части зона упражнения "Остановка и начало движения на подъеме" огораживается защитной стеной (барьером) высотой не менее 0,5м и толщиной не менее 0,4м в соответствии с требованиями национального стандарта Республики Казахстан;</w:t>
      </w:r>
    </w:p>
    <w:p>
      <w:pPr>
        <w:spacing w:after="0"/>
        <w:ind w:left="0"/>
        <w:jc w:val="both"/>
      </w:pPr>
      <w:r>
        <w:rPr>
          <w:rFonts w:ascii="Times New Roman"/>
          <w:b w:val="false"/>
          <w:i w:val="false"/>
          <w:color w:val="000000"/>
          <w:sz w:val="28"/>
        </w:rPr>
        <w:t>
      на расстоянии 1,0м после начала подъема наносится линия фиксации выполнения упражнения шириной 0,3м. На расстоянии 1,0м до конца подъема наносится линия "Стоп" шириной 0,4м. На расстоянии 3,0м до начала подъема устанавливается дорожный знак 1.13 "Крутой подъем", а на расстоянии 3,0м до начала спуска - дорожный знак 1.14 "Крутой спуск";</w:t>
      </w:r>
    </w:p>
    <w:p>
      <w:pPr>
        <w:spacing w:after="0"/>
        <w:ind w:left="0"/>
        <w:jc w:val="both"/>
      </w:pPr>
      <w:r>
        <w:rPr>
          <w:rFonts w:ascii="Times New Roman"/>
          <w:b w:val="false"/>
          <w:i w:val="false"/>
          <w:color w:val="000000"/>
          <w:sz w:val="28"/>
        </w:rPr>
        <w:t>
      8) в зоне упражнения № 3 "Проезд пешеходного перехода" на расстоянии не менее 1,0м от дорожной разметки 1.14.1 (1.14.2) наносится линия "Стоп". На расстоянии не более 1,0м от границ пешеходного перехода устанавливаются дорожные знаки 5.16.1 и 5.16.2 "Пешеходный переход";</w:t>
      </w:r>
    </w:p>
    <w:p>
      <w:pPr>
        <w:spacing w:after="0"/>
        <w:ind w:left="0"/>
        <w:jc w:val="both"/>
      </w:pPr>
      <w:r>
        <w:rPr>
          <w:rFonts w:ascii="Times New Roman"/>
          <w:b w:val="false"/>
          <w:i w:val="false"/>
          <w:color w:val="000000"/>
          <w:sz w:val="28"/>
        </w:rPr>
        <w:t>
      9) в зоне упражнения № 4 "Повороты на 90 градусов" до линии начала выполнения упражнения устанавливается дорожный знак 1.11.1 (1.11.2) "Опасный поворот", после линии окончания выполнения упражнения - соответствующий предписывающий дорожный знак (4.1.1 - 4.1.6) в зависимости от схемы организации дорожного движения;</w:t>
      </w:r>
    </w:p>
    <w:p>
      <w:pPr>
        <w:spacing w:after="0"/>
        <w:ind w:left="0"/>
        <w:jc w:val="both"/>
      </w:pPr>
      <w:r>
        <w:rPr>
          <w:rFonts w:ascii="Times New Roman"/>
          <w:b w:val="false"/>
          <w:i w:val="false"/>
          <w:color w:val="000000"/>
          <w:sz w:val="28"/>
        </w:rPr>
        <w:t>
      10) в зоне упражнения № 5 "Змейка" до линии начала выполнения упражнения устанавливается дорожный знак 1.12.1 (1.12.2) "Опасные повороты", после линии окончания выполнения упражнения -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11) в зоне упражнения № 6 "Разворот и парковка" непосредственно у линии начала и окончания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12) в зоне упражнения № 7 "Параллельная парковка задним ходом" непосредственно перед зоной выполнения упражнения устанавливается дорожный знак 5.15 "Место стоянки". На выезде из зоны выполнения упражнения устанавливаются соответствующие дорожные знаки приоритета и (или)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13) в зоне упражнения № 8 "Проезд регулируемого перекрестка":</w:t>
      </w:r>
    </w:p>
    <w:p>
      <w:pPr>
        <w:spacing w:after="0"/>
        <w:ind w:left="0"/>
        <w:jc w:val="both"/>
      </w:pPr>
      <w:r>
        <w:rPr>
          <w:rFonts w:ascii="Times New Roman"/>
          <w:b w:val="false"/>
          <w:i w:val="false"/>
          <w:color w:val="000000"/>
          <w:sz w:val="28"/>
        </w:rPr>
        <w:t>
      радиус поворота на перекрестке должен составлять для категории "B", "В1" - более 4,0 м, для категории "С", "С1", "D", "D1" - более 6,0 м.;</w:t>
      </w:r>
    </w:p>
    <w:p>
      <w:pPr>
        <w:spacing w:after="0"/>
        <w:ind w:left="0"/>
        <w:jc w:val="both"/>
      </w:pPr>
      <w:r>
        <w:rPr>
          <w:rFonts w:ascii="Times New Roman"/>
          <w:b w:val="false"/>
          <w:i w:val="false"/>
          <w:color w:val="000000"/>
          <w:sz w:val="28"/>
        </w:rPr>
        <w:t>
      светофоры устанавливаются по четырем сторонам перекрестка;</w:t>
      </w:r>
    </w:p>
    <w:p>
      <w:pPr>
        <w:spacing w:after="0"/>
        <w:ind w:left="0"/>
        <w:jc w:val="both"/>
      </w:pPr>
      <w:r>
        <w:rPr>
          <w:rFonts w:ascii="Times New Roman"/>
          <w:b w:val="false"/>
          <w:i w:val="false"/>
          <w:color w:val="000000"/>
          <w:sz w:val="28"/>
        </w:rPr>
        <w:t>
      переключение сигналов светофоров должно обеспечиваться дорожными контроллерами, имеющими основные параметры:</w:t>
      </w:r>
    </w:p>
    <w:p>
      <w:pPr>
        <w:spacing w:after="0"/>
        <w:ind w:left="0"/>
        <w:jc w:val="both"/>
      </w:pPr>
      <w:r>
        <w:rPr>
          <w:rFonts w:ascii="Times New Roman"/>
          <w:b w:val="false"/>
          <w:i w:val="false"/>
          <w:color w:val="000000"/>
          <w:sz w:val="28"/>
        </w:rPr>
        <w:t xml:space="preserve">
      1) интервал изменения длительности основных тактов, с - от 1 до 60; </w:t>
      </w:r>
    </w:p>
    <w:p>
      <w:pPr>
        <w:spacing w:after="0"/>
        <w:ind w:left="0"/>
        <w:jc w:val="both"/>
      </w:pPr>
      <w:r>
        <w:rPr>
          <w:rFonts w:ascii="Times New Roman"/>
          <w:b w:val="false"/>
          <w:i w:val="false"/>
          <w:color w:val="000000"/>
          <w:sz w:val="28"/>
        </w:rPr>
        <w:t xml:space="preserve">
      2) интервал изменения длительности промежуточных тактов, с - от 3 до 16; </w:t>
      </w:r>
    </w:p>
    <w:p>
      <w:pPr>
        <w:spacing w:after="0"/>
        <w:ind w:left="0"/>
        <w:jc w:val="both"/>
      </w:pPr>
      <w:r>
        <w:rPr>
          <w:rFonts w:ascii="Times New Roman"/>
          <w:b w:val="false"/>
          <w:i w:val="false"/>
          <w:color w:val="000000"/>
          <w:sz w:val="28"/>
        </w:rPr>
        <w:t xml:space="preserve">
      3) интервал изменения длительности минимального времени зеленого сигнала светофоров по любому направлению движения транспорта, с - от 3 до 16; </w:t>
      </w:r>
    </w:p>
    <w:p>
      <w:pPr>
        <w:spacing w:after="0"/>
        <w:ind w:left="0"/>
        <w:jc w:val="both"/>
      </w:pPr>
      <w:r>
        <w:rPr>
          <w:rFonts w:ascii="Times New Roman"/>
          <w:b w:val="false"/>
          <w:i w:val="false"/>
          <w:color w:val="000000"/>
          <w:sz w:val="28"/>
        </w:rPr>
        <w:t xml:space="preserve">
      4) интервал изменения длительности максимального времени красного сигнала светофоров по любому направлению движения транспорта (при отсутствии специального требования), с - 1; </w:t>
      </w:r>
    </w:p>
    <w:p>
      <w:pPr>
        <w:spacing w:after="0"/>
        <w:ind w:left="0"/>
        <w:jc w:val="both"/>
      </w:pPr>
      <w:r>
        <w:rPr>
          <w:rFonts w:ascii="Times New Roman"/>
          <w:b w:val="false"/>
          <w:i w:val="false"/>
          <w:color w:val="000000"/>
          <w:sz w:val="28"/>
        </w:rPr>
        <w:t xml:space="preserve">
      5) погрешность отсчета интервалов времени, % - 2; </w:t>
      </w:r>
    </w:p>
    <w:p>
      <w:pPr>
        <w:spacing w:after="0"/>
        <w:ind w:left="0"/>
        <w:jc w:val="both"/>
      </w:pPr>
      <w:r>
        <w:rPr>
          <w:rFonts w:ascii="Times New Roman"/>
          <w:b w:val="false"/>
          <w:i w:val="false"/>
          <w:color w:val="000000"/>
          <w:sz w:val="28"/>
        </w:rPr>
        <w:t>
      6) количество регулируемых фаз движения - не менее 3;</w:t>
      </w:r>
    </w:p>
    <w:p>
      <w:pPr>
        <w:spacing w:after="0"/>
        <w:ind w:left="0"/>
        <w:jc w:val="both"/>
      </w:pPr>
      <w:r>
        <w:rPr>
          <w:rFonts w:ascii="Times New Roman"/>
          <w:b w:val="false"/>
          <w:i w:val="false"/>
          <w:color w:val="000000"/>
          <w:sz w:val="28"/>
        </w:rPr>
        <w:t>
      по четырем сторонам перекрестка наносится дорожная разметка 1.14.1 (1.14.2). На расстоянии не менее 1,0 м от пешеходного перехода наносится дорожная разметка 1.12 шириной 0,4 м. На расстоянии не менее 1,0 м до дорожной разметки 1.12 устанавливаются предписывающие дорожные знаки в зависимости от схемы организации дорожного движения.</w:t>
      </w:r>
    </w:p>
    <w:p>
      <w:pPr>
        <w:spacing w:after="0"/>
        <w:ind w:left="0"/>
        <w:jc w:val="both"/>
      </w:pPr>
      <w:r>
        <w:rPr>
          <w:rFonts w:ascii="Times New Roman"/>
          <w:b w:val="false"/>
          <w:i w:val="false"/>
          <w:color w:val="000000"/>
          <w:sz w:val="28"/>
        </w:rPr>
        <w:t>
      14) в зоне упражнения № 9 "Проезд нерегулируемого железнодорожного переезда" на расстоянии не менее 2,0 м до железнодорожного переезда наносится дорожная разметка 1.12 шириной 0,4 м. Перед железнодорожным переездом устанавливаются дорожные знаки 1.2, 1.3.1, 2.5. Допускается имитация отдельных элементов железнодорожного переезда;</w:t>
      </w:r>
    </w:p>
    <w:p>
      <w:pPr>
        <w:spacing w:after="0"/>
        <w:ind w:left="0"/>
        <w:jc w:val="both"/>
      </w:pPr>
      <w:r>
        <w:rPr>
          <w:rFonts w:ascii="Times New Roman"/>
          <w:b w:val="false"/>
          <w:i w:val="false"/>
          <w:color w:val="000000"/>
          <w:sz w:val="28"/>
        </w:rPr>
        <w:t>
      15) в зоне упражнения № 10 "Полоса разгона" на прямом участке проезжей части оснащается дорожными знаками 4.7 "Ограничение минимальной скорости" (20 км/ч) и 3.24 "Ограничение максимальной скорости" (20 км/ч) обозначается отрезок пути протяженностью 40 м, предназначенный для разгона и замедления;</w:t>
      </w:r>
    </w:p>
    <w:p>
      <w:pPr>
        <w:spacing w:after="0"/>
        <w:ind w:left="0"/>
        <w:jc w:val="both"/>
      </w:pPr>
      <w:r>
        <w:rPr>
          <w:rFonts w:ascii="Times New Roman"/>
          <w:b w:val="false"/>
          <w:i w:val="false"/>
          <w:color w:val="000000"/>
          <w:sz w:val="28"/>
        </w:rPr>
        <w:t>
      16) зона выполнения упражнения № 11 "Аварийная остановка" обеспечивается вне зон выполнения других упражнений;</w:t>
      </w:r>
    </w:p>
    <w:p>
      <w:pPr>
        <w:spacing w:after="0"/>
        <w:ind w:left="0"/>
        <w:jc w:val="both"/>
      </w:pPr>
      <w:r>
        <w:rPr>
          <w:rFonts w:ascii="Times New Roman"/>
          <w:b w:val="false"/>
          <w:i w:val="false"/>
          <w:color w:val="000000"/>
          <w:sz w:val="28"/>
        </w:rPr>
        <w:t>
      17) в зоне упражнения № 12 "Финиш" на расстоянии 5,0 - 10,0 м до линии финиша устанавливается дорожный знак 5.15 "Место стоянки", после линии финиша должно быть оборудовано соответствующее место для стоянки транспортного средства.</w:t>
      </w:r>
    </w:p>
    <w:bookmarkStart w:name="z242" w:id="390"/>
    <w:p>
      <w:pPr>
        <w:spacing w:after="0"/>
        <w:ind w:left="0"/>
        <w:jc w:val="both"/>
      </w:pPr>
      <w:r>
        <w:rPr>
          <w:rFonts w:ascii="Times New Roman"/>
          <w:b w:val="false"/>
          <w:i w:val="false"/>
          <w:color w:val="000000"/>
          <w:sz w:val="28"/>
        </w:rPr>
        <w:t>
      39. При оборудовании зон испытательных упражнений первого этапа практического экзамена на категории "BE", "CE", "С1Е" "DE", "D1E":</w:t>
      </w:r>
    </w:p>
    <w:bookmarkEnd w:id="390"/>
    <w:p>
      <w:pPr>
        <w:spacing w:after="0"/>
        <w:ind w:left="0"/>
        <w:jc w:val="both"/>
      </w:pPr>
      <w:r>
        <w:rPr>
          <w:rFonts w:ascii="Times New Roman"/>
          <w:b w:val="false"/>
          <w:i w:val="false"/>
          <w:color w:val="000000"/>
          <w:sz w:val="28"/>
        </w:rPr>
        <w:t>
      1) контрольные линии обозначаются дорожной разметкой 1.4;</w:t>
      </w:r>
    </w:p>
    <w:p>
      <w:pPr>
        <w:spacing w:after="0"/>
        <w:ind w:left="0"/>
        <w:jc w:val="both"/>
      </w:pPr>
      <w:r>
        <w:rPr>
          <w:rFonts w:ascii="Times New Roman"/>
          <w:b w:val="false"/>
          <w:i w:val="false"/>
          <w:color w:val="000000"/>
          <w:sz w:val="28"/>
        </w:rPr>
        <w:t>
      2) линии начала и окончания выполнения испытательных упражнений обозначаются желтой прерывистой линией шириной 0,10 м и длиной 0,15 м с промежуточным шагом 0,10 м.;</w:t>
      </w:r>
    </w:p>
    <w:p>
      <w:pPr>
        <w:spacing w:after="0"/>
        <w:ind w:left="0"/>
        <w:jc w:val="both"/>
      </w:pPr>
      <w:r>
        <w:rPr>
          <w:rFonts w:ascii="Times New Roman"/>
          <w:b w:val="false"/>
          <w:i w:val="false"/>
          <w:color w:val="000000"/>
          <w:sz w:val="28"/>
        </w:rPr>
        <w:t>
      3) линии "Старт" и "Финиш" обозначаются белой полосой шириной 0,4 м, длина которой ограничивается контрольными линиями;</w:t>
      </w:r>
    </w:p>
    <w:p>
      <w:pPr>
        <w:spacing w:after="0"/>
        <w:ind w:left="0"/>
        <w:jc w:val="both"/>
      </w:pPr>
      <w:r>
        <w:rPr>
          <w:rFonts w:ascii="Times New Roman"/>
          <w:b w:val="false"/>
          <w:i w:val="false"/>
          <w:color w:val="000000"/>
          <w:sz w:val="28"/>
        </w:rPr>
        <w:t>
      4) на расстоянии 1,0 м после линии старта наносится надпись "Старт";</w:t>
      </w:r>
    </w:p>
    <w:p>
      <w:pPr>
        <w:spacing w:after="0"/>
        <w:ind w:left="0"/>
        <w:jc w:val="both"/>
      </w:pPr>
      <w:r>
        <w:rPr>
          <w:rFonts w:ascii="Times New Roman"/>
          <w:b w:val="false"/>
          <w:i w:val="false"/>
          <w:color w:val="000000"/>
          <w:sz w:val="28"/>
        </w:rPr>
        <w:t>
      5) на расстоянии 1,0 м до линии финиша наносится надпись "Финиш".</w:t>
      </w:r>
    </w:p>
    <w:bookmarkStart w:name="z243" w:id="391"/>
    <w:p>
      <w:pPr>
        <w:spacing w:after="0"/>
        <w:ind w:left="0"/>
        <w:jc w:val="both"/>
      </w:pPr>
      <w:r>
        <w:rPr>
          <w:rFonts w:ascii="Times New Roman"/>
          <w:b w:val="false"/>
          <w:i w:val="false"/>
          <w:color w:val="000000"/>
          <w:sz w:val="28"/>
        </w:rPr>
        <w:t>
      40. Практический экзамен принимается на транспортном средстве той категории на право управления, которой будет выдаваться водительское удостоверение:</w:t>
      </w:r>
    </w:p>
    <w:bookmarkEnd w:id="391"/>
    <w:p>
      <w:pPr>
        <w:spacing w:after="0"/>
        <w:ind w:left="0"/>
        <w:jc w:val="both"/>
      </w:pPr>
      <w:r>
        <w:rPr>
          <w:rFonts w:ascii="Times New Roman"/>
          <w:b w:val="false"/>
          <w:i w:val="false"/>
          <w:color w:val="000000"/>
          <w:sz w:val="28"/>
        </w:rPr>
        <w:t>
      1) "A", "А1" - на двухколесных мотоциклах;</w:t>
      </w:r>
    </w:p>
    <w:p>
      <w:pPr>
        <w:spacing w:after="0"/>
        <w:ind w:left="0"/>
        <w:jc w:val="both"/>
      </w:pPr>
      <w:r>
        <w:rPr>
          <w:rFonts w:ascii="Times New Roman"/>
          <w:b w:val="false"/>
          <w:i w:val="false"/>
          <w:color w:val="000000"/>
          <w:sz w:val="28"/>
        </w:rPr>
        <w:t>
      2) "В1" - на трициклах, либо квадроциклах;</w:t>
      </w:r>
    </w:p>
    <w:p>
      <w:pPr>
        <w:spacing w:after="0"/>
        <w:ind w:left="0"/>
        <w:jc w:val="both"/>
      </w:pPr>
      <w:r>
        <w:rPr>
          <w:rFonts w:ascii="Times New Roman"/>
          <w:b w:val="false"/>
          <w:i w:val="false"/>
          <w:color w:val="000000"/>
          <w:sz w:val="28"/>
        </w:rPr>
        <w:t>
      3) "B"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w:t>
      </w:r>
    </w:p>
    <w:p>
      <w:pPr>
        <w:spacing w:after="0"/>
        <w:ind w:left="0"/>
        <w:jc w:val="both"/>
      </w:pPr>
      <w:r>
        <w:rPr>
          <w:rFonts w:ascii="Times New Roman"/>
          <w:b w:val="false"/>
          <w:i w:val="false"/>
          <w:color w:val="000000"/>
          <w:sz w:val="28"/>
        </w:rPr>
        <w:t>
      4) "C", "С1" - на грузовых автомобилях с разрешенной максимальной массой свыше 3500 кг;</w:t>
      </w:r>
    </w:p>
    <w:p>
      <w:pPr>
        <w:spacing w:after="0"/>
        <w:ind w:left="0"/>
        <w:jc w:val="both"/>
      </w:pPr>
      <w:r>
        <w:rPr>
          <w:rFonts w:ascii="Times New Roman"/>
          <w:b w:val="false"/>
          <w:i w:val="false"/>
          <w:color w:val="000000"/>
          <w:sz w:val="28"/>
        </w:rPr>
        <w:t>
      5) "D1" - на автобусах, вместимость которых не более 28 сидячих мест и длина не более 7,0 м;</w:t>
      </w:r>
    </w:p>
    <w:p>
      <w:pPr>
        <w:spacing w:after="0"/>
        <w:ind w:left="0"/>
        <w:jc w:val="both"/>
      </w:pPr>
      <w:r>
        <w:rPr>
          <w:rFonts w:ascii="Times New Roman"/>
          <w:b w:val="false"/>
          <w:i w:val="false"/>
          <w:color w:val="000000"/>
          <w:sz w:val="28"/>
        </w:rPr>
        <w:t>
      6) "D" - на автобусах, вместимость которых не менее 28 сидячих мест и длина не менее 7,0 м;</w:t>
      </w:r>
    </w:p>
    <w:p>
      <w:pPr>
        <w:spacing w:after="0"/>
        <w:ind w:left="0"/>
        <w:jc w:val="both"/>
      </w:pPr>
      <w:r>
        <w:rPr>
          <w:rFonts w:ascii="Times New Roman"/>
          <w:b w:val="false"/>
          <w:i w:val="false"/>
          <w:color w:val="000000"/>
          <w:sz w:val="28"/>
        </w:rPr>
        <w:t>
      7) "BE" - на автомобилях, разрешенная максимальная масса которых не превышает 3500 кг и число сидячих мест которых, помимо сиденья водителя, не превышает 8, способных по своим техническим характеристикам развивать скорость не менее 100 км/ч, с прицепом, разрешенная максимальная масса которого не менее 1000 кг, а разрешенная максимальная масса состава транспортных средств превышает 3500 кг;</w:t>
      </w:r>
    </w:p>
    <w:p>
      <w:pPr>
        <w:spacing w:after="0"/>
        <w:ind w:left="0"/>
        <w:jc w:val="both"/>
      </w:pPr>
      <w:r>
        <w:rPr>
          <w:rFonts w:ascii="Times New Roman"/>
          <w:b w:val="false"/>
          <w:i w:val="false"/>
          <w:color w:val="000000"/>
          <w:sz w:val="28"/>
        </w:rPr>
        <w:t>
      8) "CE", "С1Е" - на грузовых автомобилях с разрешенной максимальной массой свыше 3500 кг с прицепом, имеющим не менее двух осей с расстоянием между ними более 1 м, или полуприцепом;</w:t>
      </w:r>
    </w:p>
    <w:p>
      <w:pPr>
        <w:spacing w:after="0"/>
        <w:ind w:left="0"/>
        <w:jc w:val="both"/>
      </w:pPr>
      <w:r>
        <w:rPr>
          <w:rFonts w:ascii="Times New Roman"/>
          <w:b w:val="false"/>
          <w:i w:val="false"/>
          <w:color w:val="000000"/>
          <w:sz w:val="28"/>
        </w:rPr>
        <w:t>
      9) "DE", "D1E" - на сочлененных автобусах или автобусах, вместимость которых не менее 28 сидячих мест и длина не менее 7,0 м с прицепом, разрешенная максимальная масса которого не менее 1000 кг.</w:t>
      </w:r>
    </w:p>
    <w:bookmarkStart w:name="z244" w:id="392"/>
    <w:p>
      <w:pPr>
        <w:spacing w:after="0"/>
        <w:ind w:left="0"/>
        <w:jc w:val="both"/>
      </w:pPr>
      <w:r>
        <w:rPr>
          <w:rFonts w:ascii="Times New Roman"/>
          <w:b w:val="false"/>
          <w:i w:val="false"/>
          <w:color w:val="000000"/>
          <w:sz w:val="28"/>
        </w:rPr>
        <w:t>
      41. Прием практического экзамена у лиц с ограниченными физическими возможностями, допущенных по медицинским показаниям к управлению транспортными средствами соответствующих категорий с ограничениями, осуществляется на транспортных средствах, конструкция которых отвечает имеющимся медицинским предписаниям.</w:t>
      </w:r>
    </w:p>
    <w:bookmarkEnd w:id="392"/>
    <w:bookmarkStart w:name="z245" w:id="393"/>
    <w:p>
      <w:pPr>
        <w:spacing w:after="0"/>
        <w:ind w:left="0"/>
        <w:jc w:val="both"/>
      </w:pPr>
      <w:r>
        <w:rPr>
          <w:rFonts w:ascii="Times New Roman"/>
          <w:b w:val="false"/>
          <w:i w:val="false"/>
          <w:color w:val="000000"/>
          <w:sz w:val="28"/>
        </w:rPr>
        <w:t xml:space="preserve">
      42. Для приема практического экзамена используются транспортные средства, имеющие следующие, помимо изложенных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 характеристики:</w:t>
      </w:r>
    </w:p>
    <w:bookmarkEnd w:id="393"/>
    <w:p>
      <w:pPr>
        <w:spacing w:after="0"/>
        <w:ind w:left="0"/>
        <w:jc w:val="both"/>
      </w:pPr>
      <w:r>
        <w:rPr>
          <w:rFonts w:ascii="Times New Roman"/>
          <w:b w:val="false"/>
          <w:i w:val="false"/>
          <w:color w:val="000000"/>
          <w:sz w:val="28"/>
        </w:rPr>
        <w:t>
      1) для категории "B" - длина не менее 3,8 м, ширина не менее 1,6 м (далее - база), расстояние между осями колес не менее 2,2 м, минимальный радиус поворота не менее 4,2 м;</w:t>
      </w:r>
    </w:p>
    <w:p>
      <w:pPr>
        <w:spacing w:after="0"/>
        <w:ind w:left="0"/>
        <w:jc w:val="both"/>
      </w:pPr>
      <w:r>
        <w:rPr>
          <w:rFonts w:ascii="Times New Roman"/>
          <w:b w:val="false"/>
          <w:i w:val="false"/>
          <w:color w:val="000000"/>
          <w:sz w:val="28"/>
        </w:rPr>
        <w:t>
      2) для категории "C" - длина не менее 6,0 м, ширина не менее 2,0 м, база не менее 3,3 м, минимальный радиус поворота не менее 5,8 м;</w:t>
      </w:r>
    </w:p>
    <w:p>
      <w:pPr>
        <w:spacing w:after="0"/>
        <w:ind w:left="0"/>
        <w:jc w:val="both"/>
      </w:pPr>
      <w:r>
        <w:rPr>
          <w:rFonts w:ascii="Times New Roman"/>
          <w:b w:val="false"/>
          <w:i w:val="false"/>
          <w:color w:val="000000"/>
          <w:sz w:val="28"/>
        </w:rPr>
        <w:t>
      3) для категории "D" - длина не менее 7,0 м, ширина не менее 2,0 м, база не менее 3,5 м, минимальный радиус поворота не менее 7,8 м.</w:t>
      </w:r>
    </w:p>
    <w:bookmarkStart w:name="z246" w:id="394"/>
    <w:p>
      <w:pPr>
        <w:spacing w:after="0"/>
        <w:ind w:left="0"/>
        <w:jc w:val="both"/>
      </w:pPr>
      <w:r>
        <w:rPr>
          <w:rFonts w:ascii="Times New Roman"/>
          <w:b w:val="false"/>
          <w:i w:val="false"/>
          <w:color w:val="000000"/>
          <w:sz w:val="28"/>
        </w:rPr>
        <w:t xml:space="preserve">
      43. Для приема практического экзамена используются транспортные средства, соответствующие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приказом Министра внутренних дел Республики Казахстан от 30 июня 2023 года № 534 (зарегистрирован в Реестре государственной регистрации нормативных правовых актов под № 33003).</w:t>
      </w:r>
    </w:p>
    <w:bookmarkEnd w:id="394"/>
    <w:bookmarkStart w:name="z1101" w:id="395"/>
    <w:p>
      <w:pPr>
        <w:spacing w:after="0"/>
        <w:ind w:left="0"/>
        <w:jc w:val="both"/>
      </w:pPr>
      <w:r>
        <w:rPr>
          <w:rFonts w:ascii="Times New Roman"/>
          <w:b w:val="false"/>
          <w:i w:val="false"/>
          <w:color w:val="000000"/>
          <w:sz w:val="28"/>
        </w:rPr>
        <w:t>
      Для приема практического экзамена допускается использование транспортных средств учебных организаций с инструктором.</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внутренних дел РК от 06.11.2023 </w:t>
      </w:r>
      <w:r>
        <w:rPr>
          <w:rFonts w:ascii="Times New Roman"/>
          <w:b w:val="false"/>
          <w:i w:val="false"/>
          <w:color w:val="000000"/>
          <w:sz w:val="28"/>
        </w:rPr>
        <w:t>№ 799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396"/>
    <w:p>
      <w:pPr>
        <w:spacing w:after="0"/>
        <w:ind w:left="0"/>
        <w:jc w:val="both"/>
      </w:pPr>
      <w:r>
        <w:rPr>
          <w:rFonts w:ascii="Times New Roman"/>
          <w:b w:val="false"/>
          <w:i w:val="false"/>
          <w:color w:val="000000"/>
          <w:sz w:val="28"/>
        </w:rPr>
        <w:t>
      44. Используемые для приема практического экзамена транспортные средства дополнительно оборудуются соответствующими датчиками и системами приема и передачи информации в диспетчерский пункт автодрома.</w:t>
      </w:r>
    </w:p>
    <w:bookmarkEnd w:id="396"/>
    <w:bookmarkStart w:name="z248" w:id="397"/>
    <w:p>
      <w:pPr>
        <w:spacing w:after="0"/>
        <w:ind w:left="0"/>
        <w:jc w:val="both"/>
      </w:pPr>
      <w:r>
        <w:rPr>
          <w:rFonts w:ascii="Times New Roman"/>
          <w:b w:val="false"/>
          <w:i w:val="false"/>
          <w:color w:val="000000"/>
          <w:sz w:val="28"/>
        </w:rPr>
        <w:t xml:space="preserve">
      45. Внесение изменений в конструкцию транспортного средства, связанного с установкой дополнительных педалей управления, осуществляется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Республики Казахстан "О дорожном движении".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98"/>
    <w:p>
      <w:pPr>
        <w:spacing w:after="0"/>
        <w:ind w:left="0"/>
        <w:jc w:val="both"/>
      </w:pPr>
      <w:r>
        <w:rPr>
          <w:rFonts w:ascii="Times New Roman"/>
          <w:b w:val="false"/>
          <w:i w:val="false"/>
          <w:color w:val="000000"/>
          <w:sz w:val="28"/>
        </w:rPr>
        <w:t>
      46. При проведении практического экзамена у кандидата в водители проверяются соответствующие умения и навыки управления транспортными средствами:</w:t>
      </w:r>
    </w:p>
    <w:bookmarkEnd w:id="398"/>
    <w:p>
      <w:pPr>
        <w:spacing w:after="0"/>
        <w:ind w:left="0"/>
        <w:jc w:val="both"/>
      </w:pPr>
      <w:r>
        <w:rPr>
          <w:rFonts w:ascii="Times New Roman"/>
          <w:b w:val="false"/>
          <w:i w:val="false"/>
          <w:color w:val="000000"/>
          <w:sz w:val="28"/>
        </w:rPr>
        <w:t>
      1) пользования органами управления, зеркалами заднего вида, ремнями безопасности;</w:t>
      </w:r>
    </w:p>
    <w:p>
      <w:pPr>
        <w:spacing w:after="0"/>
        <w:ind w:left="0"/>
        <w:jc w:val="both"/>
      </w:pPr>
      <w:r>
        <w:rPr>
          <w:rFonts w:ascii="Times New Roman"/>
          <w:b w:val="false"/>
          <w:i w:val="false"/>
          <w:color w:val="000000"/>
          <w:sz w:val="28"/>
        </w:rPr>
        <w:t>
      2) начала движения;</w:t>
      </w:r>
    </w:p>
    <w:p>
      <w:pPr>
        <w:spacing w:after="0"/>
        <w:ind w:left="0"/>
        <w:jc w:val="both"/>
      </w:pPr>
      <w:r>
        <w:rPr>
          <w:rFonts w:ascii="Times New Roman"/>
          <w:b w:val="false"/>
          <w:i w:val="false"/>
          <w:color w:val="000000"/>
          <w:sz w:val="28"/>
        </w:rPr>
        <w:t>
      3) маневрирования в ограниченном пространстве передним и задним ходом;</w:t>
      </w:r>
    </w:p>
    <w:p>
      <w:pPr>
        <w:spacing w:after="0"/>
        <w:ind w:left="0"/>
        <w:jc w:val="both"/>
      </w:pPr>
      <w:r>
        <w:rPr>
          <w:rFonts w:ascii="Times New Roman"/>
          <w:b w:val="false"/>
          <w:i w:val="false"/>
          <w:color w:val="000000"/>
          <w:sz w:val="28"/>
        </w:rPr>
        <w:t>
      4) построения оптимальной траектории маневра;</w:t>
      </w:r>
    </w:p>
    <w:p>
      <w:pPr>
        <w:spacing w:after="0"/>
        <w:ind w:left="0"/>
        <w:jc w:val="both"/>
      </w:pPr>
      <w:r>
        <w:rPr>
          <w:rFonts w:ascii="Times New Roman"/>
          <w:b w:val="false"/>
          <w:i w:val="false"/>
          <w:color w:val="000000"/>
          <w:sz w:val="28"/>
        </w:rPr>
        <w:t>
      5) оценки дистанции, интервала, габаритных параметров;</w:t>
      </w:r>
    </w:p>
    <w:p>
      <w:pPr>
        <w:spacing w:after="0"/>
        <w:ind w:left="0"/>
        <w:jc w:val="both"/>
      </w:pPr>
      <w:r>
        <w:rPr>
          <w:rFonts w:ascii="Times New Roman"/>
          <w:b w:val="false"/>
          <w:i w:val="false"/>
          <w:color w:val="000000"/>
          <w:sz w:val="28"/>
        </w:rPr>
        <w:t>
      6) переключения передач (кроме транспортных средств с автоматической трансмиссией);</w:t>
      </w:r>
    </w:p>
    <w:p>
      <w:pPr>
        <w:spacing w:after="0"/>
        <w:ind w:left="0"/>
        <w:jc w:val="both"/>
      </w:pPr>
      <w:r>
        <w:rPr>
          <w:rFonts w:ascii="Times New Roman"/>
          <w:b w:val="false"/>
          <w:i w:val="false"/>
          <w:color w:val="000000"/>
          <w:sz w:val="28"/>
        </w:rPr>
        <w:t>
      7) остановки в обозначенном месте;</w:t>
      </w:r>
    </w:p>
    <w:p>
      <w:pPr>
        <w:spacing w:after="0"/>
        <w:ind w:left="0"/>
        <w:jc w:val="both"/>
      </w:pPr>
      <w:r>
        <w:rPr>
          <w:rFonts w:ascii="Times New Roman"/>
          <w:b w:val="false"/>
          <w:i w:val="false"/>
          <w:color w:val="000000"/>
          <w:sz w:val="28"/>
        </w:rPr>
        <w:t>
      8) остановки и начала движения на подъеме;</w:t>
      </w:r>
    </w:p>
    <w:p>
      <w:pPr>
        <w:spacing w:after="0"/>
        <w:ind w:left="0"/>
        <w:jc w:val="both"/>
      </w:pPr>
      <w:r>
        <w:rPr>
          <w:rFonts w:ascii="Times New Roman"/>
          <w:b w:val="false"/>
          <w:i w:val="false"/>
          <w:color w:val="000000"/>
          <w:sz w:val="28"/>
        </w:rPr>
        <w:t>
      9) постановки на стоянку параллельно краю проезжей части;</w:t>
      </w:r>
    </w:p>
    <w:p>
      <w:pPr>
        <w:spacing w:after="0"/>
        <w:ind w:left="0"/>
        <w:jc w:val="both"/>
      </w:pPr>
      <w:r>
        <w:rPr>
          <w:rFonts w:ascii="Times New Roman"/>
          <w:b w:val="false"/>
          <w:i w:val="false"/>
          <w:color w:val="000000"/>
          <w:sz w:val="28"/>
        </w:rPr>
        <w:t>
      10) въезда в бокс задним ходом;</w:t>
      </w:r>
    </w:p>
    <w:p>
      <w:pPr>
        <w:spacing w:after="0"/>
        <w:ind w:left="0"/>
        <w:jc w:val="both"/>
      </w:pPr>
      <w:r>
        <w:rPr>
          <w:rFonts w:ascii="Times New Roman"/>
          <w:b w:val="false"/>
          <w:i w:val="false"/>
          <w:color w:val="000000"/>
          <w:sz w:val="28"/>
        </w:rPr>
        <w:t>
      11) проезда пешеходного перехода, регулируемого перекрестка;</w:t>
      </w:r>
    </w:p>
    <w:p>
      <w:pPr>
        <w:spacing w:after="0"/>
        <w:ind w:left="0"/>
        <w:jc w:val="both"/>
      </w:pPr>
      <w:r>
        <w:rPr>
          <w:rFonts w:ascii="Times New Roman"/>
          <w:b w:val="false"/>
          <w:i w:val="false"/>
          <w:color w:val="000000"/>
          <w:sz w:val="28"/>
        </w:rPr>
        <w:t>
      12) проезда нерегулируемого железнодорожного переезда;</w:t>
      </w:r>
    </w:p>
    <w:p>
      <w:pPr>
        <w:spacing w:after="0"/>
        <w:ind w:left="0"/>
        <w:jc w:val="both"/>
      </w:pPr>
      <w:r>
        <w:rPr>
          <w:rFonts w:ascii="Times New Roman"/>
          <w:b w:val="false"/>
          <w:i w:val="false"/>
          <w:color w:val="000000"/>
          <w:sz w:val="28"/>
        </w:rPr>
        <w:t>
      13) применения аварийной сигнализации;</w:t>
      </w:r>
    </w:p>
    <w:p>
      <w:pPr>
        <w:spacing w:after="0"/>
        <w:ind w:left="0"/>
        <w:jc w:val="both"/>
      </w:pPr>
      <w:r>
        <w:rPr>
          <w:rFonts w:ascii="Times New Roman"/>
          <w:b w:val="false"/>
          <w:i w:val="false"/>
          <w:color w:val="000000"/>
          <w:sz w:val="28"/>
        </w:rPr>
        <w:t>
      14) движения мотоцикла по колейной доске;</w:t>
      </w:r>
    </w:p>
    <w:p>
      <w:pPr>
        <w:spacing w:after="0"/>
        <w:ind w:left="0"/>
        <w:jc w:val="both"/>
      </w:pPr>
      <w:r>
        <w:rPr>
          <w:rFonts w:ascii="Times New Roman"/>
          <w:b w:val="false"/>
          <w:i w:val="false"/>
          <w:color w:val="000000"/>
          <w:sz w:val="28"/>
        </w:rPr>
        <w:t>
      15) управления мотоциклом на малой скорости;</w:t>
      </w:r>
    </w:p>
    <w:p>
      <w:pPr>
        <w:spacing w:after="0"/>
        <w:ind w:left="0"/>
        <w:jc w:val="both"/>
      </w:pPr>
      <w:r>
        <w:rPr>
          <w:rFonts w:ascii="Times New Roman"/>
          <w:b w:val="false"/>
          <w:i w:val="false"/>
          <w:color w:val="000000"/>
          <w:sz w:val="28"/>
        </w:rPr>
        <w:t>
      16) прямолинейного движения автопоезда задним ходом;</w:t>
      </w:r>
    </w:p>
    <w:p>
      <w:pPr>
        <w:spacing w:after="0"/>
        <w:ind w:left="0"/>
        <w:jc w:val="both"/>
      </w:pPr>
      <w:r>
        <w:rPr>
          <w:rFonts w:ascii="Times New Roman"/>
          <w:b w:val="false"/>
          <w:i w:val="false"/>
          <w:color w:val="000000"/>
          <w:sz w:val="28"/>
        </w:rPr>
        <w:t>
      17) постановки автопоезда задним бортом к платформе.</w:t>
      </w:r>
    </w:p>
    <w:bookmarkStart w:name="z250" w:id="399"/>
    <w:p>
      <w:pPr>
        <w:spacing w:after="0"/>
        <w:ind w:left="0"/>
        <w:jc w:val="both"/>
      </w:pPr>
      <w:r>
        <w:rPr>
          <w:rFonts w:ascii="Times New Roman"/>
          <w:b w:val="false"/>
          <w:i w:val="false"/>
          <w:color w:val="000000"/>
          <w:sz w:val="28"/>
        </w:rPr>
        <w:t>
      47. Практический экзамен проводится путем последовательного выполнения испытательных упражнений. Последовательность выполнения испытательных упражнений, предусмотренных для транспортных средств соответствующей категории, определяется схемой организации дорожного движения на автоматизированном автодроме.</w:t>
      </w:r>
    </w:p>
    <w:bookmarkEnd w:id="399"/>
    <w:bookmarkStart w:name="z251" w:id="400"/>
    <w:p>
      <w:pPr>
        <w:spacing w:after="0"/>
        <w:ind w:left="0"/>
        <w:jc w:val="both"/>
      </w:pPr>
      <w:r>
        <w:rPr>
          <w:rFonts w:ascii="Times New Roman"/>
          <w:b w:val="false"/>
          <w:i w:val="false"/>
          <w:color w:val="000000"/>
          <w:sz w:val="28"/>
        </w:rPr>
        <w:t>
      48. При проведении практического экзамена на категории "A", "А1" выполняются следующие испытательные упражнения:</w:t>
      </w:r>
    </w:p>
    <w:bookmarkEnd w:id="400"/>
    <w:bookmarkStart w:name="z928" w:id="401"/>
    <w:p>
      <w:pPr>
        <w:spacing w:after="0"/>
        <w:ind w:left="0"/>
        <w:jc w:val="both"/>
      </w:pPr>
      <w:r>
        <w:rPr>
          <w:rFonts w:ascii="Times New Roman"/>
          <w:b w:val="false"/>
          <w:i w:val="false"/>
          <w:color w:val="000000"/>
          <w:sz w:val="28"/>
        </w:rPr>
        <w:t>
      1) № 1 "Старт";</w:t>
      </w:r>
    </w:p>
    <w:bookmarkEnd w:id="401"/>
    <w:bookmarkStart w:name="z929" w:id="402"/>
    <w:p>
      <w:pPr>
        <w:spacing w:after="0"/>
        <w:ind w:left="0"/>
        <w:jc w:val="both"/>
      </w:pPr>
      <w:r>
        <w:rPr>
          <w:rFonts w:ascii="Times New Roman"/>
          <w:b w:val="false"/>
          <w:i w:val="false"/>
          <w:color w:val="000000"/>
          <w:sz w:val="28"/>
        </w:rPr>
        <w:t>
      2) № 2 "Габаритный коридор";</w:t>
      </w:r>
    </w:p>
    <w:bookmarkEnd w:id="402"/>
    <w:bookmarkStart w:name="z930" w:id="403"/>
    <w:p>
      <w:pPr>
        <w:spacing w:after="0"/>
        <w:ind w:left="0"/>
        <w:jc w:val="both"/>
      </w:pPr>
      <w:r>
        <w:rPr>
          <w:rFonts w:ascii="Times New Roman"/>
          <w:b w:val="false"/>
          <w:i w:val="false"/>
          <w:color w:val="000000"/>
          <w:sz w:val="28"/>
        </w:rPr>
        <w:t>
      3) № 3 "Проезд регулируемого перекрестка";</w:t>
      </w:r>
    </w:p>
    <w:bookmarkEnd w:id="403"/>
    <w:bookmarkStart w:name="z931" w:id="404"/>
    <w:p>
      <w:pPr>
        <w:spacing w:after="0"/>
        <w:ind w:left="0"/>
        <w:jc w:val="both"/>
      </w:pPr>
      <w:r>
        <w:rPr>
          <w:rFonts w:ascii="Times New Roman"/>
          <w:b w:val="false"/>
          <w:i w:val="false"/>
          <w:color w:val="000000"/>
          <w:sz w:val="28"/>
        </w:rPr>
        <w:t>
      4) № 4 "Проезд нерегулируемого железнодорожного переезда";</w:t>
      </w:r>
    </w:p>
    <w:bookmarkEnd w:id="404"/>
    <w:bookmarkStart w:name="z932" w:id="405"/>
    <w:p>
      <w:pPr>
        <w:spacing w:after="0"/>
        <w:ind w:left="0"/>
        <w:jc w:val="both"/>
      </w:pPr>
      <w:r>
        <w:rPr>
          <w:rFonts w:ascii="Times New Roman"/>
          <w:b w:val="false"/>
          <w:i w:val="false"/>
          <w:color w:val="000000"/>
          <w:sz w:val="28"/>
        </w:rPr>
        <w:t>
      5) № 5 "Габаритный полукруг";</w:t>
      </w:r>
    </w:p>
    <w:bookmarkEnd w:id="405"/>
    <w:bookmarkStart w:name="z933" w:id="406"/>
    <w:p>
      <w:pPr>
        <w:spacing w:after="0"/>
        <w:ind w:left="0"/>
        <w:jc w:val="both"/>
      </w:pPr>
      <w:r>
        <w:rPr>
          <w:rFonts w:ascii="Times New Roman"/>
          <w:b w:val="false"/>
          <w:i w:val="false"/>
          <w:color w:val="000000"/>
          <w:sz w:val="28"/>
        </w:rPr>
        <w:t>
      6) № 6 "Крутой подъем и спуск";</w:t>
      </w:r>
    </w:p>
    <w:bookmarkEnd w:id="406"/>
    <w:bookmarkStart w:name="z934" w:id="407"/>
    <w:p>
      <w:pPr>
        <w:spacing w:after="0"/>
        <w:ind w:left="0"/>
        <w:jc w:val="both"/>
      </w:pPr>
      <w:r>
        <w:rPr>
          <w:rFonts w:ascii="Times New Roman"/>
          <w:b w:val="false"/>
          <w:i w:val="false"/>
          <w:color w:val="000000"/>
          <w:sz w:val="28"/>
        </w:rPr>
        <w:t>
      7) № 7 "Габаритная восьмерка";</w:t>
      </w:r>
    </w:p>
    <w:bookmarkEnd w:id="407"/>
    <w:bookmarkStart w:name="z935" w:id="408"/>
    <w:p>
      <w:pPr>
        <w:spacing w:after="0"/>
        <w:ind w:left="0"/>
        <w:jc w:val="both"/>
      </w:pPr>
      <w:r>
        <w:rPr>
          <w:rFonts w:ascii="Times New Roman"/>
          <w:b w:val="false"/>
          <w:i w:val="false"/>
          <w:color w:val="000000"/>
          <w:sz w:val="28"/>
        </w:rPr>
        <w:t>
      8) № 8 "Проезд пешеходного перехода после регулируемого перекрестка";</w:t>
      </w:r>
    </w:p>
    <w:bookmarkEnd w:id="408"/>
    <w:bookmarkStart w:name="z936" w:id="409"/>
    <w:p>
      <w:pPr>
        <w:spacing w:after="0"/>
        <w:ind w:left="0"/>
        <w:jc w:val="both"/>
      </w:pPr>
      <w:r>
        <w:rPr>
          <w:rFonts w:ascii="Times New Roman"/>
          <w:b w:val="false"/>
          <w:i w:val="false"/>
          <w:color w:val="000000"/>
          <w:sz w:val="28"/>
        </w:rPr>
        <w:t>
      9) № 9 "Колейная доска";</w:t>
      </w:r>
    </w:p>
    <w:bookmarkEnd w:id="409"/>
    <w:bookmarkStart w:name="z937" w:id="410"/>
    <w:p>
      <w:pPr>
        <w:spacing w:after="0"/>
        <w:ind w:left="0"/>
        <w:jc w:val="both"/>
      </w:pPr>
      <w:r>
        <w:rPr>
          <w:rFonts w:ascii="Times New Roman"/>
          <w:b w:val="false"/>
          <w:i w:val="false"/>
          <w:color w:val="000000"/>
          <w:sz w:val="28"/>
        </w:rPr>
        <w:t>
      10) № 10 "Финиш".</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411"/>
    <w:p>
      <w:pPr>
        <w:spacing w:after="0"/>
        <w:ind w:left="0"/>
        <w:jc w:val="both"/>
      </w:pPr>
      <w:r>
        <w:rPr>
          <w:rFonts w:ascii="Times New Roman"/>
          <w:b w:val="false"/>
          <w:i w:val="false"/>
          <w:color w:val="000000"/>
          <w:sz w:val="28"/>
        </w:rPr>
        <w:t>
      50. При проведении практического экзамена на категории "B", "В1", "C", "С1", "D", "D1" выполняются следующие испытательные упражнения:</w:t>
      </w:r>
    </w:p>
    <w:bookmarkEnd w:id="411"/>
    <w:bookmarkStart w:name="z939" w:id="412"/>
    <w:p>
      <w:pPr>
        <w:spacing w:after="0"/>
        <w:ind w:left="0"/>
        <w:jc w:val="both"/>
      </w:pPr>
      <w:r>
        <w:rPr>
          <w:rFonts w:ascii="Times New Roman"/>
          <w:b w:val="false"/>
          <w:i w:val="false"/>
          <w:color w:val="000000"/>
          <w:sz w:val="28"/>
        </w:rPr>
        <w:t>
      1) № 1 "Старт";</w:t>
      </w:r>
    </w:p>
    <w:bookmarkEnd w:id="412"/>
    <w:bookmarkStart w:name="z940" w:id="413"/>
    <w:p>
      <w:pPr>
        <w:spacing w:after="0"/>
        <w:ind w:left="0"/>
        <w:jc w:val="both"/>
      </w:pPr>
      <w:r>
        <w:rPr>
          <w:rFonts w:ascii="Times New Roman"/>
          <w:b w:val="false"/>
          <w:i w:val="false"/>
          <w:color w:val="000000"/>
          <w:sz w:val="28"/>
        </w:rPr>
        <w:t>
      2) № 2 "Крутой подъем и спуск";</w:t>
      </w:r>
    </w:p>
    <w:bookmarkEnd w:id="413"/>
    <w:bookmarkStart w:name="z941" w:id="414"/>
    <w:p>
      <w:pPr>
        <w:spacing w:after="0"/>
        <w:ind w:left="0"/>
        <w:jc w:val="both"/>
      </w:pPr>
      <w:r>
        <w:rPr>
          <w:rFonts w:ascii="Times New Roman"/>
          <w:b w:val="false"/>
          <w:i w:val="false"/>
          <w:color w:val="000000"/>
          <w:sz w:val="28"/>
        </w:rPr>
        <w:t>
      3) № 3 "Проезд пешеходного перехода в зоне регулируемого перекрестка";</w:t>
      </w:r>
    </w:p>
    <w:bookmarkEnd w:id="414"/>
    <w:bookmarkStart w:name="z942" w:id="415"/>
    <w:p>
      <w:pPr>
        <w:spacing w:after="0"/>
        <w:ind w:left="0"/>
        <w:jc w:val="both"/>
      </w:pPr>
      <w:r>
        <w:rPr>
          <w:rFonts w:ascii="Times New Roman"/>
          <w:b w:val="false"/>
          <w:i w:val="false"/>
          <w:color w:val="000000"/>
          <w:sz w:val="28"/>
        </w:rPr>
        <w:t>
      4) № 4 "Повороты на нерегулируемом перекрестке";</w:t>
      </w:r>
    </w:p>
    <w:bookmarkEnd w:id="415"/>
    <w:bookmarkStart w:name="z943" w:id="416"/>
    <w:p>
      <w:pPr>
        <w:spacing w:after="0"/>
        <w:ind w:left="0"/>
        <w:jc w:val="both"/>
      </w:pPr>
      <w:r>
        <w:rPr>
          <w:rFonts w:ascii="Times New Roman"/>
          <w:b w:val="false"/>
          <w:i w:val="false"/>
          <w:color w:val="000000"/>
          <w:sz w:val="28"/>
        </w:rPr>
        <w:t>
      5) № 5 "Разворот и парковка";</w:t>
      </w:r>
    </w:p>
    <w:bookmarkEnd w:id="416"/>
    <w:bookmarkStart w:name="z944" w:id="417"/>
    <w:p>
      <w:pPr>
        <w:spacing w:after="0"/>
        <w:ind w:left="0"/>
        <w:jc w:val="both"/>
      </w:pPr>
      <w:r>
        <w:rPr>
          <w:rFonts w:ascii="Times New Roman"/>
          <w:b w:val="false"/>
          <w:i w:val="false"/>
          <w:color w:val="000000"/>
          <w:sz w:val="28"/>
        </w:rPr>
        <w:t>
      6) № 6 "Параллельная парковка задним ходом";</w:t>
      </w:r>
    </w:p>
    <w:bookmarkEnd w:id="417"/>
    <w:bookmarkStart w:name="z945" w:id="418"/>
    <w:p>
      <w:pPr>
        <w:spacing w:after="0"/>
        <w:ind w:left="0"/>
        <w:jc w:val="both"/>
      </w:pPr>
      <w:r>
        <w:rPr>
          <w:rFonts w:ascii="Times New Roman"/>
          <w:b w:val="false"/>
          <w:i w:val="false"/>
          <w:color w:val="000000"/>
          <w:sz w:val="28"/>
        </w:rPr>
        <w:t>
      7) № 7 "Проезд регулируемого перекрестка";</w:t>
      </w:r>
    </w:p>
    <w:bookmarkEnd w:id="418"/>
    <w:bookmarkStart w:name="z946" w:id="419"/>
    <w:p>
      <w:pPr>
        <w:spacing w:after="0"/>
        <w:ind w:left="0"/>
        <w:jc w:val="both"/>
      </w:pPr>
      <w:r>
        <w:rPr>
          <w:rFonts w:ascii="Times New Roman"/>
          <w:b w:val="false"/>
          <w:i w:val="false"/>
          <w:color w:val="000000"/>
          <w:sz w:val="28"/>
        </w:rPr>
        <w:t>
      8) № 8 "Проезд нерегулируемого железнодорожного переезда";</w:t>
      </w:r>
    </w:p>
    <w:bookmarkEnd w:id="419"/>
    <w:bookmarkStart w:name="z947" w:id="420"/>
    <w:p>
      <w:pPr>
        <w:spacing w:after="0"/>
        <w:ind w:left="0"/>
        <w:jc w:val="both"/>
      </w:pPr>
      <w:r>
        <w:rPr>
          <w:rFonts w:ascii="Times New Roman"/>
          <w:b w:val="false"/>
          <w:i w:val="false"/>
          <w:color w:val="000000"/>
          <w:sz w:val="28"/>
        </w:rPr>
        <w:t>
      9) № 9 "Аварийная остановка";</w:t>
      </w:r>
    </w:p>
    <w:bookmarkEnd w:id="420"/>
    <w:bookmarkStart w:name="z948" w:id="421"/>
    <w:p>
      <w:pPr>
        <w:spacing w:after="0"/>
        <w:ind w:left="0"/>
        <w:jc w:val="both"/>
      </w:pPr>
      <w:r>
        <w:rPr>
          <w:rFonts w:ascii="Times New Roman"/>
          <w:b w:val="false"/>
          <w:i w:val="false"/>
          <w:color w:val="000000"/>
          <w:sz w:val="28"/>
        </w:rPr>
        <w:t>
      10) № 10 "Финиш".</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422"/>
    <w:p>
      <w:pPr>
        <w:spacing w:after="0"/>
        <w:ind w:left="0"/>
        <w:jc w:val="both"/>
      </w:pPr>
      <w:r>
        <w:rPr>
          <w:rFonts w:ascii="Times New Roman"/>
          <w:b w:val="false"/>
          <w:i w:val="false"/>
          <w:color w:val="000000"/>
          <w:sz w:val="28"/>
        </w:rPr>
        <w:t>
      51. При проведении практического экзамена на категории "BE", "CE", "С1Е", "DE", "D1E" выполняются следующие испытательные упражнения:</w:t>
      </w:r>
    </w:p>
    <w:bookmarkEnd w:id="422"/>
    <w:bookmarkStart w:name="z949" w:id="423"/>
    <w:p>
      <w:pPr>
        <w:spacing w:after="0"/>
        <w:ind w:left="0"/>
        <w:jc w:val="both"/>
      </w:pPr>
      <w:r>
        <w:rPr>
          <w:rFonts w:ascii="Times New Roman"/>
          <w:b w:val="false"/>
          <w:i w:val="false"/>
          <w:color w:val="000000"/>
          <w:sz w:val="28"/>
        </w:rPr>
        <w:t>
      1) № 1 "Старт";</w:t>
      </w:r>
    </w:p>
    <w:bookmarkEnd w:id="423"/>
    <w:bookmarkStart w:name="z950" w:id="424"/>
    <w:p>
      <w:pPr>
        <w:spacing w:after="0"/>
        <w:ind w:left="0"/>
        <w:jc w:val="both"/>
      </w:pPr>
      <w:r>
        <w:rPr>
          <w:rFonts w:ascii="Times New Roman"/>
          <w:b w:val="false"/>
          <w:i w:val="false"/>
          <w:color w:val="000000"/>
          <w:sz w:val="28"/>
        </w:rPr>
        <w:t>
      2) № 2 "Постановка к платформе задним бортом";</w:t>
      </w:r>
    </w:p>
    <w:bookmarkEnd w:id="424"/>
    <w:bookmarkStart w:name="z951" w:id="425"/>
    <w:p>
      <w:pPr>
        <w:spacing w:after="0"/>
        <w:ind w:left="0"/>
        <w:jc w:val="both"/>
      </w:pPr>
      <w:r>
        <w:rPr>
          <w:rFonts w:ascii="Times New Roman"/>
          <w:b w:val="false"/>
          <w:i w:val="false"/>
          <w:color w:val="000000"/>
          <w:sz w:val="28"/>
        </w:rPr>
        <w:t>
      3) № 3 "Выезд от платформы на участок дороги";</w:t>
      </w:r>
    </w:p>
    <w:bookmarkEnd w:id="425"/>
    <w:bookmarkStart w:name="z952" w:id="426"/>
    <w:p>
      <w:pPr>
        <w:spacing w:after="0"/>
        <w:ind w:left="0"/>
        <w:jc w:val="both"/>
      </w:pPr>
      <w:r>
        <w:rPr>
          <w:rFonts w:ascii="Times New Roman"/>
          <w:b w:val="false"/>
          <w:i w:val="false"/>
          <w:color w:val="000000"/>
          <w:sz w:val="28"/>
        </w:rPr>
        <w:t>
      4) № 4 "Прямолинейное движение в габаритном коридоре задним ходом";</w:t>
      </w:r>
    </w:p>
    <w:bookmarkEnd w:id="426"/>
    <w:bookmarkStart w:name="z953" w:id="427"/>
    <w:p>
      <w:pPr>
        <w:spacing w:after="0"/>
        <w:ind w:left="0"/>
        <w:jc w:val="both"/>
      </w:pPr>
      <w:r>
        <w:rPr>
          <w:rFonts w:ascii="Times New Roman"/>
          <w:b w:val="false"/>
          <w:i w:val="false"/>
          <w:color w:val="000000"/>
          <w:sz w:val="28"/>
        </w:rPr>
        <w:t>
      5) № 5 "Финиш".</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28"/>
    <w:p>
      <w:pPr>
        <w:spacing w:after="0"/>
        <w:ind w:left="0"/>
        <w:jc w:val="both"/>
      </w:pPr>
      <w:r>
        <w:rPr>
          <w:rFonts w:ascii="Times New Roman"/>
          <w:b w:val="false"/>
          <w:i w:val="false"/>
          <w:color w:val="000000"/>
          <w:sz w:val="28"/>
        </w:rPr>
        <w:t>
      52. Перед началом практического экзамена производится проверка работоспособности автоматизированной системы автодрома путем включения соответствующей программы тестирования, а также наличия, исправности и правильности установки светофорного объекта, дорожных знаков, разметки в соответствии с экспликацией автодрома.</w:t>
      </w:r>
    </w:p>
    <w:bookmarkEnd w:id="428"/>
    <w:p>
      <w:pPr>
        <w:spacing w:after="0"/>
        <w:ind w:left="0"/>
        <w:jc w:val="both"/>
      </w:pPr>
      <w:r>
        <w:rPr>
          <w:rFonts w:ascii="Times New Roman"/>
          <w:b w:val="false"/>
          <w:i w:val="false"/>
          <w:color w:val="000000"/>
          <w:sz w:val="28"/>
        </w:rPr>
        <w:t>
      Контроль работоспособности автоматизированной системы автодрома осуществляется в непрерывном режиме. При возникновении неисправности соответствующая информация выводится на экран монитора в диспетчерском пункте. При этом экзамен прекращается до устранения неисправности, а результаты практического экзамена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29"/>
    <w:p>
      <w:pPr>
        <w:spacing w:after="0"/>
        <w:ind w:left="0"/>
        <w:jc w:val="both"/>
      </w:pPr>
      <w:r>
        <w:rPr>
          <w:rFonts w:ascii="Times New Roman"/>
          <w:b w:val="false"/>
          <w:i w:val="false"/>
          <w:color w:val="000000"/>
          <w:sz w:val="28"/>
        </w:rPr>
        <w:t>
      53. Не допускается проведение практического экзамена в случаях:</w:t>
      </w:r>
    </w:p>
    <w:bookmarkEnd w:id="429"/>
    <w:bookmarkStart w:name="z954" w:id="430"/>
    <w:p>
      <w:pPr>
        <w:spacing w:after="0"/>
        <w:ind w:left="0"/>
        <w:jc w:val="both"/>
      </w:pPr>
      <w:r>
        <w:rPr>
          <w:rFonts w:ascii="Times New Roman"/>
          <w:b w:val="false"/>
          <w:i w:val="false"/>
          <w:color w:val="000000"/>
          <w:sz w:val="28"/>
        </w:rPr>
        <w:t>
      1) если транспортное средство, используемое для приема экзаменов, не отвечает требованиям настоящих Правил;</w:t>
      </w:r>
    </w:p>
    <w:bookmarkEnd w:id="430"/>
    <w:bookmarkStart w:name="z955" w:id="431"/>
    <w:p>
      <w:pPr>
        <w:spacing w:after="0"/>
        <w:ind w:left="0"/>
        <w:jc w:val="both"/>
      </w:pPr>
      <w:r>
        <w:rPr>
          <w:rFonts w:ascii="Times New Roman"/>
          <w:b w:val="false"/>
          <w:i w:val="false"/>
          <w:color w:val="000000"/>
          <w:sz w:val="28"/>
        </w:rPr>
        <w:t>
      2) неисправности автоматизированной системы автодрома;</w:t>
      </w:r>
    </w:p>
    <w:bookmarkEnd w:id="431"/>
    <w:bookmarkStart w:name="z956" w:id="432"/>
    <w:p>
      <w:pPr>
        <w:spacing w:after="0"/>
        <w:ind w:left="0"/>
        <w:jc w:val="both"/>
      </w:pPr>
      <w:r>
        <w:rPr>
          <w:rFonts w:ascii="Times New Roman"/>
          <w:b w:val="false"/>
          <w:i w:val="false"/>
          <w:color w:val="000000"/>
          <w:sz w:val="28"/>
        </w:rPr>
        <w:t>
      3) возникновения непреодолимой силы (стихийные явления, отсутствие электроэнергии).</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433"/>
    <w:p>
      <w:pPr>
        <w:spacing w:after="0"/>
        <w:ind w:left="0"/>
        <w:jc w:val="both"/>
      </w:pPr>
      <w:r>
        <w:rPr>
          <w:rFonts w:ascii="Times New Roman"/>
          <w:b w:val="false"/>
          <w:i w:val="false"/>
          <w:color w:val="000000"/>
          <w:sz w:val="28"/>
        </w:rPr>
        <w:t>
      54. Перед началом выполнения испытательных упражнений транспортное средство устанавливается в предстартовой зоне, двигатель прогрет и выключен, снят с центральной подставки или бокового упора (кроме трицикла и квадроцикла), стояночный тормоз включен, рычаг механической коробки переключения передач в нейтральном положении (для автоматической трансмиссии орган управления режимами трансмиссии находится в положении "P").</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434"/>
    <w:p>
      <w:pPr>
        <w:spacing w:after="0"/>
        <w:ind w:left="0"/>
        <w:jc w:val="both"/>
      </w:pPr>
      <w:r>
        <w:rPr>
          <w:rFonts w:ascii="Times New Roman"/>
          <w:b w:val="false"/>
          <w:i w:val="false"/>
          <w:color w:val="000000"/>
          <w:sz w:val="28"/>
        </w:rPr>
        <w:t>
      55. Посадка в транспортное средство кандидата в водители перед началом выполнения испытательных упражнений и высадка из него после выполнения испытательных упражнений осуществляется экзаменатором.</w:t>
      </w:r>
    </w:p>
    <w:bookmarkEnd w:id="434"/>
    <w:p>
      <w:pPr>
        <w:spacing w:after="0"/>
        <w:ind w:left="0"/>
        <w:jc w:val="both"/>
      </w:pPr>
      <w:r>
        <w:rPr>
          <w:rFonts w:ascii="Times New Roman"/>
          <w:b w:val="false"/>
          <w:i w:val="false"/>
          <w:color w:val="000000"/>
          <w:sz w:val="28"/>
        </w:rPr>
        <w:t>
      В случае сдачи практического экзамена на автоматизированном автодроме нахождение лиц, за исключением кандидата в водители в транспортном средстве во время проведения практического экзамена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35"/>
    <w:p>
      <w:pPr>
        <w:spacing w:after="0"/>
        <w:ind w:left="0"/>
        <w:jc w:val="both"/>
      </w:pPr>
      <w:r>
        <w:rPr>
          <w:rFonts w:ascii="Times New Roman"/>
          <w:b w:val="false"/>
          <w:i w:val="false"/>
          <w:color w:val="000000"/>
          <w:sz w:val="28"/>
        </w:rPr>
        <w:t>
      56. Контроль выполнения упражнений осуществляется с помощью автоматизированной системы автодрома.</w:t>
      </w:r>
    </w:p>
    <w:bookmarkEnd w:id="435"/>
    <w:bookmarkStart w:name="z260" w:id="436"/>
    <w:p>
      <w:pPr>
        <w:spacing w:after="0"/>
        <w:ind w:left="0"/>
        <w:jc w:val="both"/>
      </w:pPr>
      <w:r>
        <w:rPr>
          <w:rFonts w:ascii="Times New Roman"/>
          <w:b w:val="false"/>
          <w:i w:val="false"/>
          <w:color w:val="000000"/>
          <w:sz w:val="28"/>
        </w:rPr>
        <w:t>
      57. Во время практического экзамена на территории автоматизированного автодрома не допускается движение транспортных средств, кроме используемых для приема практических экзаменов, и пешеходов, кроме лиц, непосредственно занятых в приеме практических экзаменов.</w:t>
      </w:r>
    </w:p>
    <w:bookmarkEnd w:id="436"/>
    <w:bookmarkStart w:name="z261" w:id="437"/>
    <w:p>
      <w:pPr>
        <w:spacing w:after="0"/>
        <w:ind w:left="0"/>
        <w:jc w:val="both"/>
      </w:pPr>
      <w:r>
        <w:rPr>
          <w:rFonts w:ascii="Times New Roman"/>
          <w:b w:val="false"/>
          <w:i w:val="false"/>
          <w:color w:val="000000"/>
          <w:sz w:val="28"/>
        </w:rPr>
        <w:t>
      58. Экзаменатор идентифицирует личность кандидата в водители, знакомит кандидата в водители с порядком проведения практического экзамена и системой оценки его результатов.</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438"/>
    <w:p>
      <w:pPr>
        <w:spacing w:after="0"/>
        <w:ind w:left="0"/>
        <w:jc w:val="both"/>
      </w:pPr>
      <w:r>
        <w:rPr>
          <w:rFonts w:ascii="Times New Roman"/>
          <w:b w:val="false"/>
          <w:i w:val="false"/>
          <w:color w:val="000000"/>
          <w:sz w:val="28"/>
        </w:rPr>
        <w:t>
      59. Кандидат в водители выполняет соответствующий комплекс испытательных упражнений в соответствии с требованиями пунктов 64, 66, 68 настоящих Правил.</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439"/>
    <w:p>
      <w:pPr>
        <w:spacing w:after="0"/>
        <w:ind w:left="0"/>
        <w:jc w:val="both"/>
      </w:pPr>
      <w:r>
        <w:rPr>
          <w:rFonts w:ascii="Times New Roman"/>
          <w:b w:val="false"/>
          <w:i w:val="false"/>
          <w:color w:val="000000"/>
          <w:sz w:val="28"/>
        </w:rPr>
        <w:t>
      60. В случае выявления в ходе практического экзамена неисправности автоматизированной системы автодрома выставленная оценка аннулируется, а практический экзамен проводится вновь.</w:t>
      </w:r>
    </w:p>
    <w:bookmarkEnd w:id="439"/>
    <w:bookmarkStart w:name="z264" w:id="440"/>
    <w:p>
      <w:pPr>
        <w:spacing w:after="0"/>
        <w:ind w:left="0"/>
        <w:jc w:val="both"/>
      </w:pPr>
      <w:r>
        <w:rPr>
          <w:rFonts w:ascii="Times New Roman"/>
          <w:b w:val="false"/>
          <w:i w:val="false"/>
          <w:color w:val="000000"/>
          <w:sz w:val="28"/>
        </w:rPr>
        <w:t xml:space="preserve">
      61. Для каждого испытательного упражнения, а также всего комплекса испытательных упражнений в целом определен перечень ошибок, за которые кандидату в водители начисляются штрафные баллы, предусмотренные контрольными таблицами согласно </w:t>
      </w:r>
      <w:r>
        <w:rPr>
          <w:rFonts w:ascii="Times New Roman"/>
          <w:b w:val="false"/>
          <w:i w:val="false"/>
          <w:color w:val="000000"/>
          <w:sz w:val="28"/>
        </w:rPr>
        <w:t>приложений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440"/>
    <w:bookmarkStart w:name="z265" w:id="441"/>
    <w:p>
      <w:pPr>
        <w:spacing w:after="0"/>
        <w:ind w:left="0"/>
        <w:jc w:val="both"/>
      </w:pPr>
      <w:r>
        <w:rPr>
          <w:rFonts w:ascii="Times New Roman"/>
          <w:b w:val="false"/>
          <w:i w:val="false"/>
          <w:color w:val="000000"/>
          <w:sz w:val="28"/>
        </w:rPr>
        <w:t>
      62. Оценка "Сдал" за экзамен выставляется, если кандидат в водители выполнил в установленное время все испытательные упражнения, предусмотренные комплексом, набрав при этом 99 и менее штрафных баллов.</w:t>
      </w:r>
    </w:p>
    <w:bookmarkEnd w:id="441"/>
    <w:bookmarkStart w:name="z266" w:id="442"/>
    <w:p>
      <w:pPr>
        <w:spacing w:after="0"/>
        <w:ind w:left="0"/>
        <w:jc w:val="both"/>
      </w:pPr>
      <w:r>
        <w:rPr>
          <w:rFonts w:ascii="Times New Roman"/>
          <w:b w:val="false"/>
          <w:i w:val="false"/>
          <w:color w:val="000000"/>
          <w:sz w:val="28"/>
        </w:rPr>
        <w:t>
      63. Оценка "Не сдал" за экзамен выставляется, если кандидат в водители набрал более 99 штрафных баллов, при этом экзамен прекращается, о чем информируется кандидат в водители.</w:t>
      </w:r>
    </w:p>
    <w:bookmarkEnd w:id="442"/>
    <w:bookmarkStart w:name="z267" w:id="443"/>
    <w:p>
      <w:pPr>
        <w:spacing w:after="0"/>
        <w:ind w:left="0"/>
        <w:jc w:val="both"/>
      </w:pPr>
      <w:r>
        <w:rPr>
          <w:rFonts w:ascii="Times New Roman"/>
          <w:b w:val="false"/>
          <w:i w:val="false"/>
          <w:color w:val="000000"/>
          <w:sz w:val="28"/>
        </w:rPr>
        <w:t>
      64. При сдаче практического экзамена на получение права управления транспортным средством категорий "A", "А1" выполняются следующие испытательные упражнения:</w:t>
      </w:r>
    </w:p>
    <w:bookmarkEnd w:id="443"/>
    <w:bookmarkStart w:name="z958" w:id="444"/>
    <w:p>
      <w:pPr>
        <w:spacing w:after="0"/>
        <w:ind w:left="0"/>
        <w:jc w:val="both"/>
      </w:pPr>
      <w:r>
        <w:rPr>
          <w:rFonts w:ascii="Times New Roman"/>
          <w:b w:val="false"/>
          <w:i w:val="false"/>
          <w:color w:val="000000"/>
          <w:sz w:val="28"/>
        </w:rPr>
        <w:t>
      1) упражнение № 1 "Старт".</w:t>
      </w:r>
    </w:p>
    <w:bookmarkEnd w:id="444"/>
    <w:bookmarkStart w:name="z959" w:id="445"/>
    <w:p>
      <w:pPr>
        <w:spacing w:after="0"/>
        <w:ind w:left="0"/>
        <w:jc w:val="both"/>
      </w:pPr>
      <w:r>
        <w:rPr>
          <w:rFonts w:ascii="Times New Roman"/>
          <w:b w:val="false"/>
          <w:i w:val="false"/>
          <w:color w:val="000000"/>
          <w:sz w:val="28"/>
        </w:rPr>
        <w:t>
      Перед началом выполнения упражнения кандидат в водители надевает и застегивает мотошлем, регулирует зеркала заднего вида, занимает место на мотоцикле в предстартовой зоне, запускает двигатель, включает ближний свет фары, готовится к движению, заняв исходную позицию перед линией "Старт", подтверждает готовность к старту, включив сигнал левого поворота.</w:t>
      </w:r>
    </w:p>
    <w:bookmarkEnd w:id="445"/>
    <w:bookmarkStart w:name="z960" w:id="446"/>
    <w:p>
      <w:pPr>
        <w:spacing w:after="0"/>
        <w:ind w:left="0"/>
        <w:jc w:val="both"/>
      </w:pPr>
      <w:r>
        <w:rPr>
          <w:rFonts w:ascii="Times New Roman"/>
          <w:b w:val="false"/>
          <w:i w:val="false"/>
          <w:color w:val="000000"/>
          <w:sz w:val="28"/>
        </w:rPr>
        <w:t>
      По команде "Старт" кандидат в водители в течение 20 секунд начинает движение, пересекает линию "Старт" с включенным сигналом левого поворота и, двигаясь по обозначенной полосе движения, выключает сигнал левого поворота до пересечения линии окончания выполнения упражнения.</w:t>
      </w:r>
    </w:p>
    <w:bookmarkEnd w:id="446"/>
    <w:bookmarkStart w:name="z961" w:id="44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 согласно приложению 4 к настоящим Правилам.</w:t>
      </w:r>
    </w:p>
    <w:bookmarkEnd w:id="447"/>
    <w:bookmarkStart w:name="z962" w:id="448"/>
    <w:p>
      <w:pPr>
        <w:spacing w:after="0"/>
        <w:ind w:left="0"/>
        <w:jc w:val="both"/>
      </w:pPr>
      <w:r>
        <w:rPr>
          <w:rFonts w:ascii="Times New Roman"/>
          <w:b w:val="false"/>
          <w:i w:val="false"/>
          <w:color w:val="000000"/>
          <w:sz w:val="28"/>
        </w:rPr>
        <w:t>
      2) упражнение № 2 "Габаритный коридор".</w:t>
      </w:r>
    </w:p>
    <w:bookmarkEnd w:id="448"/>
    <w:bookmarkStart w:name="z963" w:id="449"/>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в "Габаритном коридоре", не наезжая колесом на контрольные линии и не касаясь ногой поверхности площадки.</w:t>
      </w:r>
    </w:p>
    <w:bookmarkEnd w:id="449"/>
    <w:bookmarkStart w:name="z964" w:id="450"/>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0"/>
    <w:bookmarkStart w:name="z965" w:id="451"/>
    <w:p>
      <w:pPr>
        <w:spacing w:after="0"/>
        <w:ind w:left="0"/>
        <w:jc w:val="both"/>
      </w:pPr>
      <w:r>
        <w:rPr>
          <w:rFonts w:ascii="Times New Roman"/>
          <w:b w:val="false"/>
          <w:i w:val="false"/>
          <w:color w:val="000000"/>
          <w:sz w:val="28"/>
        </w:rPr>
        <w:t>
      3) упражнение № 3 "Проезд регулируемого перекрестка".</w:t>
      </w:r>
    </w:p>
    <w:bookmarkEnd w:id="451"/>
    <w:bookmarkStart w:name="z966" w:id="452"/>
    <w:p>
      <w:pPr>
        <w:spacing w:after="0"/>
        <w:ind w:left="0"/>
        <w:jc w:val="both"/>
      </w:pPr>
      <w:r>
        <w:rPr>
          <w:rFonts w:ascii="Times New Roman"/>
          <w:b w:val="false"/>
          <w:i w:val="false"/>
          <w:color w:val="000000"/>
          <w:sz w:val="28"/>
        </w:rPr>
        <w:t>
      При выполнении упражнения кандидат в водители проезжает регулируемый перекресток, соблюдая требования сигналов светофоров по направлению соответствующего предписывающего знака.</w:t>
      </w:r>
    </w:p>
    <w:bookmarkEnd w:id="452"/>
    <w:bookmarkStart w:name="z967" w:id="453"/>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453"/>
    <w:bookmarkStart w:name="z968" w:id="454"/>
    <w:p>
      <w:pPr>
        <w:spacing w:after="0"/>
        <w:ind w:left="0"/>
        <w:jc w:val="both"/>
      </w:pPr>
      <w:r>
        <w:rPr>
          <w:rFonts w:ascii="Times New Roman"/>
          <w:b w:val="false"/>
          <w:i w:val="false"/>
          <w:color w:val="000000"/>
          <w:sz w:val="28"/>
        </w:rPr>
        <w:t>
      Время проезда перекрестка при разрешающем сигнале светофора не должно превышать 20 секунд.</w:t>
      </w:r>
    </w:p>
    <w:bookmarkEnd w:id="454"/>
    <w:bookmarkStart w:name="z969" w:id="455"/>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5"/>
    <w:bookmarkStart w:name="z970" w:id="456"/>
    <w:p>
      <w:pPr>
        <w:spacing w:after="0"/>
        <w:ind w:left="0"/>
        <w:jc w:val="both"/>
      </w:pPr>
      <w:r>
        <w:rPr>
          <w:rFonts w:ascii="Times New Roman"/>
          <w:b w:val="false"/>
          <w:i w:val="false"/>
          <w:color w:val="000000"/>
          <w:sz w:val="28"/>
        </w:rPr>
        <w:t>
      4) упражнение № 4 "Проезд нерегулируемого железнодорожного переезда".</w:t>
      </w:r>
    </w:p>
    <w:bookmarkEnd w:id="456"/>
    <w:bookmarkStart w:name="z971" w:id="457"/>
    <w:p>
      <w:pPr>
        <w:spacing w:after="0"/>
        <w:ind w:left="0"/>
        <w:jc w:val="both"/>
      </w:pPr>
      <w:r>
        <w:rPr>
          <w:rFonts w:ascii="Times New Roman"/>
          <w:b w:val="false"/>
          <w:i w:val="false"/>
          <w:color w:val="000000"/>
          <w:sz w:val="28"/>
        </w:rPr>
        <w:t>
      Кандидат в водители останавливает транспортное средство перед линией "Стоп" у железнодорожного переезда и продолжает движение не ранее чем через 3 секунды после остановки.</w:t>
      </w:r>
    </w:p>
    <w:bookmarkEnd w:id="457"/>
    <w:bookmarkStart w:name="z972" w:id="458"/>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4 к настоящим Правилам.</w:t>
      </w:r>
    </w:p>
    <w:bookmarkEnd w:id="458"/>
    <w:bookmarkStart w:name="z973" w:id="459"/>
    <w:p>
      <w:pPr>
        <w:spacing w:after="0"/>
        <w:ind w:left="0"/>
        <w:jc w:val="both"/>
      </w:pPr>
      <w:r>
        <w:rPr>
          <w:rFonts w:ascii="Times New Roman"/>
          <w:b w:val="false"/>
          <w:i w:val="false"/>
          <w:color w:val="000000"/>
          <w:sz w:val="28"/>
        </w:rPr>
        <w:t>
      5) упражнение № 5 "Габаритный полукруг".</w:t>
      </w:r>
    </w:p>
    <w:bookmarkEnd w:id="459"/>
    <w:bookmarkStart w:name="z974" w:id="460"/>
    <w:p>
      <w:pPr>
        <w:spacing w:after="0"/>
        <w:ind w:left="0"/>
        <w:jc w:val="both"/>
      </w:pPr>
      <w:r>
        <w:rPr>
          <w:rFonts w:ascii="Times New Roman"/>
          <w:b w:val="false"/>
          <w:i w:val="false"/>
          <w:color w:val="000000"/>
          <w:sz w:val="28"/>
        </w:rPr>
        <w:t>
      При выполнении упражнения кандидат в водители заблаговременно до пересечения линии начала выполнения упражнения включает сигнал левого поворота, осуществляет движение по траектории "Габаритный полукруг", не наезжая колесом на контрольные линии и не касаясь ногой поверхности площадки, выключает сигнал левого поворота до пересечения линии окончания выполнения упражнения.</w:t>
      </w:r>
    </w:p>
    <w:bookmarkEnd w:id="460"/>
    <w:bookmarkStart w:name="z975" w:id="461"/>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1"/>
    <w:bookmarkStart w:name="z976" w:id="462"/>
    <w:p>
      <w:pPr>
        <w:spacing w:after="0"/>
        <w:ind w:left="0"/>
        <w:jc w:val="both"/>
      </w:pPr>
      <w:r>
        <w:rPr>
          <w:rFonts w:ascii="Times New Roman"/>
          <w:b w:val="false"/>
          <w:i w:val="false"/>
          <w:color w:val="000000"/>
          <w:sz w:val="28"/>
        </w:rPr>
        <w:t>
      6) упражнение № 6 "Крутой подъем и спуск".</w:t>
      </w:r>
    </w:p>
    <w:bookmarkEnd w:id="462"/>
    <w:bookmarkStart w:name="z977" w:id="463"/>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w:t>
      </w:r>
    </w:p>
    <w:bookmarkEnd w:id="463"/>
    <w:bookmarkStart w:name="z978" w:id="464"/>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4 к настоящим Правилам.</w:t>
      </w:r>
    </w:p>
    <w:bookmarkEnd w:id="464"/>
    <w:bookmarkStart w:name="z979" w:id="465"/>
    <w:p>
      <w:pPr>
        <w:spacing w:after="0"/>
        <w:ind w:left="0"/>
        <w:jc w:val="both"/>
      </w:pPr>
      <w:r>
        <w:rPr>
          <w:rFonts w:ascii="Times New Roman"/>
          <w:b w:val="false"/>
          <w:i w:val="false"/>
          <w:color w:val="000000"/>
          <w:sz w:val="28"/>
        </w:rPr>
        <w:t>
      7) упражнение № 7 "Габаритная восьмерка".</w:t>
      </w:r>
    </w:p>
    <w:bookmarkEnd w:id="465"/>
    <w:bookmarkStart w:name="z980" w:id="466"/>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заданной траектории, проехав по кругу, расположенному справа, затем по кругу, расположенному слева, не наезжая колесом на контрольные линии и не касаясь ногой поверхности площадки.</w:t>
      </w:r>
    </w:p>
    <w:bookmarkEnd w:id="466"/>
    <w:bookmarkStart w:name="z981" w:id="467"/>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7"/>
    <w:bookmarkStart w:name="z982" w:id="468"/>
    <w:p>
      <w:pPr>
        <w:spacing w:after="0"/>
        <w:ind w:left="0"/>
        <w:jc w:val="both"/>
      </w:pPr>
      <w:r>
        <w:rPr>
          <w:rFonts w:ascii="Times New Roman"/>
          <w:b w:val="false"/>
          <w:i w:val="false"/>
          <w:color w:val="000000"/>
          <w:sz w:val="28"/>
        </w:rPr>
        <w:t>
      8) упражнение № 8 "Проезд пешеходного перехода в зоне регулируемого перекрестка".</w:t>
      </w:r>
    </w:p>
    <w:bookmarkEnd w:id="468"/>
    <w:bookmarkStart w:name="z983" w:id="469"/>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69"/>
    <w:bookmarkStart w:name="z984" w:id="470"/>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4 к настоящим Правилам.</w:t>
      </w:r>
    </w:p>
    <w:bookmarkEnd w:id="470"/>
    <w:bookmarkStart w:name="z985" w:id="471"/>
    <w:p>
      <w:pPr>
        <w:spacing w:after="0"/>
        <w:ind w:left="0"/>
        <w:jc w:val="both"/>
      </w:pPr>
      <w:r>
        <w:rPr>
          <w:rFonts w:ascii="Times New Roman"/>
          <w:b w:val="false"/>
          <w:i w:val="false"/>
          <w:color w:val="000000"/>
          <w:sz w:val="28"/>
        </w:rPr>
        <w:t>
      9) упражнение № 9 "Колейная доска".</w:t>
      </w:r>
    </w:p>
    <w:bookmarkEnd w:id="471"/>
    <w:bookmarkStart w:name="z986" w:id="472"/>
    <w:p>
      <w:pPr>
        <w:spacing w:after="0"/>
        <w:ind w:left="0"/>
        <w:jc w:val="both"/>
      </w:pPr>
      <w:r>
        <w:rPr>
          <w:rFonts w:ascii="Times New Roman"/>
          <w:b w:val="false"/>
          <w:i w:val="false"/>
          <w:color w:val="000000"/>
          <w:sz w:val="28"/>
        </w:rPr>
        <w:t>
      При выполнении упражнения кандидат в водители осуществляет движение по "Колейной доске", не наезжая колесом на контрольные линии и не касаясь ногой поверхности площадки.</w:t>
      </w:r>
    </w:p>
    <w:bookmarkEnd w:id="472"/>
    <w:bookmarkStart w:name="z987" w:id="473"/>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9 согласно приложению 4 к настоящим Правилам.</w:t>
      </w:r>
    </w:p>
    <w:bookmarkEnd w:id="473"/>
    <w:bookmarkStart w:name="z988" w:id="474"/>
    <w:p>
      <w:pPr>
        <w:spacing w:after="0"/>
        <w:ind w:left="0"/>
        <w:jc w:val="both"/>
      </w:pPr>
      <w:r>
        <w:rPr>
          <w:rFonts w:ascii="Times New Roman"/>
          <w:b w:val="false"/>
          <w:i w:val="false"/>
          <w:color w:val="000000"/>
          <w:sz w:val="28"/>
        </w:rPr>
        <w:t>
      10) упражнение № 10 "Финиш".</w:t>
      </w:r>
    </w:p>
    <w:bookmarkEnd w:id="474"/>
    <w:bookmarkStart w:name="z989" w:id="475"/>
    <w:p>
      <w:pPr>
        <w:spacing w:after="0"/>
        <w:ind w:left="0"/>
        <w:jc w:val="both"/>
      </w:pPr>
      <w:r>
        <w:rPr>
          <w:rFonts w:ascii="Times New Roman"/>
          <w:b w:val="false"/>
          <w:i w:val="false"/>
          <w:color w:val="000000"/>
          <w:sz w:val="28"/>
        </w:rPr>
        <w:t>
      При выполнении упражнения перед пересечением финишной линии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выключает указатель правого поворота, включает нейтральную передачу, выключает ближний свет фары, глушит двигатель, спешивается и ставит транспортное средство на центральную подставку или боковой упор (кроме трицикла и квадроцикла).</w:t>
      </w:r>
    </w:p>
    <w:bookmarkEnd w:id="475"/>
    <w:bookmarkStart w:name="z990" w:id="476"/>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4 к настоящим Правилам.</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77"/>
    <w:p>
      <w:pPr>
        <w:spacing w:after="0"/>
        <w:ind w:left="0"/>
        <w:jc w:val="both"/>
      </w:pPr>
      <w:r>
        <w:rPr>
          <w:rFonts w:ascii="Times New Roman"/>
          <w:b w:val="false"/>
          <w:i w:val="false"/>
          <w:color w:val="000000"/>
          <w:sz w:val="28"/>
        </w:rPr>
        <w:t xml:space="preserve">
      65. При несоблюдении общих условий выполнения испытательных упражнений начисляются штрафные баллы в соответствии с контрольной таблицей 11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478"/>
    <w:p>
      <w:pPr>
        <w:spacing w:after="0"/>
        <w:ind w:left="0"/>
        <w:jc w:val="both"/>
      </w:pPr>
      <w:r>
        <w:rPr>
          <w:rFonts w:ascii="Times New Roman"/>
          <w:b w:val="false"/>
          <w:i w:val="false"/>
          <w:color w:val="000000"/>
          <w:sz w:val="28"/>
        </w:rPr>
        <w:t>
      66. При сдаче практического экзамена на получение права управления транспортным средством категорий "В", "В1", "С", "С1", "D", "D1" выполняются следующие испытательные упражнения:</w:t>
      </w:r>
    </w:p>
    <w:bookmarkEnd w:id="478"/>
    <w:bookmarkStart w:name="z992" w:id="479"/>
    <w:p>
      <w:pPr>
        <w:spacing w:after="0"/>
        <w:ind w:left="0"/>
        <w:jc w:val="both"/>
      </w:pPr>
      <w:r>
        <w:rPr>
          <w:rFonts w:ascii="Times New Roman"/>
          <w:b w:val="false"/>
          <w:i w:val="false"/>
          <w:color w:val="000000"/>
          <w:sz w:val="28"/>
        </w:rPr>
        <w:t>
      1) упражнение № 1 "Старт".</w:t>
      </w:r>
    </w:p>
    <w:bookmarkEnd w:id="479"/>
    <w:bookmarkStart w:name="z993" w:id="480"/>
    <w:p>
      <w:pPr>
        <w:spacing w:after="0"/>
        <w:ind w:left="0"/>
        <w:jc w:val="both"/>
      </w:pPr>
      <w:r>
        <w:rPr>
          <w:rFonts w:ascii="Times New Roman"/>
          <w:b w:val="false"/>
          <w:i w:val="false"/>
          <w:color w:val="000000"/>
          <w:sz w:val="28"/>
        </w:rPr>
        <w:t>
      Перед началом выполнения упражнения кандидат в водители должен отрегулировать зеркала заднего вида и сиденье, пристегнуться ремнем безопасности, запустить двигатель, подтвердить готовность к старту, включив сигнал левого поворота.</w:t>
      </w:r>
    </w:p>
    <w:bookmarkEnd w:id="480"/>
    <w:bookmarkStart w:name="z994" w:id="481"/>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пересечь линию "Старт" по проекции габаритов транспортного средства на горизонтальную плоскость с включенным сигналом левого поворота, выключить сигнал левого поворота на участке не более 10 метров после линии "Старт".</w:t>
      </w:r>
    </w:p>
    <w:bookmarkEnd w:id="481"/>
    <w:bookmarkStart w:name="z995" w:id="482"/>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82"/>
    <w:bookmarkStart w:name="z996" w:id="483"/>
    <w:p>
      <w:pPr>
        <w:spacing w:after="0"/>
        <w:ind w:left="0"/>
        <w:jc w:val="both"/>
      </w:pPr>
      <w:r>
        <w:rPr>
          <w:rFonts w:ascii="Times New Roman"/>
          <w:b w:val="false"/>
          <w:i w:val="false"/>
          <w:color w:val="000000"/>
          <w:sz w:val="28"/>
        </w:rPr>
        <w:t>
      2) упражнение № 2 "Крутой подъем и спуск".</w:t>
      </w:r>
    </w:p>
    <w:bookmarkEnd w:id="483"/>
    <w:bookmarkStart w:name="z997" w:id="484"/>
    <w:p>
      <w:pPr>
        <w:spacing w:after="0"/>
        <w:ind w:left="0"/>
        <w:jc w:val="both"/>
      </w:pPr>
      <w:r>
        <w:rPr>
          <w:rFonts w:ascii="Times New Roman"/>
          <w:b w:val="false"/>
          <w:i w:val="false"/>
          <w:color w:val="000000"/>
          <w:sz w:val="28"/>
        </w:rPr>
        <w:t>
      Кандидат в водители останавливает транспортное средство на участке подъема и спуска таким образом,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"Стоп", фиксирует транспортное средство в неподвижном состоянии и не ранее чем через 3 секунды после остановки продолжает движение в прямом направлении, не допуская отката транспортного средства назад.</w:t>
      </w:r>
    </w:p>
    <w:bookmarkEnd w:id="484"/>
    <w:bookmarkStart w:name="z998" w:id="485"/>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85"/>
    <w:bookmarkStart w:name="z999" w:id="486"/>
    <w:p>
      <w:pPr>
        <w:spacing w:after="0"/>
        <w:ind w:left="0"/>
        <w:jc w:val="both"/>
      </w:pPr>
      <w:r>
        <w:rPr>
          <w:rFonts w:ascii="Times New Roman"/>
          <w:b w:val="false"/>
          <w:i w:val="false"/>
          <w:color w:val="000000"/>
          <w:sz w:val="28"/>
        </w:rPr>
        <w:t>
      3) упражнение № 3 "Проезд пешеходного перехода в зоне регулируемого перекрестка".</w:t>
      </w:r>
    </w:p>
    <w:bookmarkEnd w:id="486"/>
    <w:bookmarkStart w:name="z1000" w:id="487"/>
    <w:p>
      <w:pPr>
        <w:spacing w:after="0"/>
        <w:ind w:left="0"/>
        <w:jc w:val="both"/>
      </w:pPr>
      <w:r>
        <w:rPr>
          <w:rFonts w:ascii="Times New Roman"/>
          <w:b w:val="false"/>
          <w:i w:val="false"/>
          <w:color w:val="000000"/>
          <w:sz w:val="28"/>
        </w:rPr>
        <w:t>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1.14.3, не пересекая ее по проекции переднего габарита транспортного средства, и продолжает движение не ранее чем через 3 секунды после остановки.</w:t>
      </w:r>
    </w:p>
    <w:bookmarkEnd w:id="487"/>
    <w:bookmarkStart w:name="z1001" w:id="488"/>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3 согласно приложению 5 к настоящим Правилам.</w:t>
      </w:r>
    </w:p>
    <w:bookmarkEnd w:id="488"/>
    <w:bookmarkStart w:name="z1002" w:id="489"/>
    <w:p>
      <w:pPr>
        <w:spacing w:after="0"/>
        <w:ind w:left="0"/>
        <w:jc w:val="both"/>
      </w:pPr>
      <w:r>
        <w:rPr>
          <w:rFonts w:ascii="Times New Roman"/>
          <w:b w:val="false"/>
          <w:i w:val="false"/>
          <w:color w:val="000000"/>
          <w:sz w:val="28"/>
        </w:rPr>
        <w:t>
      4) упражнение № 4 "Повороты на нерегулируемых перекрестках".</w:t>
      </w:r>
    </w:p>
    <w:bookmarkEnd w:id="489"/>
    <w:bookmarkStart w:name="z1003" w:id="490"/>
    <w:p>
      <w:pPr>
        <w:spacing w:after="0"/>
        <w:ind w:left="0"/>
        <w:jc w:val="both"/>
      </w:pPr>
      <w:r>
        <w:rPr>
          <w:rFonts w:ascii="Times New Roman"/>
          <w:b w:val="false"/>
          <w:i w:val="false"/>
          <w:color w:val="000000"/>
          <w:sz w:val="28"/>
        </w:rPr>
        <w:t>
      Кандидат в водители не более чем за 2 минуты проезжает участок дороги с левым и правым поворотами, не наезжая колесом на контрольные линии.</w:t>
      </w:r>
    </w:p>
    <w:bookmarkEnd w:id="490"/>
    <w:bookmarkStart w:name="z1004" w:id="491"/>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5 к настоящим Правилам.</w:t>
      </w:r>
    </w:p>
    <w:bookmarkEnd w:id="491"/>
    <w:bookmarkStart w:name="z1005" w:id="492"/>
    <w:p>
      <w:pPr>
        <w:spacing w:after="0"/>
        <w:ind w:left="0"/>
        <w:jc w:val="both"/>
      </w:pPr>
      <w:r>
        <w:rPr>
          <w:rFonts w:ascii="Times New Roman"/>
          <w:b w:val="false"/>
          <w:i w:val="false"/>
          <w:color w:val="000000"/>
          <w:sz w:val="28"/>
        </w:rPr>
        <w:t>
      5) упражнение № 5 "Разворот и парковка".</w:t>
      </w:r>
    </w:p>
    <w:bookmarkEnd w:id="492"/>
    <w:bookmarkStart w:name="z1006" w:id="493"/>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на место парковки задним ходом так, чтобы задние колеса транспортного средства находились на линии фиксации выполнения упражнения или пересекли ее, а затем выехать в обратном направлении.</w:t>
      </w:r>
    </w:p>
    <w:bookmarkEnd w:id="493"/>
    <w:bookmarkStart w:name="z1007" w:id="494"/>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94"/>
    <w:bookmarkStart w:name="z1008" w:id="495"/>
    <w:p>
      <w:pPr>
        <w:spacing w:after="0"/>
        <w:ind w:left="0"/>
        <w:jc w:val="both"/>
      </w:pPr>
      <w:r>
        <w:rPr>
          <w:rFonts w:ascii="Times New Roman"/>
          <w:b w:val="false"/>
          <w:i w:val="false"/>
          <w:color w:val="000000"/>
          <w:sz w:val="28"/>
        </w:rPr>
        <w:t>
      6) упражнение № 6 "Параллельная парковка задним ходом".</w:t>
      </w:r>
    </w:p>
    <w:bookmarkEnd w:id="495"/>
    <w:bookmarkStart w:name="z1009" w:id="496"/>
    <w:p>
      <w:pPr>
        <w:spacing w:after="0"/>
        <w:ind w:left="0"/>
        <w:jc w:val="both"/>
      </w:pPr>
      <w:r>
        <w:rPr>
          <w:rFonts w:ascii="Times New Roman"/>
          <w:b w:val="false"/>
          <w:i w:val="false"/>
          <w:color w:val="000000"/>
          <w:sz w:val="28"/>
        </w:rPr>
        <w:t>
      Кандидат в водители должен не более чем за 2 минуты, не наезжая колесом на контрольные линии, установить транспортное средство задним ходом на место парковки так, чтобы переднее и заднее правые колеса находились на линии фиксации выполнения упражнения, а затем выехать с места парковки.</w:t>
      </w:r>
    </w:p>
    <w:bookmarkEnd w:id="496"/>
    <w:bookmarkStart w:name="z1010" w:id="497"/>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6 согласно приложению 5 к настоящим Правилам.</w:t>
      </w:r>
    </w:p>
    <w:bookmarkEnd w:id="497"/>
    <w:bookmarkStart w:name="z1011" w:id="498"/>
    <w:p>
      <w:pPr>
        <w:spacing w:after="0"/>
        <w:ind w:left="0"/>
        <w:jc w:val="both"/>
      </w:pPr>
      <w:r>
        <w:rPr>
          <w:rFonts w:ascii="Times New Roman"/>
          <w:b w:val="false"/>
          <w:i w:val="false"/>
          <w:color w:val="000000"/>
          <w:sz w:val="28"/>
        </w:rPr>
        <w:t>
      7) упражнение № 7 "Проезд регулируемого перекрестка".</w:t>
      </w:r>
    </w:p>
    <w:bookmarkEnd w:id="498"/>
    <w:bookmarkStart w:name="z1012" w:id="499"/>
    <w:p>
      <w:pPr>
        <w:spacing w:after="0"/>
        <w:ind w:left="0"/>
        <w:jc w:val="both"/>
      </w:pPr>
      <w:r>
        <w:rPr>
          <w:rFonts w:ascii="Times New Roman"/>
          <w:b w:val="false"/>
          <w:i w:val="false"/>
          <w:color w:val="000000"/>
          <w:sz w:val="28"/>
        </w:rPr>
        <w:t>
      Кандидат в водители проезжает регулируемый перекресток, соблюдая требования сигналов светофора по направлению соответствующего предписывающего знака.</w:t>
      </w:r>
    </w:p>
    <w:bookmarkEnd w:id="499"/>
    <w:bookmarkStart w:name="z1013" w:id="500"/>
    <w:p>
      <w:pPr>
        <w:spacing w:after="0"/>
        <w:ind w:left="0"/>
        <w:jc w:val="both"/>
      </w:pPr>
      <w:r>
        <w:rPr>
          <w:rFonts w:ascii="Times New Roman"/>
          <w:b w:val="false"/>
          <w:i w:val="false"/>
          <w:color w:val="000000"/>
          <w:sz w:val="28"/>
        </w:rPr>
        <w:t>
      При включении запрещающего сигнала светофора останавливает транспортное средство перед линией "Стоп". При включении разрешающего сигнала светофора проезжает перекресток в заданном направлении.</w:t>
      </w:r>
    </w:p>
    <w:bookmarkEnd w:id="500"/>
    <w:bookmarkStart w:name="z1014" w:id="501"/>
    <w:p>
      <w:pPr>
        <w:spacing w:after="0"/>
        <w:ind w:left="0"/>
        <w:jc w:val="both"/>
      </w:pPr>
      <w:r>
        <w:rPr>
          <w:rFonts w:ascii="Times New Roman"/>
          <w:b w:val="false"/>
          <w:i w:val="false"/>
          <w:color w:val="000000"/>
          <w:sz w:val="28"/>
        </w:rPr>
        <w:t>
      При выполнении левого (правого) поворотов заблаговременно включить соответствующий указатель поворота.</w:t>
      </w:r>
    </w:p>
    <w:bookmarkEnd w:id="501"/>
    <w:bookmarkStart w:name="z1015" w:id="502"/>
    <w:p>
      <w:pPr>
        <w:spacing w:after="0"/>
        <w:ind w:left="0"/>
        <w:jc w:val="both"/>
      </w:pPr>
      <w:r>
        <w:rPr>
          <w:rFonts w:ascii="Times New Roman"/>
          <w:b w:val="false"/>
          <w:i w:val="false"/>
          <w:color w:val="000000"/>
          <w:sz w:val="28"/>
        </w:rPr>
        <w:t>
      Запрещается выезд на перекресток, если образовался затор.</w:t>
      </w:r>
    </w:p>
    <w:bookmarkEnd w:id="502"/>
    <w:bookmarkStart w:name="z1016" w:id="503"/>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7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3"/>
    <w:bookmarkStart w:name="z1017" w:id="504"/>
    <w:p>
      <w:pPr>
        <w:spacing w:after="0"/>
        <w:ind w:left="0"/>
        <w:jc w:val="both"/>
      </w:pPr>
      <w:r>
        <w:rPr>
          <w:rFonts w:ascii="Times New Roman"/>
          <w:b w:val="false"/>
          <w:i w:val="false"/>
          <w:color w:val="000000"/>
          <w:sz w:val="28"/>
        </w:rPr>
        <w:t>
      8) упражнение № 8 "Проезд нерегулируемого железнодорожного переезда".</w:t>
      </w:r>
    </w:p>
    <w:bookmarkEnd w:id="504"/>
    <w:bookmarkStart w:name="z1018" w:id="505"/>
    <w:p>
      <w:pPr>
        <w:spacing w:after="0"/>
        <w:ind w:left="0"/>
        <w:jc w:val="both"/>
      </w:pPr>
      <w:r>
        <w:rPr>
          <w:rFonts w:ascii="Times New Roman"/>
          <w:b w:val="false"/>
          <w:i w:val="false"/>
          <w:color w:val="000000"/>
          <w:sz w:val="28"/>
        </w:rPr>
        <w:t>
      Кандидат в водители должен остановить транспортное средство перед линией "Стоп" у железнодорожного переезда и продолжить движение не ранее чем через 3 секунды после остановки.</w:t>
      </w:r>
    </w:p>
    <w:bookmarkEnd w:id="505"/>
    <w:bookmarkStart w:name="z1019" w:id="506"/>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8 согласно приложению 5 к настоящим Правилам.</w:t>
      </w:r>
    </w:p>
    <w:bookmarkEnd w:id="506"/>
    <w:bookmarkStart w:name="z1020" w:id="507"/>
    <w:p>
      <w:pPr>
        <w:spacing w:after="0"/>
        <w:ind w:left="0"/>
        <w:jc w:val="both"/>
      </w:pPr>
      <w:r>
        <w:rPr>
          <w:rFonts w:ascii="Times New Roman"/>
          <w:b w:val="false"/>
          <w:i w:val="false"/>
          <w:color w:val="000000"/>
          <w:sz w:val="28"/>
        </w:rPr>
        <w:t>
      9) упражнение № 9 "Аварийная остановка".</w:t>
      </w:r>
    </w:p>
    <w:bookmarkEnd w:id="507"/>
    <w:bookmarkStart w:name="z1021" w:id="508"/>
    <w:p>
      <w:pPr>
        <w:spacing w:after="0"/>
        <w:ind w:left="0"/>
        <w:jc w:val="both"/>
      </w:pPr>
      <w:r>
        <w:rPr>
          <w:rFonts w:ascii="Times New Roman"/>
          <w:b w:val="false"/>
          <w:i w:val="false"/>
          <w:color w:val="000000"/>
          <w:sz w:val="28"/>
        </w:rPr>
        <w:t>
      После включения светового и (или) звукового сигнала в салоне транспортного средства кандидат в водители должен в течение 2 секунд остановить транспортное средство, в течение 3 секунд включить аварийную световую сигнализацию. После отключения специального сигнала (красного маяка) кандидат в водители должен выключить аварийную световую сигнализацию и продолжить движение.</w:t>
      </w:r>
    </w:p>
    <w:bookmarkEnd w:id="508"/>
    <w:bookmarkStart w:name="z1022" w:id="509"/>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9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09"/>
    <w:bookmarkStart w:name="z1023" w:id="510"/>
    <w:p>
      <w:pPr>
        <w:spacing w:after="0"/>
        <w:ind w:left="0"/>
        <w:jc w:val="both"/>
      </w:pPr>
      <w:r>
        <w:rPr>
          <w:rFonts w:ascii="Times New Roman"/>
          <w:b w:val="false"/>
          <w:i w:val="false"/>
          <w:color w:val="000000"/>
          <w:sz w:val="28"/>
        </w:rPr>
        <w:t>
      10) упражнение № 10 "Финиш".</w:t>
      </w:r>
    </w:p>
    <w:bookmarkEnd w:id="510"/>
    <w:bookmarkStart w:name="z1024" w:id="511"/>
    <w:p>
      <w:pPr>
        <w:spacing w:after="0"/>
        <w:ind w:left="0"/>
        <w:jc w:val="both"/>
      </w:pPr>
      <w:r>
        <w:rPr>
          <w:rFonts w:ascii="Times New Roman"/>
          <w:b w:val="false"/>
          <w:i w:val="false"/>
          <w:color w:val="000000"/>
          <w:sz w:val="28"/>
        </w:rPr>
        <w:t>
      При выполнении упражнения перед пересечением линии "Финиш" кандидат в водители включает указатель правого поворота, пересекает по проекции габаритов транспортного средства финишную линию, останавливает транспортное средство в установленном месте.</w:t>
      </w:r>
    </w:p>
    <w:bookmarkEnd w:id="511"/>
    <w:bookmarkStart w:name="z1025" w:id="512"/>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10 согласно приложению 5 к настоящим Правилам.</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513"/>
    <w:p>
      <w:pPr>
        <w:spacing w:after="0"/>
        <w:ind w:left="0"/>
        <w:jc w:val="both"/>
      </w:pPr>
      <w:r>
        <w:rPr>
          <w:rFonts w:ascii="Times New Roman"/>
          <w:b w:val="false"/>
          <w:i w:val="false"/>
          <w:color w:val="000000"/>
          <w:sz w:val="28"/>
        </w:rPr>
        <w:t xml:space="preserve">
      67. При выполнении испытательных упражнений кандидату в водители не допускаются ошибки, предусмотренные контрольной </w:t>
      </w:r>
      <w:r>
        <w:rPr>
          <w:rFonts w:ascii="Times New Roman"/>
          <w:b w:val="false"/>
          <w:i w:val="false"/>
          <w:color w:val="000000"/>
          <w:sz w:val="28"/>
        </w:rPr>
        <w:t>таблицей 13</w:t>
      </w:r>
      <w:r>
        <w:rPr>
          <w:rFonts w:ascii="Times New Roman"/>
          <w:b w:val="false"/>
          <w:i w:val="false"/>
          <w:color w:val="000000"/>
          <w:sz w:val="28"/>
        </w:rPr>
        <w:t xml:space="preserve"> согласно приложению 5 к настоящим Правилам.</w:t>
      </w:r>
    </w:p>
    <w:bookmarkEnd w:id="513"/>
    <w:p>
      <w:pPr>
        <w:spacing w:after="0"/>
        <w:ind w:left="0"/>
        <w:jc w:val="both"/>
      </w:pPr>
      <w:r>
        <w:rPr>
          <w:rFonts w:ascii="Times New Roman"/>
          <w:b w:val="false"/>
          <w:i w:val="false"/>
          <w:color w:val="000000"/>
          <w:sz w:val="28"/>
        </w:rPr>
        <w:t>
      В случае возникновения аварийной ситуации проведение экзамена останавливается, а результаты аннулируются.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14"/>
    <w:p>
      <w:pPr>
        <w:spacing w:after="0"/>
        <w:ind w:left="0"/>
        <w:jc w:val="both"/>
      </w:pPr>
      <w:r>
        <w:rPr>
          <w:rFonts w:ascii="Times New Roman"/>
          <w:b w:val="false"/>
          <w:i w:val="false"/>
          <w:color w:val="000000"/>
          <w:sz w:val="28"/>
        </w:rPr>
        <w:t>
      68. При сдаче практического экзамена на получение права управления транспортным средством категории "BE", "CE", "С1Е", "DE", "D1E" выполняются следующие испытательные упражнения:</w:t>
      </w:r>
    </w:p>
    <w:bookmarkEnd w:id="514"/>
    <w:bookmarkStart w:name="z1027" w:id="515"/>
    <w:p>
      <w:pPr>
        <w:spacing w:after="0"/>
        <w:ind w:left="0"/>
        <w:jc w:val="both"/>
      </w:pPr>
      <w:r>
        <w:rPr>
          <w:rFonts w:ascii="Times New Roman"/>
          <w:b w:val="false"/>
          <w:i w:val="false"/>
          <w:color w:val="000000"/>
          <w:sz w:val="28"/>
        </w:rPr>
        <w:t>
      1) упражнение № 1 "Старт".</w:t>
      </w:r>
    </w:p>
    <w:bookmarkEnd w:id="515"/>
    <w:bookmarkStart w:name="z1028" w:id="516"/>
    <w:p>
      <w:pPr>
        <w:spacing w:after="0"/>
        <w:ind w:left="0"/>
        <w:jc w:val="both"/>
      </w:pPr>
      <w:r>
        <w:rPr>
          <w:rFonts w:ascii="Times New Roman"/>
          <w:b w:val="false"/>
          <w:i w:val="false"/>
          <w:color w:val="000000"/>
          <w:sz w:val="28"/>
        </w:rPr>
        <w:t>
      Перед началом выполнения упражнения автопоезд должен находиться у одной из линий "Старт-финиш", расположенных в зоне выполнения испытательных упражнений.</w:t>
      </w:r>
    </w:p>
    <w:bookmarkEnd w:id="516"/>
    <w:bookmarkStart w:name="z1029" w:id="517"/>
    <w:p>
      <w:pPr>
        <w:spacing w:after="0"/>
        <w:ind w:left="0"/>
        <w:jc w:val="both"/>
      </w:pPr>
      <w:r>
        <w:rPr>
          <w:rFonts w:ascii="Times New Roman"/>
          <w:b w:val="false"/>
          <w:i w:val="false"/>
          <w:color w:val="000000"/>
          <w:sz w:val="28"/>
        </w:rPr>
        <w:t>
      Кандидат в водители должен подготовиться к движению, отрегулировав зеркала заднего вида и сиденье, пристегнуться ремнем безопасности, запустить двигатель, подтвердить готовность к старту, включив сигнал левого поворота, при этом рычаг механической коробки переключения передач должен находиться в нейтральном положении (для автоматической трансмиссии - в положении "P").</w:t>
      </w:r>
    </w:p>
    <w:bookmarkEnd w:id="517"/>
    <w:bookmarkStart w:name="z1030" w:id="518"/>
    <w:p>
      <w:pPr>
        <w:spacing w:after="0"/>
        <w:ind w:left="0"/>
        <w:jc w:val="both"/>
      </w:pPr>
      <w:r>
        <w:rPr>
          <w:rFonts w:ascii="Times New Roman"/>
          <w:b w:val="false"/>
          <w:i w:val="false"/>
          <w:color w:val="000000"/>
          <w:sz w:val="28"/>
        </w:rPr>
        <w:t>
      По команде "Старт" кандидат в водители должен в течение 20 секунд начать движение задним ходом, выключить сигнал левого поворота до пересечения передними колесами транспортного средства линии окончания выполнения упражнения.</w:t>
      </w:r>
    </w:p>
    <w:bookmarkEnd w:id="518"/>
    <w:bookmarkStart w:name="z1031" w:id="519"/>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19"/>
    <w:bookmarkStart w:name="z1032" w:id="520"/>
    <w:p>
      <w:pPr>
        <w:spacing w:after="0"/>
        <w:ind w:left="0"/>
        <w:jc w:val="both"/>
      </w:pPr>
      <w:r>
        <w:rPr>
          <w:rFonts w:ascii="Times New Roman"/>
          <w:b w:val="false"/>
          <w:i w:val="false"/>
          <w:color w:val="000000"/>
          <w:sz w:val="28"/>
        </w:rPr>
        <w:t>
      2) упражнение № 2 "Постановка к платформе задним бортом".</w:t>
      </w:r>
    </w:p>
    <w:bookmarkEnd w:id="520"/>
    <w:bookmarkStart w:name="z1033" w:id="521"/>
    <w:p>
      <w:pPr>
        <w:spacing w:after="0"/>
        <w:ind w:left="0"/>
        <w:jc w:val="both"/>
      </w:pPr>
      <w:r>
        <w:rPr>
          <w:rFonts w:ascii="Times New Roman"/>
          <w:b w:val="false"/>
          <w:i w:val="false"/>
          <w:color w:val="000000"/>
          <w:sz w:val="28"/>
        </w:rPr>
        <w:t>
      При выполнении упражнения кандидат в водители должен не более чем за 2 минуты, не наезжая колесом на контрольные линии, осуществить въезд задним ходом в "Габаритный коридор" имитатора погрузочной платформы так, чтобы задние колеса транспортного средства находились на линии фиксации выполнения упражнения или пересекли ее.</w:t>
      </w:r>
    </w:p>
    <w:bookmarkEnd w:id="521"/>
    <w:bookmarkStart w:name="z1034" w:id="522"/>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2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2"/>
    <w:bookmarkStart w:name="z1035" w:id="523"/>
    <w:p>
      <w:pPr>
        <w:spacing w:after="0"/>
        <w:ind w:left="0"/>
        <w:jc w:val="both"/>
      </w:pPr>
      <w:r>
        <w:rPr>
          <w:rFonts w:ascii="Times New Roman"/>
          <w:b w:val="false"/>
          <w:i w:val="false"/>
          <w:color w:val="000000"/>
          <w:sz w:val="28"/>
        </w:rPr>
        <w:t>
      3) упражнение № 3 "Выезд от платформы на участок дороги".</w:t>
      </w:r>
    </w:p>
    <w:bookmarkEnd w:id="523"/>
    <w:bookmarkStart w:name="z1036" w:id="524"/>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выезд из "габаритного коридора" имитатора погрузочной платформы в противоположном направлении въезда в него и остановить транспортное средство не далее 1 метра до линии "Старт-финиш", не пересекая ее.</w:t>
      </w:r>
    </w:p>
    <w:bookmarkEnd w:id="524"/>
    <w:bookmarkStart w:name="z1037" w:id="525"/>
    <w:p>
      <w:pPr>
        <w:spacing w:after="0"/>
        <w:ind w:left="0"/>
        <w:jc w:val="both"/>
      </w:pPr>
      <w:r>
        <w:rPr>
          <w:rFonts w:ascii="Times New Roman"/>
          <w:b w:val="false"/>
          <w:i w:val="false"/>
          <w:color w:val="000000"/>
          <w:sz w:val="28"/>
        </w:rPr>
        <w:t xml:space="preserve">
      При несоблюдении условий выполнения упражнения начисляются штрафные баллы в соответствии с контрольной таблицей 3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25"/>
    <w:bookmarkStart w:name="z1038" w:id="526"/>
    <w:p>
      <w:pPr>
        <w:spacing w:after="0"/>
        <w:ind w:left="0"/>
        <w:jc w:val="both"/>
      </w:pPr>
      <w:r>
        <w:rPr>
          <w:rFonts w:ascii="Times New Roman"/>
          <w:b w:val="false"/>
          <w:i w:val="false"/>
          <w:color w:val="000000"/>
          <w:sz w:val="28"/>
        </w:rPr>
        <w:t>
      4) упражнение № 4 "Прямолинейное движение в габаритном коридоре задним ходом".</w:t>
      </w:r>
    </w:p>
    <w:bookmarkEnd w:id="526"/>
    <w:bookmarkStart w:name="z1039" w:id="527"/>
    <w:p>
      <w:pPr>
        <w:spacing w:after="0"/>
        <w:ind w:left="0"/>
        <w:jc w:val="both"/>
      </w:pPr>
      <w:r>
        <w:rPr>
          <w:rFonts w:ascii="Times New Roman"/>
          <w:b w:val="false"/>
          <w:i w:val="false"/>
          <w:color w:val="000000"/>
          <w:sz w:val="28"/>
        </w:rPr>
        <w:t>
      При выполнении упражнения кандидат в водители должен, не наезжая колесом на контрольные линии, осуществить движение задним ходом в "Габаритном коридоре" и остановить транспортное средство не далее 1 метра до линии "Старт-финиш", не пересекая ее.</w:t>
      </w:r>
    </w:p>
    <w:bookmarkEnd w:id="527"/>
    <w:bookmarkStart w:name="z1040" w:id="528"/>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4 согласно приложению 6 к настоящим Правилам.</w:t>
      </w:r>
    </w:p>
    <w:bookmarkEnd w:id="528"/>
    <w:bookmarkStart w:name="z1041" w:id="529"/>
    <w:p>
      <w:pPr>
        <w:spacing w:after="0"/>
        <w:ind w:left="0"/>
        <w:jc w:val="both"/>
      </w:pPr>
      <w:r>
        <w:rPr>
          <w:rFonts w:ascii="Times New Roman"/>
          <w:b w:val="false"/>
          <w:i w:val="false"/>
          <w:color w:val="000000"/>
          <w:sz w:val="28"/>
        </w:rPr>
        <w:t>
      5) упражнение № 5 "Финиш".</w:t>
      </w:r>
    </w:p>
    <w:bookmarkEnd w:id="529"/>
    <w:bookmarkStart w:name="z1042" w:id="530"/>
    <w:p>
      <w:pPr>
        <w:spacing w:after="0"/>
        <w:ind w:left="0"/>
        <w:jc w:val="both"/>
      </w:pPr>
      <w:r>
        <w:rPr>
          <w:rFonts w:ascii="Times New Roman"/>
          <w:b w:val="false"/>
          <w:i w:val="false"/>
          <w:color w:val="000000"/>
          <w:sz w:val="28"/>
        </w:rPr>
        <w:t>
      После выезда из "Габаритного коридора" кандидат в водители должен до пересечения линии начала выполнения упражнения включить указатель правого поворота, остановить транспортное средство не далее 1 метра до линии "Старт-финиш", не пересекая ее, выключить указатель правого поворота, включить нейтральную передачу (при наличии автоматической трансмиссии установить орган управления режимами трансмиссии в положение "P"), включить стояночный тормоз, отстегнуть ремень безопасности, покинуть транспортное средство.</w:t>
      </w:r>
    </w:p>
    <w:bookmarkEnd w:id="530"/>
    <w:bookmarkStart w:name="z1043" w:id="531"/>
    <w:p>
      <w:pPr>
        <w:spacing w:after="0"/>
        <w:ind w:left="0"/>
        <w:jc w:val="both"/>
      </w:pPr>
      <w:r>
        <w:rPr>
          <w:rFonts w:ascii="Times New Roman"/>
          <w:b w:val="false"/>
          <w:i w:val="false"/>
          <w:color w:val="000000"/>
          <w:sz w:val="28"/>
        </w:rPr>
        <w:t>
      При несоблюдении условий выполнения упражнения начисляются штрафные баллы в соответствии с контрольной таблицей 5 согласно приложению 6 к настоящим Правилам.</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532"/>
    <w:p>
      <w:pPr>
        <w:spacing w:after="0"/>
        <w:ind w:left="0"/>
        <w:jc w:val="both"/>
      </w:pPr>
      <w:r>
        <w:rPr>
          <w:rFonts w:ascii="Times New Roman"/>
          <w:b w:val="false"/>
          <w:i w:val="false"/>
          <w:color w:val="000000"/>
          <w:sz w:val="28"/>
        </w:rPr>
        <w:t>
      69. Общие условия выполнения испытательных упражнений.</w:t>
      </w:r>
    </w:p>
    <w:bookmarkEnd w:id="532"/>
    <w:p>
      <w:pPr>
        <w:spacing w:after="0"/>
        <w:ind w:left="0"/>
        <w:jc w:val="both"/>
      </w:pPr>
      <w:r>
        <w:rPr>
          <w:rFonts w:ascii="Times New Roman"/>
          <w:b w:val="false"/>
          <w:i w:val="false"/>
          <w:color w:val="000000"/>
          <w:sz w:val="28"/>
        </w:rPr>
        <w:t xml:space="preserve">
      При выполнении испытательных упражнений кандидат в водители не должен допускать ошибки, предусмотренные контрольной таблицей 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533"/>
    <w:p>
      <w:pPr>
        <w:spacing w:after="0"/>
        <w:ind w:left="0"/>
        <w:jc w:val="both"/>
      </w:pPr>
      <w:r>
        <w:rPr>
          <w:rFonts w:ascii="Times New Roman"/>
          <w:b w:val="false"/>
          <w:i w:val="false"/>
          <w:color w:val="000000"/>
          <w:sz w:val="28"/>
        </w:rPr>
        <w:t>
      70. Практический экзамен оценивается по следующей системе: положительная оценка – "Сдал", отрицательная – "Не сдал".</w:t>
      </w:r>
    </w:p>
    <w:bookmarkEnd w:id="533"/>
    <w:bookmarkStart w:name="z274" w:id="534"/>
    <w:p>
      <w:pPr>
        <w:spacing w:after="0"/>
        <w:ind w:left="0"/>
        <w:jc w:val="both"/>
      </w:pPr>
      <w:r>
        <w:rPr>
          <w:rFonts w:ascii="Times New Roman"/>
          <w:b w:val="false"/>
          <w:i w:val="false"/>
          <w:color w:val="000000"/>
          <w:sz w:val="28"/>
        </w:rPr>
        <w:t>
      71. Оценка, полученная кандидатом в водители в ходе практического экзамена, заносится в протокол приема экзамена и экзаменационный лист.</w:t>
      </w:r>
    </w:p>
    <w:bookmarkEnd w:id="534"/>
    <w:bookmarkStart w:name="z275" w:id="535"/>
    <w:p>
      <w:pPr>
        <w:spacing w:after="0"/>
        <w:ind w:left="0"/>
        <w:jc w:val="both"/>
      </w:pPr>
      <w:r>
        <w:rPr>
          <w:rFonts w:ascii="Times New Roman"/>
          <w:b w:val="false"/>
          <w:i w:val="false"/>
          <w:color w:val="000000"/>
          <w:sz w:val="28"/>
        </w:rPr>
        <w:t>
      72. По окончании практического экзамена автоматически распечатывается экзаменационный лист с итоговой оценкой.</w:t>
      </w:r>
    </w:p>
    <w:bookmarkEnd w:id="535"/>
    <w:p>
      <w:pPr>
        <w:spacing w:after="0"/>
        <w:ind w:left="0"/>
        <w:jc w:val="both"/>
      </w:pPr>
      <w:r>
        <w:rPr>
          <w:rFonts w:ascii="Times New Roman"/>
          <w:b w:val="false"/>
          <w:i w:val="false"/>
          <w:color w:val="000000"/>
          <w:sz w:val="28"/>
        </w:rPr>
        <w:t>
      В случае несогласия с выставленными штрафными баллами практического экзамена кандидат в водители может подать апелляцию в уполномоченный орган с использованием фото и видеоматериалов.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536"/>
    <w:p>
      <w:pPr>
        <w:spacing w:after="0"/>
        <w:ind w:left="0"/>
        <w:jc w:val="both"/>
      </w:pPr>
      <w:r>
        <w:rPr>
          <w:rFonts w:ascii="Times New Roman"/>
          <w:b w:val="false"/>
          <w:i w:val="false"/>
          <w:color w:val="000000"/>
          <w:sz w:val="28"/>
        </w:rPr>
        <w:t>
      73. Экзаменационный лист, используемый для приема первого этапа практического экзамена, должен обеспечивать возможность заполнения листа в автоматизированном режиме (на принтере).</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приказом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537"/>
    <w:p>
      <w:pPr>
        <w:spacing w:after="0"/>
        <w:ind w:left="0"/>
        <w:jc w:val="both"/>
      </w:pPr>
      <w:r>
        <w:rPr>
          <w:rFonts w:ascii="Times New Roman"/>
          <w:b w:val="false"/>
          <w:i w:val="false"/>
          <w:color w:val="000000"/>
          <w:sz w:val="28"/>
        </w:rPr>
        <w:t>
      75. Результаты теоретических и практических экзаменов оформляются экзаменационными листами сдачи теоретического и практического экзамена, а также протоколом результатов экзаменов.</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538"/>
    <w:p>
      <w:pPr>
        <w:spacing w:after="0"/>
        <w:ind w:left="0"/>
        <w:jc w:val="both"/>
      </w:pPr>
      <w:r>
        <w:rPr>
          <w:rFonts w:ascii="Times New Roman"/>
          <w:b w:val="false"/>
          <w:i w:val="false"/>
          <w:color w:val="000000"/>
          <w:sz w:val="28"/>
        </w:rPr>
        <w:t>
      75-1. В случаях отсутствия автоматизированного автодрома и его неисправности, отсутствия транспортного средства либо его неисправности, а также для граждан, обучившихся по программе подготовки водителей механических транспортных средств категорий "С", "D" и подкатегорий "С1", "D1" по направлениям местных органов военного управления в образовательных учреждениях Министерства обороны и Национальной гвардии Республики Казахстан для дальнейшего их призыва на срочную воинскую службу на должности водительского состава в городах Астана, Алматы, Шымкент и областных центрах практический экзамен принимается экзаменационной комиссией (далее - Комиссия).</w:t>
      </w:r>
    </w:p>
    <w:bookmarkEnd w:id="538"/>
    <w:p>
      <w:pPr>
        <w:spacing w:after="0"/>
        <w:ind w:left="0"/>
        <w:jc w:val="both"/>
      </w:pPr>
      <w:r>
        <w:rPr>
          <w:rFonts w:ascii="Times New Roman"/>
          <w:b w:val="false"/>
          <w:i w:val="false"/>
          <w:color w:val="000000"/>
          <w:sz w:val="28"/>
        </w:rPr>
        <w:t>
      Состав Комиссии утверждается приказом руководителя уполномоченного органа по обеспечению безопасности дорожного движения.</w:t>
      </w:r>
    </w:p>
    <w:p>
      <w:pPr>
        <w:spacing w:after="0"/>
        <w:ind w:left="0"/>
        <w:jc w:val="both"/>
      </w:pPr>
      <w:r>
        <w:rPr>
          <w:rFonts w:ascii="Times New Roman"/>
          <w:b w:val="false"/>
          <w:i w:val="false"/>
          <w:color w:val="000000"/>
          <w:sz w:val="28"/>
        </w:rPr>
        <w:t>
      Комиссия является постоянно действующим органом, состоящим из председателя – сотрудника уполномоченного органа по обеспечению безопасности дорожного движения и из трех членов – по одному представителю Госкорпорации, профессионального объединения по подготовке водителей транспортных средств и учебной организации.</w:t>
      </w:r>
    </w:p>
    <w:p>
      <w:pPr>
        <w:spacing w:after="0"/>
        <w:ind w:left="0"/>
        <w:jc w:val="both"/>
      </w:pPr>
      <w:r>
        <w:rPr>
          <w:rFonts w:ascii="Times New Roman"/>
          <w:b w:val="false"/>
          <w:i w:val="false"/>
          <w:color w:val="000000"/>
          <w:sz w:val="28"/>
        </w:rPr>
        <w:t>
      Секретарь Комиссии не является ее членом и назначается из числа работников Госкорпорации.</w:t>
      </w:r>
    </w:p>
    <w:p>
      <w:pPr>
        <w:spacing w:after="0"/>
        <w:ind w:left="0"/>
        <w:jc w:val="both"/>
      </w:pPr>
      <w:r>
        <w:rPr>
          <w:rFonts w:ascii="Times New Roman"/>
          <w:b w:val="false"/>
          <w:i w:val="false"/>
          <w:color w:val="000000"/>
          <w:sz w:val="28"/>
        </w:rPr>
        <w:t>
      Срок полномочий Комиссии составляет один год с даты ее создания. Одно и то же лицо не может являться членом Комиссии более двух лет подряд.</w:t>
      </w:r>
    </w:p>
    <w:p>
      <w:pPr>
        <w:spacing w:after="0"/>
        <w:ind w:left="0"/>
        <w:jc w:val="both"/>
      </w:pPr>
      <w:r>
        <w:rPr>
          <w:rFonts w:ascii="Times New Roman"/>
          <w:b w:val="false"/>
          <w:i w:val="false"/>
          <w:color w:val="000000"/>
          <w:sz w:val="28"/>
        </w:rPr>
        <w:t>
      В состав Комиссии включаются лица, имеющие водительское удостоверение (минимум с категориями "В", "С" и "D").</w:t>
      </w:r>
    </w:p>
    <w:p>
      <w:pPr>
        <w:spacing w:after="0"/>
        <w:ind w:left="0"/>
        <w:jc w:val="both"/>
      </w:pPr>
      <w:r>
        <w:rPr>
          <w:rFonts w:ascii="Times New Roman"/>
          <w:b w:val="false"/>
          <w:i w:val="false"/>
          <w:color w:val="000000"/>
          <w:sz w:val="28"/>
        </w:rPr>
        <w:t>
      Сведения о рекомендуемых для включения в состав Комиссии кандидатах от профессиональных объединений и учебных организаций ежегодно, не позднее 15 января, направляются в уполномоченный орган по обеспечению безопасности дорожного движения с указанием следующей информации:</w:t>
      </w:r>
    </w:p>
    <w:p>
      <w:pPr>
        <w:spacing w:after="0"/>
        <w:ind w:left="0"/>
        <w:jc w:val="both"/>
      </w:pPr>
      <w:r>
        <w:rPr>
          <w:rFonts w:ascii="Times New Roman"/>
          <w:b w:val="false"/>
          <w:i w:val="false"/>
          <w:color w:val="000000"/>
          <w:sz w:val="28"/>
        </w:rPr>
        <w:t>
      наименование профессионального объединения, учебной организации, представившего кандидата;</w:t>
      </w:r>
    </w:p>
    <w:p>
      <w:pPr>
        <w:spacing w:after="0"/>
        <w:ind w:left="0"/>
        <w:jc w:val="both"/>
      </w:pPr>
      <w:r>
        <w:rPr>
          <w:rFonts w:ascii="Times New Roman"/>
          <w:b w:val="false"/>
          <w:i w:val="false"/>
          <w:color w:val="000000"/>
          <w:sz w:val="28"/>
        </w:rPr>
        <w:t>
      фамилия, имя, отчество (при наличии) кандидата, опыт его работы в сфере подготовки водителей транспортных средств, водительское удостоверение (дата получения, разрешенные категории).</w:t>
      </w:r>
    </w:p>
    <w:p>
      <w:pPr>
        <w:spacing w:after="0"/>
        <w:ind w:left="0"/>
        <w:jc w:val="both"/>
      </w:pPr>
      <w:r>
        <w:rPr>
          <w:rFonts w:ascii="Times New Roman"/>
          <w:b w:val="false"/>
          <w:i w:val="false"/>
          <w:color w:val="000000"/>
          <w:sz w:val="28"/>
        </w:rPr>
        <w:t>
      При поступлении в уполномоченный орган нескольких кандидатов от профессиональных объединений и учебных организаций в состав Комиссии включаются кандидаты, имеющие водительское удостоверение с большим числом разрешенных категорий.</w:t>
      </w:r>
    </w:p>
    <w:p>
      <w:pPr>
        <w:spacing w:after="0"/>
        <w:ind w:left="0"/>
        <w:jc w:val="both"/>
      </w:pPr>
      <w:r>
        <w:rPr>
          <w:rFonts w:ascii="Times New Roman"/>
          <w:b w:val="false"/>
          <w:i w:val="false"/>
          <w:color w:val="000000"/>
          <w:sz w:val="28"/>
        </w:rPr>
        <w:t>
      При равенстве у кандидатов от профессиональных объединений и учебных организаций количества разрешенных категорий в водительском удостоверений в состав Комиссии включается кандидат, имеющий больший опыт работы в сфере подготовки водителей транспортных средств.</w:t>
      </w:r>
    </w:p>
    <w:p>
      <w:pPr>
        <w:spacing w:after="0"/>
        <w:ind w:left="0"/>
        <w:jc w:val="both"/>
      </w:pPr>
      <w:r>
        <w:rPr>
          <w:rFonts w:ascii="Times New Roman"/>
          <w:b w:val="false"/>
          <w:i w:val="false"/>
          <w:color w:val="000000"/>
          <w:sz w:val="28"/>
        </w:rPr>
        <w:t>
      Прием практического экзамена Комиссией проводится на автодроме, соответствующем требованиям подпунктов 1) и 2) пункта 28 и пункта 29 настоящих Правил и обеспечивающем выполнение кандидатами в водители комплекса испытательных упражнений, предусмотренных пунктами 48, 50 и 51 настоящих Правил.</w:t>
      </w:r>
    </w:p>
    <w:p>
      <w:pPr>
        <w:spacing w:after="0"/>
        <w:ind w:left="0"/>
        <w:jc w:val="both"/>
      </w:pPr>
      <w:r>
        <w:rPr>
          <w:rFonts w:ascii="Times New Roman"/>
          <w:b w:val="false"/>
          <w:i w:val="false"/>
          <w:color w:val="000000"/>
          <w:sz w:val="28"/>
        </w:rPr>
        <w:t>
      Для приема практических экзаменов на автодроме используются транспортные средства соответствующие требованиям пунктов 42, 43 и 45 настоящих Правил. Салон транспортного средства оборудуется системой видеонаблюдения,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 с возможностью дальнейшей архивации и сроком хранения не менее 12 месяцев.</w:t>
      </w:r>
    </w:p>
    <w:p>
      <w:pPr>
        <w:spacing w:after="0"/>
        <w:ind w:left="0"/>
        <w:jc w:val="both"/>
      </w:pPr>
      <w:r>
        <w:rPr>
          <w:rFonts w:ascii="Times New Roman"/>
          <w:b w:val="false"/>
          <w:i w:val="false"/>
          <w:color w:val="000000"/>
          <w:sz w:val="28"/>
        </w:rPr>
        <w:t>
      Каждый член Комиссии оценивает результаты прохождения практического экзамена кандидатом в водители независимо от других в соответствии с требованиями пунктов 64 - 69 настоящих Правил.</w:t>
      </w:r>
    </w:p>
    <w:p>
      <w:pPr>
        <w:spacing w:after="0"/>
        <w:ind w:left="0"/>
        <w:jc w:val="both"/>
      </w:pPr>
      <w:r>
        <w:rPr>
          <w:rFonts w:ascii="Times New Roman"/>
          <w:b w:val="false"/>
          <w:i w:val="false"/>
          <w:color w:val="000000"/>
          <w:sz w:val="28"/>
        </w:rPr>
        <w:t>
      По итогам практического экзамена секретарь Комиссии производит подсчет штрафных баллов, выставленных членами Комиссии, выводит общий средний балл и оценку по результатам сдачи экзамена согласно пунктам 62 или 63 настоящих Правил.</w:t>
      </w:r>
    </w:p>
    <w:p>
      <w:pPr>
        <w:spacing w:after="0"/>
        <w:ind w:left="0"/>
        <w:jc w:val="both"/>
      </w:pPr>
      <w:r>
        <w:rPr>
          <w:rFonts w:ascii="Times New Roman"/>
          <w:b w:val="false"/>
          <w:i w:val="false"/>
          <w:color w:val="000000"/>
          <w:sz w:val="28"/>
        </w:rPr>
        <w:t>
      Штрафные балы, выставленные членами Комиссии, а также общий средний балл и полученная оценка кандидатом в водители по результат сдачи экзаменов отражаются в протоколе Комиссии.</w:t>
      </w:r>
    </w:p>
    <w:p>
      <w:pPr>
        <w:spacing w:after="0"/>
        <w:ind w:left="0"/>
        <w:jc w:val="both"/>
      </w:pPr>
      <w:r>
        <w:rPr>
          <w:rFonts w:ascii="Times New Roman"/>
          <w:b w:val="false"/>
          <w:i w:val="false"/>
          <w:color w:val="000000"/>
          <w:sz w:val="28"/>
        </w:rPr>
        <w:t>
      Кроме того, в протоколе Комиссии отражаются: дата, время и место проведения практического экзамена, фамилия, имя, отчество (при наличии), ИИН кандидата в водители, протокол подписывается всеми членами и секретарем Комиссии.</w:t>
      </w:r>
    </w:p>
    <w:p>
      <w:pPr>
        <w:spacing w:after="0"/>
        <w:ind w:left="0"/>
        <w:jc w:val="both"/>
      </w:pPr>
      <w:r>
        <w:rPr>
          <w:rFonts w:ascii="Times New Roman"/>
          <w:b w:val="false"/>
          <w:i w:val="false"/>
          <w:color w:val="000000"/>
          <w:sz w:val="28"/>
        </w:rPr>
        <w:t>
      Ход практического экзамена фиксируется с помощью технических средств видео и аудиозаписи. Запись каждого практического экзамена хранится на электронном носителе в Госкорпорации в течение не менее 12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539"/>
    <w:p>
      <w:pPr>
        <w:spacing w:after="0"/>
        <w:ind w:left="0"/>
        <w:jc w:val="left"/>
      </w:pPr>
      <w:r>
        <w:rPr>
          <w:rFonts w:ascii="Times New Roman"/>
          <w:b/>
          <w:i w:val="false"/>
          <w:color w:val="000000"/>
        </w:rPr>
        <w:t xml:space="preserve"> Глава 3. Выдача, замена и восстановление утраченных водительских удостоверений</w:t>
      </w:r>
    </w:p>
    <w:bookmarkEnd w:id="539"/>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20.06.2018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 w:id="540"/>
    <w:p>
      <w:pPr>
        <w:spacing w:after="0"/>
        <w:ind w:left="0"/>
        <w:jc w:val="both"/>
      </w:pPr>
      <w:r>
        <w:rPr>
          <w:rFonts w:ascii="Times New Roman"/>
          <w:b w:val="false"/>
          <w:i w:val="false"/>
          <w:color w:val="000000"/>
          <w:sz w:val="28"/>
        </w:rPr>
        <w:t>
      76. Водительские удостоверения выдаются лицам, имеющим регистрацию по постоянному месту жительства в Республике Казахстан, на основании документа, удостоверяющего личность, выданного уполномоченным государственным органом Республики Казахстан.</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541"/>
    <w:p>
      <w:pPr>
        <w:spacing w:after="0"/>
        <w:ind w:left="0"/>
        <w:jc w:val="both"/>
      </w:pPr>
      <w:r>
        <w:rPr>
          <w:rFonts w:ascii="Times New Roman"/>
          <w:b w:val="false"/>
          <w:i w:val="false"/>
          <w:color w:val="000000"/>
          <w:sz w:val="28"/>
        </w:rPr>
        <w:t>
      77. Для получения водительского удостоверения кандидатом в водители представляются:</w:t>
      </w:r>
    </w:p>
    <w:bookmarkEnd w:id="541"/>
    <w:bookmarkStart w:name="z1209" w:id="542"/>
    <w:p>
      <w:pPr>
        <w:spacing w:after="0"/>
        <w:ind w:left="0"/>
        <w:jc w:val="both"/>
      </w:pPr>
      <w:r>
        <w:rPr>
          <w:rFonts w:ascii="Times New Roman"/>
          <w:b w:val="false"/>
          <w:i w:val="false"/>
          <w:color w:val="000000"/>
          <w:sz w:val="28"/>
        </w:rPr>
        <w:t>
      1) документ, удостоверяющий личность (для идентификации личности) или в электронной форме из сервиса цифровых документов;</w:t>
      </w:r>
    </w:p>
    <w:bookmarkEnd w:id="542"/>
    <w:bookmarkStart w:name="z1210" w:id="543"/>
    <w:p>
      <w:pPr>
        <w:spacing w:after="0"/>
        <w:ind w:left="0"/>
        <w:jc w:val="both"/>
      </w:pPr>
      <w:r>
        <w:rPr>
          <w:rFonts w:ascii="Times New Roman"/>
          <w:b w:val="false"/>
          <w:i w:val="false"/>
          <w:color w:val="000000"/>
          <w:sz w:val="28"/>
        </w:rPr>
        <w:t>
      2) медицинская справка;</w:t>
      </w:r>
    </w:p>
    <w:bookmarkEnd w:id="543"/>
    <w:bookmarkStart w:name="z1211" w:id="544"/>
    <w:p>
      <w:pPr>
        <w:spacing w:after="0"/>
        <w:ind w:left="0"/>
        <w:jc w:val="both"/>
      </w:pPr>
      <w:r>
        <w:rPr>
          <w:rFonts w:ascii="Times New Roman"/>
          <w:b w:val="false"/>
          <w:i w:val="false"/>
          <w:color w:val="000000"/>
          <w:sz w:val="28"/>
        </w:rPr>
        <w:t>
      3) документ, подтверждающий уплату государственной пошлины;</w:t>
      </w:r>
    </w:p>
    <w:bookmarkEnd w:id="544"/>
    <w:bookmarkStart w:name="z1212" w:id="545"/>
    <w:p>
      <w:pPr>
        <w:spacing w:after="0"/>
        <w:ind w:left="0"/>
        <w:jc w:val="both"/>
      </w:pPr>
      <w:r>
        <w:rPr>
          <w:rFonts w:ascii="Times New Roman"/>
          <w:b w:val="false"/>
          <w:i w:val="false"/>
          <w:color w:val="000000"/>
          <w:sz w:val="28"/>
        </w:rPr>
        <w:t>
      4) свидетельство об окончании курсов.</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546"/>
    <w:p>
      <w:pPr>
        <w:spacing w:after="0"/>
        <w:ind w:left="0"/>
        <w:jc w:val="both"/>
      </w:pPr>
      <w:r>
        <w:rPr>
          <w:rFonts w:ascii="Times New Roman"/>
          <w:b w:val="false"/>
          <w:i w:val="false"/>
          <w:color w:val="000000"/>
          <w:sz w:val="28"/>
        </w:rPr>
        <w:t>
       78. Международное водительское удостоверение выдается без сдачи теоретического и практического экзаменов на срок три года, но не более срока действия национального водительского удостоверения.</w:t>
      </w:r>
    </w:p>
    <w:bookmarkEnd w:id="546"/>
    <w:bookmarkStart w:name="z283" w:id="547"/>
    <w:p>
      <w:pPr>
        <w:spacing w:after="0"/>
        <w:ind w:left="0"/>
        <w:jc w:val="both"/>
      </w:pPr>
      <w:r>
        <w:rPr>
          <w:rFonts w:ascii="Times New Roman"/>
          <w:b w:val="false"/>
          <w:i w:val="false"/>
          <w:color w:val="000000"/>
          <w:sz w:val="28"/>
        </w:rPr>
        <w:t>
      79. Замена водительского удостоверения осуществляется в случаях:</w:t>
      </w:r>
    </w:p>
    <w:bookmarkEnd w:id="547"/>
    <w:p>
      <w:pPr>
        <w:spacing w:after="0"/>
        <w:ind w:left="0"/>
        <w:jc w:val="both"/>
      </w:pPr>
      <w:r>
        <w:rPr>
          <w:rFonts w:ascii="Times New Roman"/>
          <w:b w:val="false"/>
          <w:i w:val="false"/>
          <w:color w:val="000000"/>
          <w:sz w:val="28"/>
        </w:rPr>
        <w:t>
      1) изменения фамилии, имени, отчества (при наличии);</w:t>
      </w:r>
    </w:p>
    <w:p>
      <w:pPr>
        <w:spacing w:after="0"/>
        <w:ind w:left="0"/>
        <w:jc w:val="both"/>
      </w:pPr>
      <w:r>
        <w:rPr>
          <w:rFonts w:ascii="Times New Roman"/>
          <w:b w:val="false"/>
          <w:i w:val="false"/>
          <w:color w:val="000000"/>
          <w:sz w:val="28"/>
        </w:rPr>
        <w:t>
      2) непригодности для пользования;</w:t>
      </w:r>
    </w:p>
    <w:p>
      <w:pPr>
        <w:spacing w:after="0"/>
        <w:ind w:left="0"/>
        <w:jc w:val="both"/>
      </w:pPr>
      <w:r>
        <w:rPr>
          <w:rFonts w:ascii="Times New Roman"/>
          <w:b w:val="false"/>
          <w:i w:val="false"/>
          <w:color w:val="000000"/>
          <w:sz w:val="28"/>
        </w:rPr>
        <w:t>
      3) истечения срока действия;</w:t>
      </w:r>
    </w:p>
    <w:p>
      <w:pPr>
        <w:spacing w:after="0"/>
        <w:ind w:left="0"/>
        <w:jc w:val="both"/>
      </w:pPr>
      <w:r>
        <w:rPr>
          <w:rFonts w:ascii="Times New Roman"/>
          <w:b w:val="false"/>
          <w:i w:val="false"/>
          <w:color w:val="000000"/>
          <w:sz w:val="28"/>
        </w:rPr>
        <w:t>
      4) по желанию владельца.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с изменением, внесенным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548"/>
    <w:p>
      <w:pPr>
        <w:spacing w:after="0"/>
        <w:ind w:left="0"/>
        <w:jc w:val="both"/>
      </w:pPr>
      <w:r>
        <w:rPr>
          <w:rFonts w:ascii="Times New Roman"/>
          <w:b w:val="false"/>
          <w:i w:val="false"/>
          <w:color w:val="000000"/>
          <w:sz w:val="28"/>
        </w:rPr>
        <w:t>
      80. Для получения водительского удостоверения в связи с его заменой, лицом предоставляются документы, указанные в подпунктах 1), 2) и 3) пункта 77 настоящих Правил, и ранее выданное водительское удостоверение, а при изменении фамилии, имени, отчества (при его наличии) документ, подтверждающий изменение анкетных данных.</w:t>
      </w:r>
    </w:p>
    <w:bookmarkEnd w:id="548"/>
    <w:p>
      <w:pPr>
        <w:spacing w:after="0"/>
        <w:ind w:left="0"/>
        <w:jc w:val="both"/>
      </w:pPr>
      <w:r>
        <w:rPr>
          <w:rFonts w:ascii="Times New Roman"/>
          <w:b w:val="false"/>
          <w:i w:val="false"/>
          <w:color w:val="000000"/>
          <w:sz w:val="28"/>
        </w:rPr>
        <w:t>
      При обращении посредством ПЭП документ, указанный в подпункте 2) пункта 77 настоящих Правил, а при изменении фамилии, имени, отчества (при его наличии) документ, подтверждающий перемену анкетных данных, предоставляются в сканированной форме.</w:t>
      </w:r>
    </w:p>
    <w:p>
      <w:pPr>
        <w:spacing w:after="0"/>
        <w:ind w:left="0"/>
        <w:jc w:val="both"/>
      </w:pPr>
      <w:r>
        <w:rPr>
          <w:rFonts w:ascii="Times New Roman"/>
          <w:b w:val="false"/>
          <w:i w:val="false"/>
          <w:color w:val="000000"/>
          <w:sz w:val="28"/>
        </w:rPr>
        <w:t>
      При этом, оплату государственной пошлины можно произвести через платежный шлюз ПЭП.</w:t>
      </w:r>
    </w:p>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обмена водительского удостоверения в связи с окончанием срока его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549"/>
    <w:p>
      <w:pPr>
        <w:spacing w:after="0"/>
        <w:ind w:left="0"/>
        <w:jc w:val="both"/>
      </w:pPr>
      <w:r>
        <w:rPr>
          <w:rFonts w:ascii="Times New Roman"/>
          <w:b w:val="false"/>
          <w:i w:val="false"/>
          <w:color w:val="000000"/>
          <w:sz w:val="28"/>
        </w:rPr>
        <w:t xml:space="preserve">
      81. Для получения водительского удостоверения в связи с получением дополнительных категорий, подкатегорий,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77 настоящих Правил, а также ранее выданное водительское удостоверение.</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550"/>
    <w:p>
      <w:pPr>
        <w:spacing w:after="0"/>
        <w:ind w:left="0"/>
        <w:jc w:val="both"/>
      </w:pPr>
      <w:r>
        <w:rPr>
          <w:rFonts w:ascii="Times New Roman"/>
          <w:b w:val="false"/>
          <w:i w:val="false"/>
          <w:color w:val="000000"/>
          <w:sz w:val="28"/>
        </w:rPr>
        <w:t>
       82. При замене национальных водительских удостоверений Республики Казахстан выданных с 1996 года с категориями "А", "В", "С", "D", "Е", "Tm", "Tb" выдаются водительские удостоверения:</w:t>
      </w:r>
    </w:p>
    <w:bookmarkEnd w:id="550"/>
    <w:p>
      <w:pPr>
        <w:spacing w:after="0"/>
        <w:ind w:left="0"/>
        <w:jc w:val="both"/>
      </w:pPr>
      <w:r>
        <w:rPr>
          <w:rFonts w:ascii="Times New Roman"/>
          <w:b w:val="false"/>
          <w:i w:val="false"/>
          <w:color w:val="000000"/>
          <w:sz w:val="28"/>
        </w:rPr>
        <w:t>
      1) при категории "А" - категории "А", "А1";</w:t>
      </w:r>
    </w:p>
    <w:p>
      <w:pPr>
        <w:spacing w:after="0"/>
        <w:ind w:left="0"/>
        <w:jc w:val="both"/>
      </w:pPr>
      <w:r>
        <w:rPr>
          <w:rFonts w:ascii="Times New Roman"/>
          <w:b w:val="false"/>
          <w:i w:val="false"/>
          <w:color w:val="000000"/>
          <w:sz w:val="28"/>
        </w:rPr>
        <w:t>
      2) при категории "В" - категории "В", "В1";</w:t>
      </w:r>
    </w:p>
    <w:p>
      <w:pPr>
        <w:spacing w:after="0"/>
        <w:ind w:left="0"/>
        <w:jc w:val="both"/>
      </w:pPr>
      <w:r>
        <w:rPr>
          <w:rFonts w:ascii="Times New Roman"/>
          <w:b w:val="false"/>
          <w:i w:val="false"/>
          <w:color w:val="000000"/>
          <w:sz w:val="28"/>
        </w:rPr>
        <w:t>
      3) при категории "С" - категории "С", "С1";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внутренних дел РК от 26.01.2016 </w:t>
      </w:r>
      <w:r>
        <w:rPr>
          <w:rFonts w:ascii="Times New Roman"/>
          <w:b w:val="false"/>
          <w:i w:val="false"/>
          <w:color w:val="000000"/>
          <w:sz w:val="28"/>
        </w:rPr>
        <w:t>№ 73</w:t>
      </w:r>
      <w:r>
        <w:rPr>
          <w:rFonts w:ascii="Times New Roman"/>
          <w:b w:val="false"/>
          <w:i w:val="false"/>
          <w:color w:val="000000"/>
          <w:sz w:val="28"/>
        </w:rPr>
        <w:t xml:space="preserve"> (вводится в действие с 01.03.2016);</w:t>
      </w:r>
    </w:p>
    <w:p>
      <w:pPr>
        <w:spacing w:after="0"/>
        <w:ind w:left="0"/>
        <w:jc w:val="both"/>
      </w:pPr>
      <w:r>
        <w:rPr>
          <w:rFonts w:ascii="Times New Roman"/>
          <w:b w:val="false"/>
          <w:i w:val="false"/>
          <w:color w:val="000000"/>
          <w:sz w:val="28"/>
        </w:rPr>
        <w:t>
      5) при категории "D" - категории "D", "D1";</w:t>
      </w:r>
    </w:p>
    <w:p>
      <w:pPr>
        <w:spacing w:after="0"/>
        <w:ind w:left="0"/>
        <w:jc w:val="both"/>
      </w:pPr>
      <w:r>
        <w:rPr>
          <w:rFonts w:ascii="Times New Roman"/>
          <w:b w:val="false"/>
          <w:i w:val="false"/>
          <w:color w:val="000000"/>
          <w:sz w:val="28"/>
        </w:rPr>
        <w:t>
      6) при категории "Е" и наличии категории "В" либо "С" либо "D" - категории "ВЕ", "СЕ", "С1Е", "DE", "D1E" соответственно;</w:t>
      </w:r>
    </w:p>
    <w:p>
      <w:pPr>
        <w:spacing w:after="0"/>
        <w:ind w:left="0"/>
        <w:jc w:val="both"/>
      </w:pPr>
      <w:r>
        <w:rPr>
          <w:rFonts w:ascii="Times New Roman"/>
          <w:b w:val="false"/>
          <w:i w:val="false"/>
          <w:color w:val="000000"/>
          <w:sz w:val="28"/>
        </w:rPr>
        <w:t>
      7) при категории "Tb" - категории "Tb", а категории "D", "D1" - после сдачи практического экзамена;</w:t>
      </w:r>
    </w:p>
    <w:p>
      <w:pPr>
        <w:spacing w:after="0"/>
        <w:ind w:left="0"/>
        <w:jc w:val="both"/>
      </w:pPr>
      <w:r>
        <w:rPr>
          <w:rFonts w:ascii="Times New Roman"/>
          <w:b w:val="false"/>
          <w:i w:val="false"/>
          <w:color w:val="000000"/>
          <w:sz w:val="28"/>
        </w:rPr>
        <w:t>
      8) при категории "Tm" - категории "Tm".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внутренних дел РК от 26.01.2016 </w:t>
      </w:r>
      <w:r>
        <w:rPr>
          <w:rFonts w:ascii="Times New Roman"/>
          <w:b w:val="false"/>
          <w:i w:val="false"/>
          <w:color w:val="000000"/>
          <w:sz w:val="28"/>
        </w:rPr>
        <w:t>№ 73</w:t>
      </w:r>
      <w:r>
        <w:rPr>
          <w:rFonts w:ascii="Times New Roman"/>
          <w:b w:val="false"/>
          <w:i w:val="false"/>
          <w:color w:val="ff0000"/>
          <w:sz w:val="28"/>
        </w:rPr>
        <w:t xml:space="preserve"> (вводится в действие с 01.03.2016); от 12.04.2016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51"/>
    <w:p>
      <w:pPr>
        <w:spacing w:after="0"/>
        <w:ind w:left="0"/>
        <w:jc w:val="both"/>
      </w:pPr>
      <w:r>
        <w:rPr>
          <w:rFonts w:ascii="Times New Roman"/>
          <w:b w:val="false"/>
          <w:i w:val="false"/>
          <w:color w:val="000000"/>
          <w:sz w:val="28"/>
        </w:rPr>
        <w:t>
       83. Водительское удостоверение, взамен которого выдано новое, считается недействительным и подлежит сдаче по месту обращения.</w:t>
      </w:r>
    </w:p>
    <w:bookmarkEnd w:id="551"/>
    <w:p>
      <w:pPr>
        <w:spacing w:after="0"/>
        <w:ind w:left="0"/>
        <w:jc w:val="both"/>
      </w:pPr>
      <w:r>
        <w:rPr>
          <w:rFonts w:ascii="Times New Roman"/>
          <w:b w:val="false"/>
          <w:i w:val="false"/>
          <w:color w:val="000000"/>
          <w:sz w:val="28"/>
        </w:rPr>
        <w:t xml:space="preserve">
      Обмен водительских удостоверений, действие которых приостановлено согласно подпункту 3) </w:t>
      </w:r>
      <w:r>
        <w:rPr>
          <w:rFonts w:ascii="Times New Roman"/>
          <w:b w:val="false"/>
          <w:i w:val="false"/>
          <w:color w:val="000000"/>
          <w:sz w:val="28"/>
        </w:rPr>
        <w:t>пункта 1</w:t>
      </w:r>
      <w:r>
        <w:rPr>
          <w:rFonts w:ascii="Times New Roman"/>
          <w:b w:val="false"/>
          <w:i w:val="false"/>
          <w:color w:val="000000"/>
          <w:sz w:val="28"/>
        </w:rPr>
        <w:t xml:space="preserve"> статьи 34 Закона Республики Казахстан "Об исполнительном производстве и статусе судебных исполнителей", осуществляется после снятия указанного ограничения в порядке, предусмотренном пунктом 3 этой же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552"/>
    <w:p>
      <w:pPr>
        <w:spacing w:after="0"/>
        <w:ind w:left="0"/>
        <w:jc w:val="both"/>
      </w:pPr>
      <w:r>
        <w:rPr>
          <w:rFonts w:ascii="Times New Roman"/>
          <w:b w:val="false"/>
          <w:i w:val="false"/>
          <w:color w:val="000000"/>
          <w:sz w:val="28"/>
        </w:rPr>
        <w:t>
      84. Иностранное и международное водительские удостоверения признаются недействительными для управления транспортными средствами на территории Республики Казахстан по истечении шестидесяти дней с даты получения их владельцем, являющимся иностранным гражданином или лицом без гражданства, вида на жительство, либо по истечении шестидесяти дней с даты въезда в Республику Казахстан их владельца, являющегося гражданином Республики Казахстан.</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553"/>
    <w:p>
      <w:pPr>
        <w:spacing w:after="0"/>
        <w:ind w:left="0"/>
        <w:jc w:val="both"/>
      </w:pPr>
      <w:r>
        <w:rPr>
          <w:rFonts w:ascii="Times New Roman"/>
          <w:b w:val="false"/>
          <w:i w:val="false"/>
          <w:color w:val="000000"/>
          <w:sz w:val="28"/>
        </w:rPr>
        <w:t>
      85. Лица, указанные в пункте 84 настоящих Правил, получившие в иностранном государстве водительские удостоверение, отвечающие требованиям Конвенции Организации Объединенных Наций о дорожном движении, принятой 8 ноября 1968 года в Вене, обменивают их на водительское удостоверение Республики Казахстан на основании оригинала водительского удостоверения, его перевода на государственный или русский язык, а также документов, указанных в подпунктах 1), 2), 3) пункта 77 настоящих Правил, после положительной сдачи теоретического экзамена.</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1" w:id="554"/>
    <w:p>
      <w:pPr>
        <w:spacing w:after="0"/>
        <w:ind w:left="0"/>
        <w:jc w:val="both"/>
      </w:pPr>
      <w:r>
        <w:rPr>
          <w:rFonts w:ascii="Times New Roman"/>
          <w:b w:val="false"/>
          <w:i w:val="false"/>
          <w:color w:val="000000"/>
          <w:sz w:val="28"/>
        </w:rPr>
        <w:t xml:space="preserve">
      87. Водительские удостоверения иностранных государств, не отвечающие требованиям </w:t>
      </w:r>
      <w:r>
        <w:rPr>
          <w:rFonts w:ascii="Times New Roman"/>
          <w:b w:val="false"/>
          <w:i w:val="false"/>
          <w:color w:val="000000"/>
          <w:sz w:val="28"/>
        </w:rPr>
        <w:t>Конвенции</w:t>
      </w:r>
      <w:r>
        <w:rPr>
          <w:rFonts w:ascii="Times New Roman"/>
          <w:b w:val="false"/>
          <w:i w:val="false"/>
          <w:color w:val="000000"/>
          <w:sz w:val="28"/>
        </w:rPr>
        <w:t xml:space="preserve"> ООН "О дорожном движении" (от 8 ноября 1968 года) на территории Республики Казахстан обмену не подлежат.</w:t>
      </w:r>
    </w:p>
    <w:bookmarkEnd w:id="554"/>
    <w:bookmarkStart w:name="z292" w:id="555"/>
    <w:p>
      <w:pPr>
        <w:spacing w:after="0"/>
        <w:ind w:left="0"/>
        <w:jc w:val="both"/>
      </w:pPr>
      <w:r>
        <w:rPr>
          <w:rFonts w:ascii="Times New Roman"/>
          <w:b w:val="false"/>
          <w:i w:val="false"/>
          <w:color w:val="000000"/>
          <w:sz w:val="28"/>
        </w:rPr>
        <w:t>
      88. Водительские удостоверения выдаются их владельцам по предъявлению документа, удостоверяющего личность.</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556"/>
    <w:p>
      <w:pPr>
        <w:spacing w:after="0"/>
        <w:ind w:left="0"/>
        <w:jc w:val="both"/>
      </w:pPr>
      <w:r>
        <w:rPr>
          <w:rFonts w:ascii="Times New Roman"/>
          <w:b w:val="false"/>
          <w:i w:val="false"/>
          <w:color w:val="000000"/>
          <w:sz w:val="28"/>
        </w:rPr>
        <w:t xml:space="preserve">
      89. Для получения водительского удостоверения в связи с его утратой, лицом представляются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77 настоящих Правил.</w:t>
      </w:r>
    </w:p>
    <w:bookmarkEnd w:id="556"/>
    <w:p>
      <w:pPr>
        <w:spacing w:after="0"/>
        <w:ind w:left="0"/>
        <w:jc w:val="both"/>
      </w:pPr>
      <w:r>
        <w:rPr>
          <w:rFonts w:ascii="Times New Roman"/>
          <w:b w:val="false"/>
          <w:i w:val="false"/>
          <w:color w:val="000000"/>
          <w:sz w:val="28"/>
        </w:rPr>
        <w:t>
      Документ, указанный в подпункте 2) пункта 77 предоставляется в случае окончания срока действия утраченного водительского удостоверения.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внутренних дел РК от 31.03.2020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57"/>
    <w:p>
      <w:pPr>
        <w:spacing w:after="0"/>
        <w:ind w:left="0"/>
        <w:jc w:val="both"/>
      </w:pPr>
      <w:r>
        <w:rPr>
          <w:rFonts w:ascii="Times New Roman"/>
          <w:b w:val="false"/>
          <w:i w:val="false"/>
          <w:color w:val="000000"/>
          <w:sz w:val="28"/>
        </w:rPr>
        <w:t>
      90. В водительское удостоверение, выдаваемое лицам, прошедшим обучение по направлениям местных органов военного управления, вносится отметка "Для транспорта Вооруженных сил Республики Казахстан".</w:t>
      </w:r>
    </w:p>
    <w:bookmarkEnd w:id="557"/>
    <w:p>
      <w:pPr>
        <w:spacing w:after="0"/>
        <w:ind w:left="0"/>
        <w:jc w:val="both"/>
      </w:pPr>
      <w:r>
        <w:rPr>
          <w:rFonts w:ascii="Times New Roman"/>
          <w:b w:val="false"/>
          <w:i w:val="false"/>
          <w:color w:val="000000"/>
          <w:sz w:val="28"/>
        </w:rPr>
        <w:t xml:space="preserve">
      Указанные водительские удостоверения подлежат замене по достижению водителем возраста,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74 Закона о дорожном движении или окончанию службы в Вооруженных Силах Республики Казахстан, других войсках и воинских формированиях.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558"/>
    <w:p>
      <w:pPr>
        <w:spacing w:after="0"/>
        <w:ind w:left="0"/>
        <w:jc w:val="both"/>
      </w:pPr>
      <w:r>
        <w:rPr>
          <w:rFonts w:ascii="Times New Roman"/>
          <w:b w:val="false"/>
          <w:i w:val="false"/>
          <w:color w:val="000000"/>
          <w:sz w:val="28"/>
        </w:rPr>
        <w:t>
      91. Новое водительское удостоверение с отметкой "Взамен утерянного" выдается без сдачи экзаменов.</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559"/>
    <w:p>
      <w:pPr>
        <w:spacing w:after="0"/>
        <w:ind w:left="0"/>
        <w:jc w:val="both"/>
      </w:pPr>
      <w:r>
        <w:rPr>
          <w:rFonts w:ascii="Times New Roman"/>
          <w:b w:val="false"/>
          <w:i w:val="false"/>
          <w:color w:val="000000"/>
          <w:sz w:val="28"/>
        </w:rPr>
        <w:t>
      94. Не выдаются водительские удостоверения взамен утраченных водительских удостоверений иностранных государств, взамен водительских удостоверений, выданных в СССР, а также при наличии вступившего в законную силу решения суда о временном запрещении их выдачи и приостановлении действия ранее выданного водительского удостоверения.</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560"/>
    <w:p>
      <w:pPr>
        <w:spacing w:after="0"/>
        <w:ind w:left="0"/>
        <w:jc w:val="both"/>
      </w:pPr>
      <w:r>
        <w:rPr>
          <w:rFonts w:ascii="Times New Roman"/>
          <w:b w:val="false"/>
          <w:i w:val="false"/>
          <w:color w:val="000000"/>
          <w:sz w:val="28"/>
        </w:rPr>
        <w:t>
      95. Найденные водительские удостоверения, вместо которых владельцам выданы другие водительские удостоверения, с момента выдачи новых водительских удостоверений утрачивают свою юридическую силу и подлежат обязательной сдаче для их последующего уничтожения.</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61"/>
    <w:p>
      <w:pPr>
        <w:spacing w:after="0"/>
        <w:ind w:left="0"/>
        <w:jc w:val="both"/>
      </w:pPr>
      <w:r>
        <w:rPr>
          <w:rFonts w:ascii="Times New Roman"/>
          <w:b w:val="false"/>
          <w:i w:val="false"/>
          <w:color w:val="000000"/>
          <w:sz w:val="28"/>
        </w:rPr>
        <w:t xml:space="preserve">
      97. Водительские удостоверения лиц, лишенных права управления транспортными средствами, после их изъятия и вступления в законную силу соответствующего решения суда в течение одного рабочего дня передаются в уполномоченный орган для внесения в информационную систему сведений о прекращении действия водительского удостоверения и их уничтожения. </w:t>
      </w:r>
    </w:p>
    <w:bookmarkEnd w:id="561"/>
    <w:p>
      <w:pPr>
        <w:spacing w:after="0"/>
        <w:ind w:left="0"/>
        <w:jc w:val="both"/>
      </w:pPr>
      <w:r>
        <w:rPr>
          <w:rFonts w:ascii="Times New Roman"/>
          <w:b w:val="false"/>
          <w:i w:val="false"/>
          <w:color w:val="000000"/>
          <w:sz w:val="28"/>
        </w:rPr>
        <w:t>
      При этом не подлежит уничтожению водительское удостоверение, выданное в иностранном государстве, которое хранится в уполномоченном органе по месту его изъятия.</w:t>
      </w:r>
    </w:p>
    <w:p>
      <w:pPr>
        <w:spacing w:after="0"/>
        <w:ind w:left="0"/>
        <w:jc w:val="both"/>
      </w:pPr>
      <w:r>
        <w:rPr>
          <w:rFonts w:ascii="Times New Roman"/>
          <w:b w:val="false"/>
          <w:i w:val="false"/>
          <w:color w:val="000000"/>
          <w:sz w:val="28"/>
        </w:rPr>
        <w:t>
      Выдача водительского удостоверения, после истечения срока лишения права управления транспортными средствами, производится после предоставления документов, указанных в подпунктах 1), 2) и 3) пункта 77 настоящих Правил, а также положительной сдачи теоретического экзамена.</w:t>
      </w:r>
    </w:p>
    <w:p>
      <w:pPr>
        <w:spacing w:after="0"/>
        <w:ind w:left="0"/>
        <w:jc w:val="both"/>
      </w:pPr>
      <w:r>
        <w:rPr>
          <w:rFonts w:ascii="Times New Roman"/>
          <w:b w:val="false"/>
          <w:i w:val="false"/>
          <w:color w:val="000000"/>
          <w:sz w:val="28"/>
        </w:rPr>
        <w:t>
      При возврате водительского удостоверения, выданного в иностранном государстве, документ, указанный в подпункте 3) пункта 77 настоящих Правил, не предоставляется.</w:t>
      </w:r>
    </w:p>
    <w:p>
      <w:pPr>
        <w:spacing w:after="0"/>
        <w:ind w:left="0"/>
        <w:jc w:val="both"/>
      </w:pPr>
      <w:r>
        <w:rPr>
          <w:rFonts w:ascii="Times New Roman"/>
          <w:b w:val="false"/>
          <w:i w:val="false"/>
          <w:color w:val="000000"/>
          <w:sz w:val="28"/>
        </w:rPr>
        <w:t>
      В случае пожизненного лишения права управления транспортными средствами возможность выдачи водительских удостоверений блокируется в информационной системе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внутренних дел РК от 10.04.2024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62"/>
    <w:p>
      <w:pPr>
        <w:spacing w:after="0"/>
        <w:ind w:left="0"/>
        <w:jc w:val="both"/>
      </w:pPr>
      <w:r>
        <w:rPr>
          <w:rFonts w:ascii="Times New Roman"/>
          <w:b w:val="false"/>
          <w:i w:val="false"/>
          <w:color w:val="000000"/>
          <w:sz w:val="28"/>
        </w:rPr>
        <w:t>
       98. Перед производством выдачи, замены и восстановления утраченных водительских удостоверений осуществляется проверка обратившегося лица по информационным ресурсам органов внутренних дел и Комитета по правовой статистике и специальным учетам Генеральной прокуратуры Республики Казахстан.</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563"/>
    <w:p>
      <w:pPr>
        <w:spacing w:after="0"/>
        <w:ind w:left="0"/>
        <w:jc w:val="both"/>
      </w:pPr>
      <w:r>
        <w:rPr>
          <w:rFonts w:ascii="Times New Roman"/>
          <w:b w:val="false"/>
          <w:i w:val="false"/>
          <w:color w:val="000000"/>
          <w:sz w:val="28"/>
        </w:rPr>
        <w:t>
      99. Изготовление водительских удостоверений осуществляет предприятие (далее – Поставщик) в соответствии с договором, заключаемым с МВД и подразделениями органов внутренних дел – ДП областей, городов Нур-Султан, Алматы и Шымкента, Представительство МВД в городе Байконыр.</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64"/>
    <w:p>
      <w:pPr>
        <w:spacing w:after="0"/>
        <w:ind w:left="0"/>
        <w:jc w:val="both"/>
      </w:pPr>
      <w:r>
        <w:rPr>
          <w:rFonts w:ascii="Times New Roman"/>
          <w:b w:val="false"/>
          <w:i w:val="false"/>
          <w:color w:val="000000"/>
          <w:sz w:val="28"/>
        </w:rPr>
        <w:t>
      100. Хранение изготовленных, но не выданных водительских удостоверений осуществляется в сейфах или металлических шкафах в сухих, изолированных помещениях, оснащенных оконными решетками, обитыми металлом дверьми с надежными запорами и охранно-пожарной сигнализацией.</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65"/>
    <w:p>
      <w:pPr>
        <w:spacing w:after="0"/>
        <w:ind w:left="0"/>
        <w:jc w:val="both"/>
      </w:pPr>
      <w:r>
        <w:rPr>
          <w:rFonts w:ascii="Times New Roman"/>
          <w:b w:val="false"/>
          <w:i w:val="false"/>
          <w:color w:val="000000"/>
          <w:sz w:val="28"/>
        </w:rPr>
        <w:t>
      103. Территориальные подразделения по факту проведения проверок в части регистрационных действий, приема экзаменов и выдачи водительских удостоверений со стороны надзорных и иных органов в трехдневный срок информируют МВД.</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 в соответствии с приказом Министра внутренних дел РК от 07.10.2019 </w:t>
      </w:r>
      <w:r>
        <w:rPr>
          <w:rFonts w:ascii="Times New Roman"/>
          <w:b w:val="false"/>
          <w:i w:val="false"/>
          <w:color w:val="00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566"/>
    <w:p>
      <w:pPr>
        <w:spacing w:after="0"/>
        <w:ind w:left="0"/>
        <w:jc w:val="left"/>
      </w:pPr>
      <w:r>
        <w:rPr>
          <w:rFonts w:ascii="Times New Roman"/>
          <w:b/>
          <w:i w:val="false"/>
          <w:color w:val="000000"/>
        </w:rPr>
        <w:t xml:space="preserve"> Глава 4 Порядок оказания государственной услуги "Выдача водительских удостоверений"</w:t>
      </w:r>
    </w:p>
    <w:bookmarkEnd w:id="566"/>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7" w:id="567"/>
    <w:p>
      <w:pPr>
        <w:spacing w:after="0"/>
        <w:ind w:left="0"/>
        <w:jc w:val="both"/>
      </w:pPr>
      <w:r>
        <w:rPr>
          <w:rFonts w:ascii="Times New Roman"/>
          <w:b w:val="false"/>
          <w:i w:val="false"/>
          <w:color w:val="000000"/>
          <w:sz w:val="28"/>
        </w:rPr>
        <w:t xml:space="preserve">
      104.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568"/>
    <w:p>
      <w:pPr>
        <w:spacing w:after="0"/>
        <w:ind w:left="0"/>
        <w:jc w:val="both"/>
      </w:pPr>
      <w:r>
        <w:rPr>
          <w:rFonts w:ascii="Times New Roman"/>
          <w:b w:val="false"/>
          <w:i w:val="false"/>
          <w:color w:val="000000"/>
          <w:sz w:val="28"/>
        </w:rPr>
        <w:t>
      104-1. При личном обращении услугополучателя в Госкорпорацию за получением государственной услуги работник Госкорпорации в течение 10 минут:</w:t>
      </w:r>
    </w:p>
    <w:bookmarkEnd w:id="568"/>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xml:space="preserve">
      формирует электронное заявление на выдачу водительского удостоверения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сканирует представленные документы, подписывает их своей электронно-цифровой подписью (далее - ЭЦП) и выдает услугополучателю расписку о принятии документов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Сформированное электронное заявление и сканированные копии документов после их подписания работником Госкорпорации в режиме онлайн поступают в информационную систему услугодателя.</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104-1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2" w:id="569"/>
    <w:p>
      <w:pPr>
        <w:spacing w:after="0"/>
        <w:ind w:left="0"/>
        <w:jc w:val="both"/>
      </w:pPr>
      <w:r>
        <w:rPr>
          <w:rFonts w:ascii="Times New Roman"/>
          <w:b w:val="false"/>
          <w:i w:val="false"/>
          <w:color w:val="000000"/>
          <w:sz w:val="28"/>
        </w:rPr>
        <w:t>
      104-2. При обращении через ПЭП, объекты информатизации:</w:t>
      </w:r>
    </w:p>
    <w:bookmarkEnd w:id="569"/>
    <w:p>
      <w:pPr>
        <w:spacing w:after="0"/>
        <w:ind w:left="0"/>
        <w:jc w:val="both"/>
      </w:pPr>
      <w:r>
        <w:rPr>
          <w:rFonts w:ascii="Times New Roman"/>
          <w:b w:val="false"/>
          <w:i w:val="false"/>
          <w:color w:val="000000"/>
          <w:sz w:val="28"/>
        </w:rPr>
        <w:t>
      услугополучатель осуществляет вход в "личный кабинет", где заполняет в электронном виде заявление на выдачу водительского удостоверения (за исключением первичного получения водительского удостоверения и после лишения права управления транспортными средствами) с указанием филиала Госкорпорации, в котором он желает получить водительское удостоверение, производит фотографирование либо прикрепляет выбранную им фотографию и направляет заявление услугодателю;</w:t>
      </w:r>
    </w:p>
    <w:p>
      <w:pPr>
        <w:spacing w:after="0"/>
        <w:ind w:left="0"/>
        <w:jc w:val="both"/>
      </w:pPr>
      <w:r>
        <w:rPr>
          <w:rFonts w:ascii="Times New Roman"/>
          <w:b w:val="false"/>
          <w:i w:val="false"/>
          <w:color w:val="000000"/>
          <w:sz w:val="28"/>
        </w:rPr>
        <w:t>
      услугодатель после автоматической проверки наличия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медицинских противопоказаний, а также проверки на предмет нахождения услугополучателя в розыске через соответствующие информационные ресурсы государственных органов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w:t>
      </w:r>
    </w:p>
    <w:p>
      <w:pPr>
        <w:spacing w:after="0"/>
        <w:ind w:left="0"/>
        <w:jc w:val="both"/>
      </w:pPr>
      <w:r>
        <w:rPr>
          <w:rFonts w:ascii="Times New Roman"/>
          <w:b w:val="false"/>
          <w:i w:val="false"/>
          <w:color w:val="000000"/>
          <w:sz w:val="28"/>
        </w:rPr>
        <w:t>
      В случае утверждения выдачи водительского удостоверения услугодатель направляет услугополучателю в "личный кабинет" уведомление о необходимости оплаты государственной пошлины.</w:t>
      </w:r>
    </w:p>
    <w:p>
      <w:pPr>
        <w:spacing w:after="0"/>
        <w:ind w:left="0"/>
        <w:jc w:val="both"/>
      </w:pPr>
      <w:r>
        <w:rPr>
          <w:rFonts w:ascii="Times New Roman"/>
          <w:b w:val="false"/>
          <w:i w:val="false"/>
          <w:color w:val="000000"/>
          <w:sz w:val="28"/>
        </w:rPr>
        <w:t>
      После оплаты государственной пошлины заявление автоматически поступает в филиал Госкорпорации, выбранный услугополучателем при заполнении заявления, где в течение 5 минут поставщиком производится распечатка водительского удостоверения.</w:t>
      </w:r>
    </w:p>
    <w:p>
      <w:pPr>
        <w:spacing w:after="0"/>
        <w:ind w:left="0"/>
        <w:jc w:val="both"/>
      </w:pPr>
      <w:r>
        <w:rPr>
          <w:rFonts w:ascii="Times New Roman"/>
          <w:b w:val="false"/>
          <w:i w:val="false"/>
          <w:color w:val="000000"/>
          <w:sz w:val="28"/>
        </w:rPr>
        <w:t>
      При обращении услугополучателя в филиал Госкорпорации, указанный в заявлении, изготовленное водительское удостоверение подлежит выдаче после сдачи услугополучателем прежнего водительского удостоверения в течение 10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104-2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570"/>
    <w:p>
      <w:pPr>
        <w:spacing w:after="0"/>
        <w:ind w:left="0"/>
        <w:jc w:val="both"/>
      </w:pPr>
      <w:r>
        <w:rPr>
          <w:rFonts w:ascii="Times New Roman"/>
          <w:b w:val="false"/>
          <w:i w:val="false"/>
          <w:color w:val="000000"/>
          <w:sz w:val="28"/>
        </w:rPr>
        <w:t>
      104-3. После выполнения действий, предусмотренных пунктами 104-1 и 104-2 настоящих Правил, государственная услуга считается завершенной.</w:t>
      </w:r>
    </w:p>
    <w:bookmarkEnd w:id="570"/>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или его представителю, действующему на основании нотариально заверенной доверенности.</w:t>
      </w:r>
    </w:p>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государственной услуги,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 объекты информатизации хранятся на сервере собственника объекта информатизации на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приказом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71"/>
    <w:p>
      <w:pPr>
        <w:spacing w:after="0"/>
        <w:ind w:left="0"/>
        <w:jc w:val="both"/>
      </w:pPr>
      <w:r>
        <w:rPr>
          <w:rFonts w:ascii="Times New Roman"/>
          <w:b w:val="false"/>
          <w:i w:val="false"/>
          <w:color w:val="000000"/>
          <w:sz w:val="28"/>
        </w:rPr>
        <w:t>
      105.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71"/>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4" w:id="572"/>
    <w:p>
      <w:pPr>
        <w:spacing w:after="0"/>
        <w:ind w:left="0"/>
        <w:jc w:val="left"/>
      </w:pPr>
      <w:r>
        <w:rPr>
          <w:rFonts w:ascii="Times New Roman"/>
          <w:b/>
          <w:i w:val="false"/>
          <w:color w:val="000000"/>
        </w:rPr>
        <w:t xml:space="preserve"> Глава 4-1. Порядок оказания государственной услуги "Выдача водительских удостоверений впервые и после лишения права на управление транспортными средствами</w:t>
      </w:r>
    </w:p>
    <w:bookmarkEnd w:id="572"/>
    <w:p>
      <w:pPr>
        <w:spacing w:after="0"/>
        <w:ind w:left="0"/>
        <w:jc w:val="both"/>
      </w:pPr>
      <w:r>
        <w:rPr>
          <w:rFonts w:ascii="Times New Roman"/>
          <w:b w:val="false"/>
          <w:i w:val="false"/>
          <w:color w:val="ff0000"/>
          <w:sz w:val="28"/>
        </w:rPr>
        <w:t xml:space="preserve">
      Сноска. Правила дополнены главой 4-1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5" w:id="573"/>
    <w:p>
      <w:pPr>
        <w:spacing w:after="0"/>
        <w:ind w:left="0"/>
        <w:jc w:val="both"/>
      </w:pPr>
      <w:r>
        <w:rPr>
          <w:rFonts w:ascii="Times New Roman"/>
          <w:b w:val="false"/>
          <w:i w:val="false"/>
          <w:color w:val="000000"/>
          <w:sz w:val="28"/>
        </w:rPr>
        <w:t xml:space="preserve">
      105-1. Перечень документов, для оказания государственной услуги предоставляется согласно пункту 8 </w:t>
      </w:r>
      <w:r>
        <w:rPr>
          <w:rFonts w:ascii="Times New Roman"/>
          <w:b w:val="false"/>
          <w:i w:val="false"/>
          <w:color w:val="000000"/>
          <w:sz w:val="28"/>
        </w:rPr>
        <w:t>приложения 14</w:t>
      </w:r>
      <w:r>
        <w:rPr>
          <w:rFonts w:ascii="Times New Roman"/>
          <w:b w:val="false"/>
          <w:i w:val="false"/>
          <w:color w:val="000000"/>
          <w:sz w:val="28"/>
        </w:rPr>
        <w:t xml:space="preserve"> к настоящим Правилам.</w:t>
      </w:r>
    </w:p>
    <w:bookmarkEnd w:id="573"/>
    <w:bookmarkStart w:name="z1056" w:id="574"/>
    <w:p>
      <w:pPr>
        <w:spacing w:after="0"/>
        <w:ind w:left="0"/>
        <w:jc w:val="both"/>
      </w:pPr>
      <w:r>
        <w:rPr>
          <w:rFonts w:ascii="Times New Roman"/>
          <w:b w:val="false"/>
          <w:i w:val="false"/>
          <w:color w:val="000000"/>
          <w:sz w:val="28"/>
        </w:rPr>
        <w:t>
      105-2. При личном обращении услугополучателя в Госкорпорацию за получением государственной услуги по выдаче водительского удостоверения впервые и после лишения права на управление транспортными средствами работник Госкорпорации в течение 10 минут:</w:t>
      </w:r>
    </w:p>
    <w:bookmarkEnd w:id="574"/>
    <w:p>
      <w:pPr>
        <w:spacing w:after="0"/>
        <w:ind w:left="0"/>
        <w:jc w:val="both"/>
      </w:pPr>
      <w:r>
        <w:rPr>
          <w:rFonts w:ascii="Times New Roman"/>
          <w:b w:val="false"/>
          <w:i w:val="false"/>
          <w:color w:val="000000"/>
          <w:sz w:val="28"/>
        </w:rPr>
        <w:t>
      идентифицирует личность услугополучателя (представителя услугополучателя);</w:t>
      </w:r>
    </w:p>
    <w:p>
      <w:pPr>
        <w:spacing w:after="0"/>
        <w:ind w:left="0"/>
        <w:jc w:val="both"/>
      </w:pPr>
      <w:r>
        <w:rPr>
          <w:rFonts w:ascii="Times New Roman"/>
          <w:b w:val="false"/>
          <w:i w:val="false"/>
          <w:color w:val="000000"/>
          <w:sz w:val="28"/>
        </w:rPr>
        <w:t>
      проверяет полноту, а также достоверность представленных документов и (или) данных (сведений), содержащихся в них;</w:t>
      </w:r>
    </w:p>
    <w:p>
      <w:pPr>
        <w:spacing w:after="0"/>
        <w:ind w:left="0"/>
        <w:jc w:val="both"/>
      </w:pPr>
      <w:r>
        <w:rPr>
          <w:rFonts w:ascii="Times New Roman"/>
          <w:b w:val="false"/>
          <w:i w:val="false"/>
          <w:color w:val="000000"/>
          <w:sz w:val="28"/>
        </w:rPr>
        <w:t>
      проверяет сведения об оплате государственной пошлины за выдачу водительского удостоверения, установленной Налоговым кодексом (далее – государственная пошлина), наличии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(об истечении срока лишения права управления транспортными средствами), медицинских противопоказаний через соответствующие информационные ресурсы государственных органов;</w:t>
      </w:r>
    </w:p>
    <w:p>
      <w:pPr>
        <w:spacing w:after="0"/>
        <w:ind w:left="0"/>
        <w:jc w:val="both"/>
      </w:pPr>
      <w:r>
        <w:rPr>
          <w:rFonts w:ascii="Times New Roman"/>
          <w:b w:val="false"/>
          <w:i w:val="false"/>
          <w:color w:val="000000"/>
          <w:sz w:val="28"/>
        </w:rPr>
        <w:t>
      фотографирует услугополучателя;</w:t>
      </w:r>
    </w:p>
    <w:p>
      <w:pPr>
        <w:spacing w:after="0"/>
        <w:ind w:left="0"/>
        <w:jc w:val="both"/>
      </w:pPr>
      <w:r>
        <w:rPr>
          <w:rFonts w:ascii="Times New Roman"/>
          <w:b w:val="false"/>
          <w:i w:val="false"/>
          <w:color w:val="000000"/>
          <w:sz w:val="28"/>
        </w:rPr>
        <w:t>
      формирует электронное заявление на выдачу водительского удостоверения согласно приложению 7 к настоящим Правилам, сканирует представленные документы, подписывает их своей ЭЦП и выдает услугополучателю расписку о принятии документов согласно приложению 12 к настоящим Правилам.</w:t>
      </w:r>
    </w:p>
    <w:p>
      <w:pPr>
        <w:spacing w:after="0"/>
        <w:ind w:left="0"/>
        <w:jc w:val="both"/>
      </w:pPr>
      <w:r>
        <w:rPr>
          <w:rFonts w:ascii="Times New Roman"/>
          <w:b w:val="false"/>
          <w:i w:val="false"/>
          <w:color w:val="000000"/>
          <w:sz w:val="28"/>
        </w:rPr>
        <w:t>
      После услугополучатель направляется в экзаменационный класс для сдачи теоретического экзамена.</w:t>
      </w:r>
    </w:p>
    <w:p>
      <w:pPr>
        <w:spacing w:after="0"/>
        <w:ind w:left="0"/>
        <w:jc w:val="both"/>
      </w:pPr>
      <w:r>
        <w:rPr>
          <w:rFonts w:ascii="Times New Roman"/>
          <w:b w:val="false"/>
          <w:i w:val="false"/>
          <w:color w:val="000000"/>
          <w:sz w:val="28"/>
        </w:rPr>
        <w:t>
      Процедура сдачи теоретического экзамена проводится в специально оборудованном классе, путем компьютерного тестирования в течение 40 минут.</w:t>
      </w:r>
    </w:p>
    <w:p>
      <w:pPr>
        <w:spacing w:after="0"/>
        <w:ind w:left="0"/>
        <w:jc w:val="both"/>
      </w:pPr>
      <w:r>
        <w:rPr>
          <w:rFonts w:ascii="Times New Roman"/>
          <w:b w:val="false"/>
          <w:i w:val="false"/>
          <w:color w:val="000000"/>
          <w:sz w:val="28"/>
        </w:rPr>
        <w:t>
      В случае получения услугополучателем отрицательной оценки по результатам сдачи теоретического экзамена, работник Госкорпорации возвращает документы услугополучателю и уведомляет услугополучателя о дате назначения повторного теоретического экзамена.</w:t>
      </w:r>
    </w:p>
    <w:p>
      <w:pPr>
        <w:spacing w:after="0"/>
        <w:ind w:left="0"/>
        <w:jc w:val="both"/>
      </w:pPr>
      <w:r>
        <w:rPr>
          <w:rFonts w:ascii="Times New Roman"/>
          <w:b w:val="false"/>
          <w:i w:val="false"/>
          <w:color w:val="000000"/>
          <w:sz w:val="28"/>
        </w:rPr>
        <w:t>
      При получении услугополучателем положительной оценки по результатам сдачи теоретического экзамена, услугополучатель направляется на сдачу практического экзамена (за исключением случаев получения водительского удостоверения после лишения права управления транспортными средствами).</w:t>
      </w:r>
    </w:p>
    <w:p>
      <w:pPr>
        <w:spacing w:after="0"/>
        <w:ind w:left="0"/>
        <w:jc w:val="both"/>
      </w:pPr>
      <w:r>
        <w:rPr>
          <w:rFonts w:ascii="Times New Roman"/>
          <w:b w:val="false"/>
          <w:i w:val="false"/>
          <w:color w:val="000000"/>
          <w:sz w:val="28"/>
        </w:rPr>
        <w:t>
      Время оказания государственной услуги приостанавливается до сдачи практического экзамена.</w:t>
      </w:r>
    </w:p>
    <w:p>
      <w:pPr>
        <w:spacing w:after="0"/>
        <w:ind w:left="0"/>
        <w:jc w:val="both"/>
      </w:pPr>
      <w:r>
        <w:rPr>
          <w:rFonts w:ascii="Times New Roman"/>
          <w:b w:val="false"/>
          <w:i w:val="false"/>
          <w:color w:val="000000"/>
          <w:sz w:val="28"/>
        </w:rPr>
        <w:t>
      Продолжительность практического экзамена составляет не более 20 минут.</w:t>
      </w:r>
    </w:p>
    <w:p>
      <w:pPr>
        <w:spacing w:after="0"/>
        <w:ind w:left="0"/>
        <w:jc w:val="both"/>
      </w:pPr>
      <w:r>
        <w:rPr>
          <w:rFonts w:ascii="Times New Roman"/>
          <w:b w:val="false"/>
          <w:i w:val="false"/>
          <w:color w:val="000000"/>
          <w:sz w:val="28"/>
        </w:rPr>
        <w:t>
      При получении услугополучателем отрицательной оценки по результатам сдачи практического экзамена, работник Госкорпорации возвращает документы услугополучателю и уведомляет услугополучателя о дате назначения повторного практического экзамена.</w:t>
      </w:r>
    </w:p>
    <w:p>
      <w:pPr>
        <w:spacing w:after="0"/>
        <w:ind w:left="0"/>
        <w:jc w:val="both"/>
      </w:pPr>
      <w:r>
        <w:rPr>
          <w:rFonts w:ascii="Times New Roman"/>
          <w:b w:val="false"/>
          <w:i w:val="false"/>
          <w:color w:val="000000"/>
          <w:sz w:val="28"/>
        </w:rPr>
        <w:t>
      В случае положительного результата сдачи теоретического экзамена лицами, получающими водительское удостоверение после лишения права управления транспортными средствами, а также при положительных результатах сдачи теоретического и практического экзаменов лицами, получающими водительское удостоверение впервые, сформированное заявление в режиме-онлайн поступает в информационную систему услугодателя на утверждение.</w:t>
      </w:r>
    </w:p>
    <w:p>
      <w:pPr>
        <w:spacing w:after="0"/>
        <w:ind w:left="0"/>
        <w:jc w:val="both"/>
      </w:pPr>
      <w:r>
        <w:rPr>
          <w:rFonts w:ascii="Times New Roman"/>
          <w:b w:val="false"/>
          <w:i w:val="false"/>
          <w:color w:val="000000"/>
          <w:sz w:val="28"/>
        </w:rPr>
        <w:t>
      Услугодатель проверяет услугополучателя на предмет нахождения его в розыске,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w:t>
      </w:r>
    </w:p>
    <w:p>
      <w:pPr>
        <w:spacing w:after="0"/>
        <w:ind w:left="0"/>
        <w:jc w:val="both"/>
      </w:pPr>
      <w:r>
        <w:rPr>
          <w:rFonts w:ascii="Times New Roman"/>
          <w:b w:val="false"/>
          <w:i w:val="false"/>
          <w:color w:val="000000"/>
          <w:sz w:val="28"/>
        </w:rPr>
        <w:t>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 для принятия мер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 случае утверждения выдачи водительского удостоверения заявление автоматически поступает на принтер поставщика, где в течение 5 минут производится распечатка водительского удостоверения.</w:t>
      </w:r>
    </w:p>
    <w:p>
      <w:pPr>
        <w:spacing w:after="0"/>
        <w:ind w:left="0"/>
        <w:jc w:val="both"/>
      </w:pPr>
      <w:r>
        <w:rPr>
          <w:rFonts w:ascii="Times New Roman"/>
          <w:b w:val="false"/>
          <w:i w:val="false"/>
          <w:color w:val="000000"/>
          <w:sz w:val="28"/>
        </w:rPr>
        <w:t>
      Изготовленное водительское удостоверение поставщик передает работнику Госкорпорации в сектор выдачи документов в течение 5 минут.</w:t>
      </w:r>
    </w:p>
    <w:p>
      <w:pPr>
        <w:spacing w:after="0"/>
        <w:ind w:left="0"/>
        <w:jc w:val="both"/>
      </w:pPr>
      <w:r>
        <w:rPr>
          <w:rFonts w:ascii="Times New Roman"/>
          <w:b w:val="false"/>
          <w:i w:val="false"/>
          <w:color w:val="000000"/>
          <w:sz w:val="28"/>
        </w:rPr>
        <w:t>
      Работник Госкорпорации выдает изготовленное водительское удостоверение услугополучателю в течение 10 минут.</w:t>
      </w:r>
    </w:p>
    <w:bookmarkStart w:name="z1057" w:id="575"/>
    <w:p>
      <w:pPr>
        <w:spacing w:after="0"/>
        <w:ind w:left="0"/>
        <w:jc w:val="both"/>
      </w:pPr>
      <w:r>
        <w:rPr>
          <w:rFonts w:ascii="Times New Roman"/>
          <w:b w:val="false"/>
          <w:i w:val="false"/>
          <w:color w:val="000000"/>
          <w:sz w:val="28"/>
        </w:rPr>
        <w:t>
      105-3. После выполнения действий, предусмотренных пунктом 105-2 настоящих Правил, государственная услуга считается завершенной.</w:t>
      </w:r>
    </w:p>
    <w:bookmarkEnd w:id="575"/>
    <w:p>
      <w:pPr>
        <w:spacing w:after="0"/>
        <w:ind w:left="0"/>
        <w:jc w:val="both"/>
      </w:pPr>
      <w:r>
        <w:rPr>
          <w:rFonts w:ascii="Times New Roman"/>
          <w:b w:val="false"/>
          <w:i w:val="false"/>
          <w:color w:val="000000"/>
          <w:sz w:val="28"/>
        </w:rPr>
        <w:t>
      Принятые работником Госкорпорации от услугополучателей в бумажном виде документы, послужившие основанием для оказания государственных услуг, сшиваются в номенклатурное дело, нумеруются, подписываются руководителем филиала Госкорпорации и хранятся в филиале Госкорпорации в течение трех лет, сканированные копии документов хранятся на сервере Госкорпорации на постоянной основе.</w:t>
      </w:r>
    </w:p>
    <w:p>
      <w:pPr>
        <w:spacing w:after="0"/>
        <w:ind w:left="0"/>
        <w:jc w:val="both"/>
      </w:pPr>
      <w:r>
        <w:rPr>
          <w:rFonts w:ascii="Times New Roman"/>
          <w:b w:val="false"/>
          <w:i w:val="false"/>
          <w:color w:val="000000"/>
          <w:sz w:val="28"/>
        </w:rPr>
        <w:t>
      Сведения о совершенных действиях при оказании государственных услуг черезобъекты информатизации хранятся на сервере собственника объекта информатизации на постоянной основе.</w:t>
      </w:r>
    </w:p>
    <w:bookmarkStart w:name="z1058" w:id="576"/>
    <w:p>
      <w:pPr>
        <w:spacing w:after="0"/>
        <w:ind w:left="0"/>
        <w:jc w:val="both"/>
      </w:pPr>
      <w:r>
        <w:rPr>
          <w:rFonts w:ascii="Times New Roman"/>
          <w:b w:val="false"/>
          <w:i w:val="false"/>
          <w:color w:val="000000"/>
          <w:sz w:val="28"/>
        </w:rPr>
        <w:t>
      105-4. При получении государственной услуги в Госкорпорации, посредством ПЭП, объектов информатизации оплата государственной пошлины производится через платежный шлюз ПЭП.</w:t>
      </w:r>
    </w:p>
    <w:bookmarkEnd w:id="576"/>
    <w:bookmarkStart w:name="z766" w:id="57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577"/>
    <w:p>
      <w:pPr>
        <w:spacing w:after="0"/>
        <w:ind w:left="0"/>
        <w:jc w:val="both"/>
      </w:pPr>
      <w:r>
        <w:rPr>
          <w:rFonts w:ascii="Times New Roman"/>
          <w:b w:val="false"/>
          <w:i w:val="false"/>
          <w:color w:val="ff0000"/>
          <w:sz w:val="28"/>
        </w:rPr>
        <w:t xml:space="preserve">
      Сноска. Правила дополнены главой 5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7" w:id="578"/>
    <w:p>
      <w:pPr>
        <w:spacing w:after="0"/>
        <w:ind w:left="0"/>
        <w:jc w:val="both"/>
      </w:pPr>
      <w:r>
        <w:rPr>
          <w:rFonts w:ascii="Times New Roman"/>
          <w:b w:val="false"/>
          <w:i w:val="false"/>
          <w:color w:val="000000"/>
          <w:sz w:val="28"/>
        </w:rPr>
        <w:t>
      106.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7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Жалоба на действие (бездействие) работников Госкорпорации при оказании услуг через Госкорпорацию подается на имя руководителя Госкорпорации, либо в уполномоченный орган в сфере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579"/>
    <w:p>
      <w:pPr>
        <w:spacing w:after="0"/>
        <w:ind w:left="0"/>
        <w:jc w:val="both"/>
      </w:pPr>
      <w:r>
        <w:rPr>
          <w:rFonts w:ascii="Times New Roman"/>
          <w:b w:val="false"/>
          <w:i w:val="false"/>
          <w:color w:val="000000"/>
          <w:sz w:val="28"/>
        </w:rPr>
        <w:t>
      107. Если иное не предусмотрено законом, обращение в суд допускается после обжалования в досудебном порядке.</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и.о. Министра внутренних дел РК от 20.07.2023 </w:t>
      </w:r>
      <w:r>
        <w:rPr>
          <w:rFonts w:ascii="Times New Roman"/>
          <w:b w:val="false"/>
          <w:i w:val="false"/>
          <w:color w:val="00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08" w:id="580"/>
    <w:p>
      <w:pPr>
        <w:spacing w:after="0"/>
        <w:ind w:left="0"/>
        <w:jc w:val="both"/>
      </w:pPr>
      <w:r>
        <w:rPr>
          <w:rFonts w:ascii="Times New Roman"/>
          <w:b w:val="false"/>
          <w:i w:val="false"/>
          <w:color w:val="000000"/>
          <w:sz w:val="28"/>
        </w:rPr>
        <w:t>
      форма</w:t>
      </w:r>
    </w:p>
    <w:bookmarkEnd w:id="580"/>
    <w:p>
      <w:pPr>
        <w:spacing w:after="0"/>
        <w:ind w:left="0"/>
        <w:jc w:val="left"/>
      </w:pPr>
      <w:r>
        <w:rPr>
          <w:rFonts w:ascii="Times New Roman"/>
          <w:b/>
          <w:i w:val="false"/>
          <w:color w:val="000000"/>
        </w:rPr>
        <w:t xml:space="preserve"> Экзаменационный лист сдачи теоретического экзамена</w:t>
      </w:r>
      <w:r>
        <w:br/>
      </w:r>
      <w:r>
        <w:rPr>
          <w:rFonts w:ascii="Times New Roman"/>
          <w:b/>
          <w:i w:val="false"/>
          <w:color w:val="000000"/>
        </w:rPr>
        <w:t>Категория ТС _____</w:t>
      </w:r>
    </w:p>
    <w:p>
      <w:pPr>
        <w:spacing w:after="0"/>
        <w:ind w:left="0"/>
        <w:jc w:val="both"/>
      </w:pPr>
      <w:r>
        <w:rPr>
          <w:rFonts w:ascii="Times New Roman"/>
          <w:b w:val="false"/>
          <w:i w:val="false"/>
          <w:color w:val="000000"/>
          <w:sz w:val="28"/>
        </w:rPr>
        <w:t>
      Фамилия ________________________________ Имя _______________________</w:t>
      </w:r>
    </w:p>
    <w:p>
      <w:pPr>
        <w:spacing w:after="0"/>
        <w:ind w:left="0"/>
        <w:jc w:val="both"/>
      </w:pPr>
      <w:r>
        <w:rPr>
          <w:rFonts w:ascii="Times New Roman"/>
          <w:b w:val="false"/>
          <w:i w:val="false"/>
          <w:color w:val="000000"/>
          <w:sz w:val="28"/>
        </w:rPr>
        <w:t>
      Отчество (при наличии)__________________ Дата рождения _____________</w:t>
      </w:r>
    </w:p>
    <w:tbl>
      <w:tblPr>
        <w:tblW w:w="0" w:type="auto"/>
        <w:tblCellSpacing w:w="0" w:type="auto"/>
        <w:tblBorders>
          <w:top w:val="none"/>
          <w:left w:val="none"/>
          <w:bottom w:val="none"/>
          <w:right w:val="none"/>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 Билет ____ Номер ответов. Отметки экзаменатора. Итоговая оценка. Подпись. Фамилия. Экзаменатора</w:t>
            </w: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55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вопросов</w:t>
            </w:r>
          </w:p>
        </w:tc>
        <w:tc>
          <w:tcPr>
            <w:tcW w:w="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 в водители</w:t>
            </w: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vMerge/>
            <w:tcBorders>
              <w:top w:val="nil"/>
            </w:tcBorders>
          </w:tcPr>
          <w:p/>
        </w:tc>
        <w:tc>
          <w:tcPr>
            <w:tcW w:w="0" w:type="auto"/>
            <w:gridSpan w:val="2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подпись, фамилия экзаменатора</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10" w:id="581"/>
    <w:p>
      <w:pPr>
        <w:spacing w:after="0"/>
        <w:ind w:left="0"/>
        <w:jc w:val="both"/>
      </w:pPr>
      <w:r>
        <w:rPr>
          <w:rFonts w:ascii="Times New Roman"/>
          <w:b w:val="false"/>
          <w:i w:val="false"/>
          <w:color w:val="000000"/>
          <w:sz w:val="28"/>
        </w:rPr>
        <w:t>
      форма</w:t>
      </w:r>
    </w:p>
    <w:bookmarkEnd w:id="581"/>
    <w:p>
      <w:pPr>
        <w:spacing w:after="0"/>
        <w:ind w:left="0"/>
        <w:jc w:val="left"/>
      </w:pPr>
      <w:r>
        <w:rPr>
          <w:rFonts w:ascii="Times New Roman"/>
          <w:b/>
          <w:i w:val="false"/>
          <w:color w:val="000000"/>
        </w:rPr>
        <w:t xml:space="preserve"> Протокол результатов экзаменов</w:t>
      </w:r>
      <w:r>
        <w:br/>
      </w:r>
      <w:r>
        <w:rPr>
          <w:rFonts w:ascii="Times New Roman"/>
          <w:b/>
          <w:i w:val="false"/>
          <w:color w:val="000000"/>
        </w:rPr>
        <w:t>№______ от "___" __________ 20___ г.</w:t>
      </w:r>
    </w:p>
    <w:p>
      <w:pPr>
        <w:spacing w:after="0"/>
        <w:ind w:left="0"/>
        <w:jc w:val="both"/>
      </w:pPr>
      <w:r>
        <w:rPr>
          <w:rFonts w:ascii="Times New Roman"/>
          <w:b w:val="false"/>
          <w:i w:val="false"/>
          <w:color w:val="000000"/>
          <w:sz w:val="28"/>
        </w:rPr>
        <w:t xml:space="preserve">
      Состав комиссии: </w:t>
      </w:r>
    </w:p>
    <w:p>
      <w:pPr>
        <w:spacing w:after="0"/>
        <w:ind w:left="0"/>
        <w:jc w:val="both"/>
      </w:pPr>
      <w:r>
        <w:rPr>
          <w:rFonts w:ascii="Times New Roman"/>
          <w:b w:val="false"/>
          <w:i w:val="false"/>
          <w:color w:val="000000"/>
          <w:sz w:val="28"/>
        </w:rPr>
        <w:t xml:space="preserve">
      председатель ______________ </w:t>
      </w:r>
    </w:p>
    <w:p>
      <w:pPr>
        <w:spacing w:after="0"/>
        <w:ind w:left="0"/>
        <w:jc w:val="both"/>
      </w:pPr>
      <w:r>
        <w:rPr>
          <w:rFonts w:ascii="Times New Roman"/>
          <w:b w:val="false"/>
          <w:i w:val="false"/>
          <w:color w:val="000000"/>
          <w:sz w:val="28"/>
        </w:rPr>
        <w:t xml:space="preserve">
      члены _____________________ </w:t>
      </w:r>
    </w:p>
    <w:p>
      <w:pPr>
        <w:spacing w:after="0"/>
        <w:ind w:left="0"/>
        <w:jc w:val="both"/>
      </w:pPr>
      <w:r>
        <w:rPr>
          <w:rFonts w:ascii="Times New Roman"/>
          <w:b w:val="false"/>
          <w:i w:val="false"/>
          <w:color w:val="000000"/>
          <w:sz w:val="28"/>
        </w:rPr>
        <w:t xml:space="preserve">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управление какой категории транспортных средств экзаменуется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организация, где обучался экзаменуемый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 практический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 \ повторно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 не сдал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w:t>
      </w:r>
    </w:p>
    <w:p>
      <w:pPr>
        <w:spacing w:after="0"/>
        <w:ind w:left="0"/>
        <w:jc w:val="both"/>
      </w:pPr>
      <w:r>
        <w:rPr>
          <w:rFonts w:ascii="Times New Roman"/>
          <w:b w:val="false"/>
          <w:i w:val="false"/>
          <w:color w:val="000000"/>
          <w:sz w:val="28"/>
        </w:rPr>
        <w:t>
      Члены комиссии 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582"/>
    <w:p>
      <w:pPr>
        <w:spacing w:after="0"/>
        <w:ind w:left="0"/>
        <w:jc w:val="left"/>
      </w:pPr>
      <w:r>
        <w:rPr>
          <w:rFonts w:ascii="Times New Roman"/>
          <w:b/>
          <w:i w:val="false"/>
          <w:color w:val="000000"/>
        </w:rPr>
        <w:t xml:space="preserve">  Экзаменационный лист сдачи практического экзамена</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экзамена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баллов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движения.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началу движения, внимательность по отношению к другим транспортным средствам.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и своевременность подачи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зеркалами заднего вида.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Разгон и переключение передач.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по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положение на проезжей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надлежащей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дистанции и интервалов между транспортными средствами.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Маневрирование на дороге, имеющей две или более полосы для движения в данном 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включения предупредительных сигналов.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Правильность объезда стоящих транспортных средств, в том числе общего пользования, и других препятствий.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перестроения из одной полосы в другую.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Надлежащая реакция на сигналы, подаваемые другими пользователями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регулируемых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дорожной ситуации при подъезде к перекрестку.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Подача при необходимости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остановки у перекрестков.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Плавность движения с места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сигнала светофора или регулировщика.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нерегулируемых перекрестков:</w:t>
            </w:r>
          </w:p>
          <w:p>
            <w:pPr>
              <w:spacing w:after="20"/>
              <w:ind w:left="20"/>
              <w:jc w:val="both"/>
            </w:pPr>
            <w:r>
              <w:rPr>
                <w:rFonts w:ascii="Times New Roman"/>
                <w:b w:val="false"/>
                <w:i w:val="false"/>
                <w:color w:val="000000"/>
                <w:sz w:val="20"/>
              </w:rPr>
              <w:t>
оценка обстановки при приближении к перекрестку, учет требований знаков, разметки, сигналов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Соблюдение права преимущественного проезда.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при подъезде к перекрестку и проезд пешеходных переходов.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Обгон:</w:t>
            </w:r>
          </w:p>
          <w:p>
            <w:pPr>
              <w:spacing w:after="20"/>
              <w:ind w:left="20"/>
              <w:jc w:val="both"/>
            </w:pPr>
            <w:r>
              <w:rPr>
                <w:rFonts w:ascii="Times New Roman"/>
                <w:b w:val="false"/>
                <w:i w:val="false"/>
                <w:color w:val="000000"/>
                <w:sz w:val="20"/>
              </w:rPr>
              <w:t>
оценка дорожной обстановки перед началом обгона.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требований дорожных знаков, разметки и действий других участников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Заблаговременная подача предупредительных сигналов.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режим при обгоне в зависимости от конкретных 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Траектория начала и конца обгона, обеспечение при этом безопасности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w:t>
            </w:r>
          </w:p>
          <w:p>
            <w:pPr>
              <w:spacing w:after="20"/>
              <w:ind w:left="20"/>
              <w:jc w:val="both"/>
            </w:pPr>
            <w:r>
              <w:rPr>
                <w:rFonts w:ascii="Times New Roman"/>
                <w:b w:val="false"/>
                <w:i w:val="false"/>
                <w:color w:val="000000"/>
                <w:sz w:val="20"/>
              </w:rPr>
              <w:t>
заблаговременная подача предупредительного сигнала и 7 правильность перестроения.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Плавность снижения скорости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положения автомобиля на проезжей части (обочине) после 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аварийной ситуации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Сумма штрафных баллов</w:t>
            </w:r>
          </w:p>
          <w:p>
            <w:pPr>
              <w:spacing w:after="20"/>
              <w:ind w:left="20"/>
              <w:jc w:val="both"/>
            </w:pPr>
            <w:r>
              <w:rPr>
                <w:rFonts w:ascii="Times New Roman"/>
                <w:b w:val="false"/>
                <w:i w:val="false"/>
                <w:color w:val="000000"/>
                <w:sz w:val="20"/>
              </w:rPr>
              <w:t>
Результат сдачи экзамена сдал/не сдал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83"/>
    <w:p>
      <w:pPr>
        <w:spacing w:after="0"/>
        <w:ind w:left="0"/>
        <w:jc w:val="both"/>
      </w:pPr>
      <w:r>
        <w:rPr>
          <w:rFonts w:ascii="Times New Roman"/>
          <w:b w:val="false"/>
          <w:i w:val="false"/>
          <w:color w:val="000000"/>
          <w:sz w:val="28"/>
        </w:rPr>
        <w:t xml:space="preserve">
      Подпись уполномоченного лица </w:t>
      </w:r>
    </w:p>
    <w:bookmarkEnd w:id="583"/>
    <w:bookmarkStart w:name="z584" w:id="584"/>
    <w:p>
      <w:pPr>
        <w:spacing w:after="0"/>
        <w:ind w:left="0"/>
        <w:jc w:val="both"/>
      </w:pPr>
      <w:r>
        <w:rPr>
          <w:rFonts w:ascii="Times New Roman"/>
          <w:b w:val="false"/>
          <w:i w:val="false"/>
          <w:color w:val="000000"/>
          <w:sz w:val="28"/>
        </w:rPr>
        <w:t>
      _________________________ "__"________20__г.</w:t>
      </w:r>
    </w:p>
    <w:bookmarkEnd w:id="584"/>
    <w:bookmarkStart w:name="z585" w:id="585"/>
    <w:p>
      <w:pPr>
        <w:spacing w:after="0"/>
        <w:ind w:left="0"/>
        <w:jc w:val="both"/>
      </w:pPr>
      <w:r>
        <w:rPr>
          <w:rFonts w:ascii="Times New Roman"/>
          <w:b w:val="false"/>
          <w:i w:val="false"/>
          <w:color w:val="000000"/>
          <w:sz w:val="28"/>
        </w:rPr>
        <w:t>
       (Ф.И.О (при наличии).) подпись</w:t>
      </w:r>
    </w:p>
    <w:bookmarkEnd w:id="585"/>
    <w:bookmarkStart w:name="z586" w:id="586"/>
    <w:p>
      <w:pPr>
        <w:spacing w:after="0"/>
        <w:ind w:left="0"/>
        <w:jc w:val="both"/>
      </w:pPr>
      <w:r>
        <w:rPr>
          <w:rFonts w:ascii="Times New Roman"/>
          <w:b w:val="false"/>
          <w:i w:val="false"/>
          <w:color w:val="000000"/>
          <w:sz w:val="28"/>
        </w:rPr>
        <w:t>
      _________________________ "__"________20__г.</w:t>
      </w:r>
    </w:p>
    <w:bookmarkEnd w:id="586"/>
    <w:bookmarkStart w:name="z587" w:id="587"/>
    <w:p>
      <w:pPr>
        <w:spacing w:after="0"/>
        <w:ind w:left="0"/>
        <w:jc w:val="both"/>
      </w:pPr>
      <w:r>
        <w:rPr>
          <w:rFonts w:ascii="Times New Roman"/>
          <w:b w:val="false"/>
          <w:i w:val="false"/>
          <w:color w:val="000000"/>
          <w:sz w:val="28"/>
        </w:rPr>
        <w:t>
       (Ф.И.О (при наличии).) подпись</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59" w:id="588"/>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"A", "А1"</w:t>
      </w:r>
    </w:p>
    <w:bookmarkEnd w:id="588"/>
    <w:p>
      <w:pPr>
        <w:spacing w:after="0"/>
        <w:ind w:left="0"/>
        <w:jc w:val="both"/>
      </w:pPr>
      <w:r>
        <w:rPr>
          <w:rFonts w:ascii="Times New Roman"/>
          <w:b w:val="false"/>
          <w:i w:val="false"/>
          <w:color w:val="ff0000"/>
          <w:sz w:val="28"/>
        </w:rPr>
        <w:t xml:space="preserve">
      Сноска. Приложение 4 -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0" w:id="589"/>
    <w:p>
      <w:pPr>
        <w:spacing w:after="0"/>
        <w:ind w:left="0"/>
        <w:jc w:val="both"/>
      </w:pPr>
      <w:r>
        <w:rPr>
          <w:rFonts w:ascii="Times New Roman"/>
          <w:b w:val="false"/>
          <w:i w:val="false"/>
          <w:color w:val="000000"/>
          <w:sz w:val="28"/>
        </w:rPr>
        <w:t>
      Контрольная таблица 1 (Старт)</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сигналом указателя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выключенной фарой ближнего света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1" w:id="590"/>
    <w:p>
      <w:pPr>
        <w:spacing w:after="0"/>
        <w:ind w:left="0"/>
        <w:jc w:val="both"/>
      </w:pPr>
      <w:r>
        <w:rPr>
          <w:rFonts w:ascii="Times New Roman"/>
          <w:b w:val="false"/>
          <w:i w:val="false"/>
          <w:color w:val="000000"/>
          <w:sz w:val="28"/>
        </w:rPr>
        <w:t>
      Контрольная таблица 2 (Габаритный коридор)</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2" w:id="591"/>
    <w:p>
      <w:pPr>
        <w:spacing w:after="0"/>
        <w:ind w:left="0"/>
        <w:jc w:val="both"/>
      </w:pPr>
      <w:r>
        <w:rPr>
          <w:rFonts w:ascii="Times New Roman"/>
          <w:b w:val="false"/>
          <w:i w:val="false"/>
          <w:color w:val="000000"/>
          <w:sz w:val="28"/>
        </w:rPr>
        <w:t>
      Контрольная таблица 3 (Проезд регулируемого перекрестка)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63" w:id="592"/>
    <w:p>
      <w:pPr>
        <w:spacing w:after="0"/>
        <w:ind w:left="0"/>
        <w:jc w:val="both"/>
      </w:pPr>
      <w:r>
        <w:rPr>
          <w:rFonts w:ascii="Times New Roman"/>
          <w:b w:val="false"/>
          <w:i w:val="false"/>
          <w:color w:val="000000"/>
          <w:sz w:val="28"/>
        </w:rPr>
        <w:t>
      Контрольная таблица 4 (Проезд нерегулируемого железнодорожного переезда)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4" w:id="593"/>
    <w:p>
      <w:pPr>
        <w:spacing w:after="0"/>
        <w:ind w:left="0"/>
        <w:jc w:val="both"/>
      </w:pPr>
      <w:r>
        <w:rPr>
          <w:rFonts w:ascii="Times New Roman"/>
          <w:b w:val="false"/>
          <w:i w:val="false"/>
          <w:color w:val="000000"/>
          <w:sz w:val="28"/>
        </w:rPr>
        <w:t>
      Контрольная таблица 5 (Габаритный полукруг)</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начала выполнения упражнения с выключенным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окончания выполнения упражнения с включенным сигналом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65" w:id="594"/>
    <w:p>
      <w:pPr>
        <w:spacing w:after="0"/>
        <w:ind w:left="0"/>
        <w:jc w:val="both"/>
      </w:pPr>
      <w:r>
        <w:rPr>
          <w:rFonts w:ascii="Times New Roman"/>
          <w:b w:val="false"/>
          <w:i w:val="false"/>
          <w:color w:val="000000"/>
          <w:sz w:val="28"/>
        </w:rPr>
        <w:t>
      Контрольная таблица 6 (Крутой подъем и спуск)</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 движение ранее, чем через 3 секунды после остановки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метров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6" w:id="595"/>
    <w:p>
      <w:pPr>
        <w:spacing w:after="0"/>
        <w:ind w:left="0"/>
        <w:jc w:val="both"/>
      </w:pPr>
      <w:r>
        <w:rPr>
          <w:rFonts w:ascii="Times New Roman"/>
          <w:b w:val="false"/>
          <w:i w:val="false"/>
          <w:color w:val="000000"/>
          <w:sz w:val="28"/>
        </w:rPr>
        <w:t>
      Контрольная таблица 7 (Габаритная восьмерка)</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Отклонился от заданной траектории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7" w:id="596"/>
    <w:p>
      <w:pPr>
        <w:spacing w:after="0"/>
        <w:ind w:left="0"/>
        <w:jc w:val="both"/>
      </w:pPr>
      <w:r>
        <w:rPr>
          <w:rFonts w:ascii="Times New Roman"/>
          <w:b w:val="false"/>
          <w:i w:val="false"/>
          <w:color w:val="000000"/>
          <w:sz w:val="28"/>
        </w:rPr>
        <w:t>
      Контрольная таблица 8 (Проезд пешеходного перехода в зоне регулируемого перекрестка)</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8" w:id="597"/>
    <w:p>
      <w:pPr>
        <w:spacing w:after="0"/>
        <w:ind w:left="0"/>
        <w:jc w:val="both"/>
      </w:pPr>
      <w:r>
        <w:rPr>
          <w:rFonts w:ascii="Times New Roman"/>
          <w:b w:val="false"/>
          <w:i w:val="false"/>
          <w:color w:val="000000"/>
          <w:sz w:val="28"/>
        </w:rPr>
        <w:t>
      Контрольная таблица 9 (Колейная доска)</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Коснулся ногой поверхности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9" w:id="598"/>
    <w:p>
      <w:pPr>
        <w:spacing w:after="0"/>
        <w:ind w:left="0"/>
        <w:jc w:val="both"/>
      </w:pPr>
      <w:r>
        <w:rPr>
          <w:rFonts w:ascii="Times New Roman"/>
          <w:b w:val="false"/>
          <w:i w:val="false"/>
          <w:color w:val="000000"/>
          <w:sz w:val="28"/>
        </w:rPr>
        <w:t>
      Контрольная таблица 10 (Финиш)</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70" w:id="599"/>
    <w:p>
      <w:pPr>
        <w:spacing w:after="0"/>
        <w:ind w:left="0"/>
        <w:jc w:val="both"/>
      </w:pPr>
      <w:r>
        <w:rPr>
          <w:rFonts w:ascii="Times New Roman"/>
          <w:b w:val="false"/>
          <w:i w:val="false"/>
          <w:color w:val="000000"/>
          <w:sz w:val="28"/>
        </w:rPr>
        <w:t xml:space="preserve">
      Контрольная таблица 11 </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 установленное для конкретного автодрома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выполнении испытательных упражнений двигатель заглох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71" w:id="600"/>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"В", "В1", "С", "С1", "D", "D1"</w:t>
      </w:r>
    </w:p>
    <w:bookmarkEnd w:id="600"/>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2" w:id="601"/>
    <w:p>
      <w:pPr>
        <w:spacing w:after="0"/>
        <w:ind w:left="0"/>
        <w:jc w:val="both"/>
      </w:pPr>
      <w:r>
        <w:rPr>
          <w:rFonts w:ascii="Times New Roman"/>
          <w:b w:val="false"/>
          <w:i w:val="false"/>
          <w:color w:val="000000"/>
          <w:sz w:val="28"/>
        </w:rPr>
        <w:t>
      Контрольная таблица 1 (Старт)</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пристегнул ремень безопасности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 с выключенным указателем левого поворота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на участке не более 10 метров после линии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3" w:id="602"/>
    <w:p>
      <w:pPr>
        <w:spacing w:after="0"/>
        <w:ind w:left="0"/>
        <w:jc w:val="both"/>
      </w:pPr>
      <w:r>
        <w:rPr>
          <w:rFonts w:ascii="Times New Roman"/>
          <w:b w:val="false"/>
          <w:i w:val="false"/>
          <w:color w:val="000000"/>
          <w:sz w:val="28"/>
        </w:rPr>
        <w:t>
      Контрольная таблица 2 (Крутой подъем и спуск)</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"Стоп"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откат транспортного средства на величину более чем 0,2 метра после остановки или начала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074" w:id="603"/>
    <w:p>
      <w:pPr>
        <w:spacing w:after="0"/>
        <w:ind w:left="0"/>
        <w:jc w:val="both"/>
      </w:pPr>
      <w:r>
        <w:rPr>
          <w:rFonts w:ascii="Times New Roman"/>
          <w:b w:val="false"/>
          <w:i w:val="false"/>
          <w:color w:val="000000"/>
          <w:sz w:val="28"/>
        </w:rPr>
        <w:t>
      Контрольная таблица 3 (Проезд пешеходного перехода в зоне регулируемого перекрестка)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дорожную разметку 1.14.3 или пересек ее при остановке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75" w:id="604"/>
    <w:p>
      <w:pPr>
        <w:spacing w:after="0"/>
        <w:ind w:left="0"/>
        <w:jc w:val="both"/>
      </w:pPr>
      <w:r>
        <w:rPr>
          <w:rFonts w:ascii="Times New Roman"/>
          <w:b w:val="false"/>
          <w:i w:val="false"/>
          <w:color w:val="000000"/>
          <w:sz w:val="28"/>
        </w:rPr>
        <w:t>
      Контрольная таблица 4 (Повороты на нерегулируемых перекрестках)</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6" w:id="605"/>
    <w:p>
      <w:pPr>
        <w:spacing w:after="0"/>
        <w:ind w:left="0"/>
        <w:jc w:val="both"/>
      </w:pPr>
      <w:r>
        <w:rPr>
          <w:rFonts w:ascii="Times New Roman"/>
          <w:b w:val="false"/>
          <w:i w:val="false"/>
          <w:color w:val="000000"/>
          <w:sz w:val="28"/>
        </w:rPr>
        <w:t>
      Контрольная таблица 5 (Разворот и парковка)</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7" w:id="606"/>
    <w:p>
      <w:pPr>
        <w:spacing w:after="0"/>
        <w:ind w:left="0"/>
        <w:jc w:val="both"/>
      </w:pPr>
      <w:r>
        <w:rPr>
          <w:rFonts w:ascii="Times New Roman"/>
          <w:b w:val="false"/>
          <w:i w:val="false"/>
          <w:color w:val="000000"/>
          <w:sz w:val="28"/>
        </w:rPr>
        <w:t>
      Контрольная таблица 6 (Параллельная парковка задним ходом)</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установил транспортное средство на линию фиксации выполнения упражнения правыми передним и задним колесами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78" w:id="607"/>
    <w:p>
      <w:pPr>
        <w:spacing w:after="0"/>
        <w:ind w:left="0"/>
        <w:jc w:val="both"/>
      </w:pPr>
      <w:r>
        <w:rPr>
          <w:rFonts w:ascii="Times New Roman"/>
          <w:b w:val="false"/>
          <w:i w:val="false"/>
          <w:color w:val="000000"/>
          <w:sz w:val="28"/>
        </w:rPr>
        <w:t>
      Контрольная таблица 7 (Проезд регулируемого перекрестка)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Выехал на перекресток или пересек линию "Стоп" при запрещающем сигнале светофора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30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проезд перекрестка при разрешающем сигнале светофора затрачено более 20 секунд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соответствующий указатель поворота при пересечении перекрестка с поворотом направо или налево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79" w:id="608"/>
    <w:p>
      <w:pPr>
        <w:spacing w:after="0"/>
        <w:ind w:left="0"/>
        <w:jc w:val="both"/>
      </w:pPr>
      <w:r>
        <w:rPr>
          <w:rFonts w:ascii="Times New Roman"/>
          <w:b w:val="false"/>
          <w:i w:val="false"/>
          <w:color w:val="000000"/>
          <w:sz w:val="28"/>
        </w:rPr>
        <w:t>
      Контрольная таблица 8 (Проезд нерегулируемого железнодорожного переезда)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на линию "Стоп" или пересек ее до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 движение ранее, чем через 3 секунды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80" w:id="609"/>
    <w:p>
      <w:pPr>
        <w:spacing w:after="0"/>
        <w:ind w:left="0"/>
        <w:jc w:val="both"/>
      </w:pPr>
      <w:r>
        <w:rPr>
          <w:rFonts w:ascii="Times New Roman"/>
          <w:b w:val="false"/>
          <w:i w:val="false"/>
          <w:color w:val="000000"/>
          <w:sz w:val="28"/>
        </w:rPr>
        <w:t>
      Контрольная таблица 9 (Аварийная остановка)</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остановил транспортное средство в течение 2 секунд после включения светового и/или звукового сигнала в салоне транспортного средства и/или не включил аварийную световую сигнализацию в течение 3 секунд после остановки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движения не выключил аварийную световую сигнализацию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1" w:id="610"/>
    <w:p>
      <w:pPr>
        <w:spacing w:after="0"/>
        <w:ind w:left="0"/>
        <w:jc w:val="both"/>
      </w:pPr>
      <w:r>
        <w:rPr>
          <w:rFonts w:ascii="Times New Roman"/>
          <w:b w:val="false"/>
          <w:i w:val="false"/>
          <w:color w:val="000000"/>
          <w:sz w:val="28"/>
        </w:rPr>
        <w:t>
      Контрольная таблица 10 (Финиш)</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финишной линии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2" w:id="611"/>
    <w:p>
      <w:pPr>
        <w:spacing w:after="0"/>
        <w:ind w:left="0"/>
        <w:jc w:val="both"/>
      </w:pPr>
      <w:r>
        <w:rPr>
          <w:rFonts w:ascii="Times New Roman"/>
          <w:b w:val="false"/>
          <w:i w:val="false"/>
          <w:color w:val="000000"/>
          <w:sz w:val="28"/>
        </w:rPr>
        <w:t xml:space="preserve">
      Контрольная таблица 11 </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Совершил столкновение с другим транспортным средством или наезд на препятствие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скорость движения более двадцати километров в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 каждые 5 секунд движения с превышением скорости)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83" w:id="612"/>
    <w:p>
      <w:pPr>
        <w:spacing w:after="0"/>
        <w:ind w:left="0"/>
        <w:jc w:val="left"/>
      </w:pPr>
      <w:r>
        <w:rPr>
          <w:rFonts w:ascii="Times New Roman"/>
          <w:b/>
          <w:i w:val="false"/>
          <w:color w:val="000000"/>
        </w:rPr>
        <w:t xml:space="preserve"> Штрафные баллы, начисляемые при сдаче практического экзамена на категории "BE", "CE", "С1Е", "DE", "D1E"</w:t>
      </w:r>
    </w:p>
    <w:bookmarkEnd w:id="612"/>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4" w:id="613"/>
    <w:p>
      <w:pPr>
        <w:spacing w:after="0"/>
        <w:ind w:left="0"/>
        <w:jc w:val="both"/>
      </w:pPr>
      <w:r>
        <w:rPr>
          <w:rFonts w:ascii="Times New Roman"/>
          <w:b w:val="false"/>
          <w:i w:val="false"/>
          <w:color w:val="000000"/>
          <w:sz w:val="28"/>
        </w:rPr>
        <w:t>
      Контрольная таблица 1 (Старт)</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30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начал движение в течение 20 секунд после сигнала "Старт"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пристегнул ремень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выключил указатель левого поворота до пересечения передними колесами транспортного средства линии окончания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5" w:id="614"/>
    <w:p>
      <w:pPr>
        <w:spacing w:after="0"/>
        <w:ind w:left="0"/>
        <w:jc w:val="both"/>
      </w:pPr>
      <w:r>
        <w:rPr>
          <w:rFonts w:ascii="Times New Roman"/>
          <w:b w:val="false"/>
          <w:i w:val="false"/>
          <w:color w:val="000000"/>
          <w:sz w:val="28"/>
        </w:rPr>
        <w:t>
      Контрольная таблица 2 (Постановка к платформе задним бортом)</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коснулся задними колесами транспортного средства линии фиксации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Затратил на выполнение упражнения более 2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86" w:id="615"/>
    <w:p>
      <w:pPr>
        <w:spacing w:after="0"/>
        <w:ind w:left="0"/>
        <w:jc w:val="both"/>
      </w:pPr>
      <w:r>
        <w:rPr>
          <w:rFonts w:ascii="Times New Roman"/>
          <w:b w:val="false"/>
          <w:i w:val="false"/>
          <w:color w:val="000000"/>
          <w:sz w:val="28"/>
        </w:rPr>
        <w:t>
      Контрольная таблица 3 (Выезд от платформы на участок дороги)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7" w:id="616"/>
    <w:p>
      <w:pPr>
        <w:spacing w:after="0"/>
        <w:ind w:left="0"/>
        <w:jc w:val="both"/>
      </w:pPr>
      <w:r>
        <w:rPr>
          <w:rFonts w:ascii="Times New Roman"/>
          <w:b w:val="false"/>
          <w:i w:val="false"/>
          <w:color w:val="000000"/>
          <w:sz w:val="28"/>
        </w:rPr>
        <w:t>
      Контрольная таблица 4 (Прямолинейное движение в габаритном коридоре задним ходом)</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Наехал колесом на контрольную линию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8" w:id="617"/>
    <w:p>
      <w:pPr>
        <w:spacing w:after="0"/>
        <w:ind w:left="0"/>
        <w:jc w:val="both"/>
      </w:pPr>
      <w:r>
        <w:rPr>
          <w:rFonts w:ascii="Times New Roman"/>
          <w:b w:val="false"/>
          <w:i w:val="false"/>
          <w:color w:val="000000"/>
          <w:sz w:val="28"/>
        </w:rPr>
        <w:t>
      Контрольная таблица 5 (Финиш)</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 линию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Остановил транспортное средство на расстоянии более 1 метра до линии "Старт-финиш"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включил указатель правого поворота до пересечения линии начала выполнения упражнения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9" w:id="618"/>
    <w:p>
      <w:pPr>
        <w:spacing w:after="0"/>
        <w:ind w:left="0"/>
        <w:jc w:val="both"/>
      </w:pPr>
      <w:r>
        <w:rPr>
          <w:rFonts w:ascii="Times New Roman"/>
          <w:b w:val="false"/>
          <w:i w:val="false"/>
          <w:color w:val="000000"/>
          <w:sz w:val="28"/>
        </w:rPr>
        <w:t xml:space="preserve">
      Контрольная таблица 6 </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кандидата в водители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Превысил общее время выполнения испытательных упражнений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Пропустил выполнение хотя бы одного из испытательных упражнений, предусмотренных комплексом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выполнении испытательных упражнений двигатель заглох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(за каждую ошибку)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619"/>
    <w:p>
      <w:pPr>
        <w:spacing w:after="0"/>
        <w:ind w:left="0"/>
        <w:jc w:val="left"/>
      </w:pPr>
      <w:r>
        <w:rPr>
          <w:rFonts w:ascii="Times New Roman"/>
          <w:b/>
          <w:i w:val="false"/>
          <w:color w:val="000000"/>
        </w:rPr>
        <w:t xml:space="preserve">                    Бланк на выдачу водительского удостоверения</w:t>
      </w:r>
    </w:p>
    <w:bookmarkEnd w:id="619"/>
    <w:p>
      <w:pPr>
        <w:spacing w:after="0"/>
        <w:ind w:left="0"/>
        <w:jc w:val="both"/>
      </w:pPr>
      <w:bookmarkStart w:name="z590" w:id="620"/>
      <w:r>
        <w:rPr>
          <w:rFonts w:ascii="Times New Roman"/>
          <w:b w:val="false"/>
          <w:i w:val="false"/>
          <w:color w:val="000000"/>
          <w:sz w:val="28"/>
        </w:rPr>
        <w:t>
      В Государственную корпорацию__________________________________________</w:t>
      </w:r>
    </w:p>
    <w:bookmarkEnd w:id="620"/>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 район)</w:t>
      </w:r>
    </w:p>
    <w:p>
      <w:pPr>
        <w:spacing w:after="0"/>
        <w:ind w:left="0"/>
        <w:jc w:val="both"/>
      </w:pPr>
      <w:r>
        <w:rPr>
          <w:rFonts w:ascii="Times New Roman"/>
          <w:b w:val="false"/>
          <w:i w:val="false"/>
          <w:color w:val="000000"/>
          <w:sz w:val="28"/>
        </w:rPr>
        <w:t>Ф.И.О (при его наличии)_______________________________________________________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год рождения ___________________________ ИИН ________________________________</w:t>
      </w:r>
    </w:p>
    <w:p>
      <w:pPr>
        <w:spacing w:after="0"/>
        <w:ind w:left="0"/>
        <w:jc w:val="both"/>
      </w:pPr>
      <w:r>
        <w:rPr>
          <w:rFonts w:ascii="Times New Roman"/>
          <w:b w:val="false"/>
          <w:i w:val="false"/>
          <w:color w:val="000000"/>
          <w:sz w:val="28"/>
        </w:rPr>
        <w:t>место рождения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(область, город)</w:t>
      </w:r>
    </w:p>
    <w:p>
      <w:pPr>
        <w:spacing w:after="0"/>
        <w:ind w:left="0"/>
        <w:jc w:val="both"/>
      </w:pPr>
      <w:r>
        <w:rPr>
          <w:rFonts w:ascii="Times New Roman"/>
          <w:b w:val="false"/>
          <w:i w:val="false"/>
          <w:color w:val="000000"/>
          <w:sz w:val="28"/>
        </w:rPr>
        <w:t>проживающего _______________________________________________________________</w:t>
      </w:r>
    </w:p>
    <w:p>
      <w:pPr>
        <w:spacing w:after="0"/>
        <w:ind w:left="0"/>
        <w:jc w:val="both"/>
      </w:pPr>
      <w:r>
        <w:rPr>
          <w:rFonts w:ascii="Times New Roman"/>
          <w:b w:val="false"/>
          <w:i w:val="false"/>
          <w:color w:val="000000"/>
          <w:sz w:val="28"/>
        </w:rPr>
        <w:t>работающего 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серии ________________, № ____________________</w:t>
      </w:r>
    </w:p>
    <w:p>
      <w:pPr>
        <w:spacing w:after="0"/>
        <w:ind w:left="0"/>
        <w:jc w:val="both"/>
      </w:pPr>
      <w:r>
        <w:rPr>
          <w:rFonts w:ascii="Times New Roman"/>
          <w:b w:val="false"/>
          <w:i w:val="false"/>
          <w:color w:val="000000"/>
          <w:sz w:val="28"/>
        </w:rPr>
        <w:t>выдано_______________________________________________________________________</w:t>
      </w:r>
    </w:p>
    <w:p>
      <w:pPr>
        <w:spacing w:after="0"/>
        <w:ind w:left="0"/>
        <w:jc w:val="both"/>
      </w:pPr>
      <w:r>
        <w:rPr>
          <w:rFonts w:ascii="Times New Roman"/>
          <w:b w:val="false"/>
          <w:i w:val="false"/>
          <w:color w:val="000000"/>
          <w:sz w:val="28"/>
        </w:rPr>
        <w:t xml:space="preserve">                                     (когда, кем)</w:t>
      </w:r>
    </w:p>
    <w:p>
      <w:pPr>
        <w:spacing w:after="0"/>
        <w:ind w:left="0"/>
        <w:jc w:val="both"/>
      </w:pPr>
      <w:r>
        <w:rPr>
          <w:rFonts w:ascii="Times New Roman"/>
          <w:b w:val="false"/>
          <w:i w:val="false"/>
          <w:color w:val="000000"/>
          <w:sz w:val="28"/>
        </w:rPr>
        <w:t>заменить, выдать дубликат водительского удостоверения ____________________________</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водительское удостоверение серии ____________________ № ________________________</w:t>
      </w:r>
    </w:p>
    <w:p>
      <w:pPr>
        <w:spacing w:after="0"/>
        <w:ind w:left="0"/>
        <w:jc w:val="both"/>
      </w:pPr>
      <w:r>
        <w:rPr>
          <w:rFonts w:ascii="Times New Roman"/>
          <w:b w:val="false"/>
          <w:i w:val="false"/>
          <w:color w:val="000000"/>
          <w:sz w:val="28"/>
        </w:rPr>
        <w:t>получил в _____________________________________________________________________</w:t>
      </w:r>
    </w:p>
    <w:p>
      <w:pPr>
        <w:spacing w:after="0"/>
        <w:ind w:left="0"/>
        <w:jc w:val="both"/>
      </w:pPr>
      <w:r>
        <w:rPr>
          <w:rFonts w:ascii="Times New Roman"/>
          <w:b w:val="false"/>
          <w:i w:val="false"/>
          <w:color w:val="000000"/>
          <w:sz w:val="28"/>
        </w:rPr>
        <w:t xml:space="preserve">                               (область, край, республика)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"__" _____ 20__ г. водительское удостоверение было утеряно (украдено)</w:t>
      </w:r>
    </w:p>
    <w:p>
      <w:pPr>
        <w:spacing w:after="0"/>
        <w:ind w:left="0"/>
        <w:jc w:val="both"/>
      </w:pPr>
      <w:r>
        <w:rPr>
          <w:rFonts w:ascii="Times New Roman"/>
          <w:b w:val="false"/>
          <w:i w:val="false"/>
          <w:color w:val="000000"/>
          <w:sz w:val="28"/>
        </w:rPr>
        <w:t>при следующих обстоятельствах __________________________________________________</w:t>
      </w:r>
    </w:p>
    <w:p>
      <w:pPr>
        <w:spacing w:after="0"/>
        <w:ind w:left="0"/>
        <w:jc w:val="both"/>
      </w:pPr>
      <w:r>
        <w:rPr>
          <w:rFonts w:ascii="Times New Roman"/>
          <w:b w:val="false"/>
          <w:i w:val="false"/>
          <w:color w:val="000000"/>
          <w:sz w:val="28"/>
        </w:rPr>
        <w:t xml:space="preserve">                                                 (изложить)</w:t>
      </w:r>
    </w:p>
    <w:p>
      <w:pPr>
        <w:spacing w:after="0"/>
        <w:ind w:left="0"/>
        <w:jc w:val="both"/>
      </w:pPr>
      <w:r>
        <w:rPr>
          <w:rFonts w:ascii="Times New Roman"/>
          <w:b w:val="false"/>
          <w:i w:val="false"/>
          <w:color w:val="000000"/>
          <w:sz w:val="28"/>
        </w:rPr>
        <w:t xml:space="preserve">прилагаю следующие документы: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Справка из РОВД по факту кражи (если украдено)___________________________________</w:t>
      </w:r>
    </w:p>
    <w:p>
      <w:pPr>
        <w:spacing w:after="0"/>
        <w:ind w:left="0"/>
        <w:jc w:val="both"/>
      </w:pPr>
      <w:r>
        <w:rPr>
          <w:rFonts w:ascii="Times New Roman"/>
          <w:b w:val="false"/>
          <w:i w:val="false"/>
          <w:color w:val="000000"/>
          <w:sz w:val="28"/>
        </w:rPr>
        <w:t xml:space="preserve">Отметки, необходимые при утере (краже) ВУ:_______________________________________ </w:t>
      </w:r>
    </w:p>
    <w:p>
      <w:pPr>
        <w:spacing w:after="0"/>
        <w:ind w:left="0"/>
        <w:jc w:val="both"/>
      </w:pPr>
      <w:r>
        <w:rPr>
          <w:rFonts w:ascii="Times New Roman"/>
          <w:b w:val="false"/>
          <w:i w:val="false"/>
          <w:color w:val="000000"/>
          <w:sz w:val="28"/>
        </w:rPr>
        <w:t>Подпись услугополучателя_______________________________________________________</w:t>
      </w:r>
    </w:p>
    <w:p>
      <w:pPr>
        <w:spacing w:after="0"/>
        <w:ind w:left="0"/>
        <w:jc w:val="both"/>
      </w:pPr>
      <w:r>
        <w:rPr>
          <w:rFonts w:ascii="Times New Roman"/>
          <w:b w:val="false"/>
          <w:i w:val="false"/>
          <w:color w:val="000000"/>
          <w:sz w:val="28"/>
        </w:rPr>
        <w:t>Документы для замены, выдачи дубликата принял должностное лицо РЭП</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Служебные отметки:</w:t>
      </w:r>
    </w:p>
    <w:p>
      <w:pPr>
        <w:spacing w:after="0"/>
        <w:ind w:left="0"/>
        <w:jc w:val="both"/>
      </w:pPr>
      <w:r>
        <w:rPr>
          <w:rFonts w:ascii="Times New Roman"/>
          <w:b w:val="false"/>
          <w:i w:val="false"/>
          <w:color w:val="000000"/>
          <w:sz w:val="28"/>
        </w:rPr>
        <w:t>Выданы: водительские удостоверения серии _______, № ________________</w:t>
      </w:r>
    </w:p>
    <w:p>
      <w:pPr>
        <w:spacing w:after="0"/>
        <w:ind w:left="0"/>
        <w:jc w:val="both"/>
      </w:pPr>
      <w:r>
        <w:rPr>
          <w:rFonts w:ascii="Times New Roman"/>
          <w:b w:val="false"/>
          <w:i w:val="false"/>
          <w:color w:val="000000"/>
          <w:sz w:val="28"/>
        </w:rPr>
        <w:t xml:space="preserve">"____" __________ 20__ г. </w:t>
      </w:r>
    </w:p>
    <w:p>
      <w:pPr>
        <w:spacing w:after="0"/>
        <w:ind w:left="0"/>
        <w:jc w:val="both"/>
      </w:pPr>
      <w:r>
        <w:rPr>
          <w:rFonts w:ascii="Times New Roman"/>
          <w:b w:val="false"/>
          <w:i w:val="false"/>
          <w:color w:val="000000"/>
          <w:sz w:val="28"/>
        </w:rPr>
        <w:t>Оператор ______________________________________________________________________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Настоящим подтверждаю свое согласие на использование личных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 на подписание от</w:t>
      </w:r>
    </w:p>
    <w:p>
      <w:pPr>
        <w:spacing w:after="0"/>
        <w:ind w:left="0"/>
        <w:jc w:val="both"/>
      </w:pPr>
      <w:r>
        <w:rPr>
          <w:rFonts w:ascii="Times New Roman"/>
          <w:b w:val="false"/>
          <w:i w:val="false"/>
          <w:color w:val="000000"/>
          <w:sz w:val="28"/>
        </w:rPr>
        <w:t>моего имени работником</w:t>
      </w:r>
    </w:p>
    <w:p>
      <w:pPr>
        <w:spacing w:after="0"/>
        <w:ind w:left="0"/>
        <w:jc w:val="both"/>
      </w:pPr>
      <w:r>
        <w:rPr>
          <w:rFonts w:ascii="Times New Roman"/>
          <w:b w:val="false"/>
          <w:i w:val="false"/>
          <w:color w:val="000000"/>
          <w:sz w:val="28"/>
        </w:rPr>
        <w:t>Государственной корпорации запроса в форме электронного документа на получение</w:t>
      </w:r>
    </w:p>
    <w:p>
      <w:pPr>
        <w:spacing w:after="0"/>
        <w:ind w:left="0"/>
        <w:jc w:val="both"/>
      </w:pPr>
      <w:r>
        <w:rPr>
          <w:rFonts w:ascii="Times New Roman"/>
          <w:b w:val="false"/>
          <w:i w:val="false"/>
          <w:color w:val="000000"/>
          <w:sz w:val="28"/>
        </w:rPr>
        <w:t>настоящей государственной услуги, а также на изготовление работником Государственной</w:t>
      </w:r>
    </w:p>
    <w:p>
      <w:pPr>
        <w:spacing w:after="0"/>
        <w:ind w:left="0"/>
        <w:jc w:val="both"/>
      </w:pPr>
      <w:r>
        <w:rPr>
          <w:rFonts w:ascii="Times New Roman"/>
          <w:b w:val="false"/>
          <w:i w:val="false"/>
          <w:color w:val="000000"/>
          <w:sz w:val="28"/>
        </w:rPr>
        <w:t>корпорации моего фотоизображения и его дальнейшее использование в рамках оказания</w:t>
      </w:r>
    </w:p>
    <w:p>
      <w:pPr>
        <w:spacing w:after="0"/>
        <w:ind w:left="0"/>
        <w:jc w:val="both"/>
      </w:pPr>
      <w:r>
        <w:rPr>
          <w:rFonts w:ascii="Times New Roman"/>
          <w:b w:val="false"/>
          <w:i w:val="false"/>
          <w:color w:val="000000"/>
          <w:sz w:val="28"/>
        </w:rPr>
        <w:t>настоящей государственной  услуги.</w:t>
      </w:r>
    </w:p>
    <w:p>
      <w:pPr>
        <w:spacing w:after="0"/>
        <w:ind w:left="0"/>
        <w:jc w:val="both"/>
      </w:pPr>
      <w:r>
        <w:rPr>
          <w:rFonts w:ascii="Times New Roman"/>
          <w:b w:val="false"/>
          <w:i w:val="false"/>
          <w:color w:val="000000"/>
          <w:sz w:val="28"/>
        </w:rPr>
        <w:t>Услугополучатель 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1" w:id="621"/>
    <w:p>
      <w:pPr>
        <w:spacing w:after="0"/>
        <w:ind w:left="0"/>
        <w:jc w:val="both"/>
      </w:pPr>
      <w:r>
        <w:rPr>
          <w:rFonts w:ascii="Times New Roman"/>
          <w:b w:val="false"/>
          <w:i w:val="false"/>
          <w:color w:val="000000"/>
          <w:sz w:val="28"/>
        </w:rPr>
        <w:t>
      Форма</w:t>
      </w:r>
    </w:p>
    <w:bookmarkEnd w:id="621"/>
    <w:p>
      <w:pPr>
        <w:spacing w:after="0"/>
        <w:ind w:left="0"/>
        <w:jc w:val="left"/>
      </w:pPr>
      <w:r>
        <w:rPr>
          <w:rFonts w:ascii="Times New Roman"/>
          <w:b/>
          <w:i w:val="false"/>
          <w:color w:val="000000"/>
        </w:rPr>
        <w:t xml:space="preserve"> Направление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                                          ________________</w:t>
      </w:r>
    </w:p>
    <w:p>
      <w:pPr>
        <w:spacing w:after="0"/>
        <w:ind w:left="0"/>
        <w:jc w:val="both"/>
      </w:pPr>
      <w:r>
        <w:rPr>
          <w:rFonts w:ascii="Times New Roman"/>
          <w:b w:val="false"/>
          <w:i w:val="false"/>
          <w:color w:val="000000"/>
          <w:sz w:val="28"/>
        </w:rPr>
        <w:t>
      Исх. номер                                           населенный пункт</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Ф.И.О.(при наличии)</w:t>
      </w:r>
    </w:p>
    <w:p>
      <w:pPr>
        <w:spacing w:after="0"/>
        <w:ind w:left="0"/>
        <w:jc w:val="both"/>
      </w:pPr>
      <w:r>
        <w:rPr>
          <w:rFonts w:ascii="Times New Roman"/>
          <w:b w:val="false"/>
          <w:i w:val="false"/>
          <w:color w:val="000000"/>
          <w:sz w:val="28"/>
        </w:rPr>
        <w:t>
      Для _________________________________________________________________</w:t>
      </w:r>
    </w:p>
    <w:p>
      <w:pPr>
        <w:spacing w:after="0"/>
        <w:ind w:left="0"/>
        <w:jc w:val="both"/>
      </w:pPr>
      <w:r>
        <w:rPr>
          <w:rFonts w:ascii="Times New Roman"/>
          <w:b w:val="false"/>
          <w:i w:val="false"/>
          <w:color w:val="000000"/>
          <w:sz w:val="28"/>
        </w:rPr>
        <w:t>
      (получения, замены, восстановления)</w:t>
      </w:r>
    </w:p>
    <w:p>
      <w:pPr>
        <w:spacing w:after="0"/>
        <w:ind w:left="0"/>
        <w:jc w:val="both"/>
      </w:pPr>
      <w:r>
        <w:rPr>
          <w:rFonts w:ascii="Times New Roman"/>
          <w:b w:val="false"/>
          <w:i w:val="false"/>
          <w:color w:val="000000"/>
          <w:sz w:val="28"/>
        </w:rPr>
        <w:t>
      Водительское удостоверение _________________ Категории ______________</w:t>
      </w:r>
    </w:p>
    <w:p>
      <w:pPr>
        <w:spacing w:after="0"/>
        <w:ind w:left="0"/>
        <w:jc w:val="both"/>
      </w:pPr>
      <w:r>
        <w:rPr>
          <w:rFonts w:ascii="Times New Roman"/>
          <w:b w:val="false"/>
          <w:i w:val="false"/>
          <w:color w:val="000000"/>
          <w:sz w:val="28"/>
        </w:rPr>
        <w:t>
      серия, номер</w:t>
      </w:r>
    </w:p>
    <w:p>
      <w:pPr>
        <w:spacing w:after="0"/>
        <w:ind w:left="0"/>
        <w:jc w:val="both"/>
      </w:pPr>
      <w:r>
        <w:rPr>
          <w:rFonts w:ascii="Times New Roman"/>
          <w:b w:val="false"/>
          <w:i w:val="false"/>
          <w:color w:val="000000"/>
          <w:sz w:val="28"/>
        </w:rPr>
        <w:t>
      Срок действия в/у _______________ ИИН _______________________________</w:t>
      </w:r>
    </w:p>
    <w:p>
      <w:pPr>
        <w:spacing w:after="0"/>
        <w:ind w:left="0"/>
        <w:jc w:val="both"/>
      </w:pPr>
      <w:r>
        <w:rPr>
          <w:rFonts w:ascii="Times New Roman"/>
          <w:b w:val="false"/>
          <w:i w:val="false"/>
          <w:color w:val="000000"/>
          <w:sz w:val="28"/>
        </w:rPr>
        <w:t>
                        дата окончания           12-ти значный номер</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Адрес проживания ____________________________________________________</w:t>
      </w:r>
    </w:p>
    <w:p>
      <w:pPr>
        <w:spacing w:after="0"/>
        <w:ind w:left="0"/>
        <w:jc w:val="both"/>
      </w:pPr>
      <w:r>
        <w:rPr>
          <w:rFonts w:ascii="Times New Roman"/>
          <w:b w:val="false"/>
          <w:i w:val="false"/>
          <w:color w:val="000000"/>
          <w:sz w:val="28"/>
        </w:rPr>
        <w:t>
      _________________                                                М.П.</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Ф.И.О. (при наличии) должностного лица, подпись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622"/>
    <w:p>
      <w:pPr>
        <w:spacing w:after="0"/>
        <w:ind w:left="0"/>
        <w:jc w:val="left"/>
      </w:pPr>
      <w:r>
        <w:rPr>
          <w:rFonts w:ascii="Times New Roman"/>
          <w:b/>
          <w:i w:val="false"/>
          <w:color w:val="000000"/>
        </w:rPr>
        <w:t xml:space="preserve"> Реестр выдачи водительских удостоверений</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выдачи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протокола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док. подтв. оплату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621" w:id="623"/>
      <w:r>
        <w:rPr>
          <w:rFonts w:ascii="Times New Roman"/>
          <w:b w:val="false"/>
          <w:i w:val="false"/>
          <w:color w:val="000000"/>
          <w:sz w:val="28"/>
        </w:rPr>
        <w:t>
      Уполномоченное лицо</w:t>
      </w:r>
    </w:p>
    <w:bookmarkEnd w:id="62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 ___________ 20__ г.</w:t>
      </w:r>
    </w:p>
    <w:p>
      <w:pPr>
        <w:spacing w:after="0"/>
        <w:ind w:left="0"/>
        <w:jc w:val="both"/>
      </w:pPr>
      <w:r>
        <w:rPr>
          <w:rFonts w:ascii="Times New Roman"/>
          <w:b w:val="false"/>
          <w:i w:val="false"/>
          <w:color w:val="000000"/>
          <w:sz w:val="28"/>
        </w:rPr>
        <w:t>Лист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bookmarkStart w:name="z355" w:id="624"/>
    <w:p>
      <w:pPr>
        <w:spacing w:after="0"/>
        <w:ind w:left="0"/>
        <w:jc w:val="left"/>
      </w:pPr>
      <w:r>
        <w:rPr>
          <w:rFonts w:ascii="Times New Roman"/>
          <w:b/>
          <w:i w:val="false"/>
          <w:color w:val="000000"/>
        </w:rPr>
        <w:t xml:space="preserve"> Временное водительское удостоверение.</w:t>
      </w:r>
    </w:p>
    <w:bookmarkEnd w:id="624"/>
    <w:p>
      <w:pPr>
        <w:spacing w:after="0"/>
        <w:ind w:left="0"/>
        <w:jc w:val="both"/>
      </w:pPr>
      <w:r>
        <w:rPr>
          <w:rFonts w:ascii="Times New Roman"/>
          <w:b w:val="false"/>
          <w:i w:val="false"/>
          <w:color w:val="ff0000"/>
          <w:sz w:val="28"/>
        </w:rPr>
        <w:t xml:space="preserve">
      Сноска. Приложение 10 исключено приказом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 удостоверений</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внутренних дел РК от 07.10.2019 </w:t>
      </w:r>
      <w:r>
        <w:rPr>
          <w:rFonts w:ascii="Times New Roman"/>
          <w:b w:val="false"/>
          <w:i w:val="false"/>
          <w:color w:val="ff0000"/>
          <w:sz w:val="28"/>
        </w:rPr>
        <w:t>№ 863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625"/>
    <w:p>
      <w:pPr>
        <w:spacing w:after="0"/>
        <w:ind w:left="0"/>
        <w:jc w:val="left"/>
      </w:pPr>
      <w:r>
        <w:rPr>
          <w:rFonts w:ascii="Times New Roman"/>
          <w:b/>
          <w:i w:val="false"/>
          <w:color w:val="000000"/>
        </w:rPr>
        <w:t xml:space="preserve"> Акт учета бракованной продукции</w:t>
      </w:r>
      <w:r>
        <w:br/>
      </w:r>
      <w:r>
        <w:rPr>
          <w:rFonts w:ascii="Times New Roman"/>
          <w:b/>
          <w:i w:val="false"/>
          <w:color w:val="000000"/>
        </w:rPr>
        <w:t>за ____________ 20__ г.</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 бракованной продукции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возникновения брака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лица, допустившего брак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626"/>
    <w:p>
      <w:pPr>
        <w:spacing w:after="0"/>
        <w:ind w:left="0"/>
        <w:jc w:val="both"/>
      </w:pPr>
      <w:r>
        <w:rPr>
          <w:rFonts w:ascii="Times New Roman"/>
          <w:b w:val="false"/>
          <w:i w:val="false"/>
          <w:color w:val="000000"/>
          <w:sz w:val="28"/>
        </w:rPr>
        <w:t>
      Взамен бракованной продукции выдано</w:t>
      </w:r>
    </w:p>
    <w:bookmarkEnd w:id="626"/>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Ф.И.О.(при наличии))</w:t>
      </w:r>
    </w:p>
    <w:p>
      <w:pPr>
        <w:spacing w:after="0"/>
        <w:ind w:left="0"/>
        <w:jc w:val="both"/>
      </w:pPr>
      <w:r>
        <w:rPr>
          <w:rFonts w:ascii="Times New Roman"/>
          <w:b w:val="false"/>
          <w:i w:val="false"/>
          <w:color w:val="000000"/>
          <w:sz w:val="28"/>
        </w:rPr>
        <w:t>Представитель Поставщика ________________________________________________________</w:t>
      </w:r>
    </w:p>
    <w:p>
      <w:pPr>
        <w:spacing w:after="0"/>
        <w:ind w:left="0"/>
        <w:jc w:val="both"/>
      </w:pPr>
      <w:r>
        <w:rPr>
          <w:rFonts w:ascii="Times New Roman"/>
          <w:b w:val="false"/>
          <w:i w:val="false"/>
          <w:color w:val="000000"/>
          <w:sz w:val="28"/>
        </w:rPr>
        <w:t xml:space="preserve">                                     (Ф.И.О.(при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экзаменов</w:t>
            </w:r>
            <w:r>
              <w:br/>
            </w:r>
            <w:r>
              <w:rPr>
                <w:rFonts w:ascii="Times New Roman"/>
                <w:b w:val="false"/>
                <w:i w:val="false"/>
                <w:color w:val="000000"/>
                <w:sz w:val="20"/>
              </w:rPr>
              <w:t>и выдачи водительских 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3" w:id="627"/>
    <w:p>
      <w:pPr>
        <w:spacing w:after="0"/>
        <w:ind w:left="0"/>
        <w:jc w:val="left"/>
      </w:pPr>
      <w:r>
        <w:rPr>
          <w:rFonts w:ascii="Times New Roman"/>
          <w:b/>
          <w:i w:val="false"/>
          <w:color w:val="000000"/>
        </w:rPr>
        <w:t xml:space="preserve">                          Расписка № __</w:t>
      </w:r>
      <w:r>
        <w:br/>
      </w:r>
      <w:r>
        <w:rPr>
          <w:rFonts w:ascii="Times New Roman"/>
          <w:b/>
          <w:i w:val="false"/>
          <w:color w:val="000000"/>
        </w:rPr>
        <w:t>                  о приеме документов</w:t>
      </w:r>
    </w:p>
    <w:bookmarkEnd w:id="627"/>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или наименование юридического лица,</w:t>
      </w:r>
    </w:p>
    <w:p>
      <w:pPr>
        <w:spacing w:after="0"/>
        <w:ind w:left="0"/>
        <w:jc w:val="both"/>
      </w:pPr>
      <w:r>
        <w:rPr>
          <w:rFonts w:ascii="Times New Roman"/>
          <w:b w:val="false"/>
          <w:i w:val="false"/>
          <w:color w:val="000000"/>
          <w:sz w:val="28"/>
        </w:rPr>
        <w:t>или их представителей)</w:t>
      </w:r>
    </w:p>
    <w:p>
      <w:pPr>
        <w:spacing w:after="0"/>
        <w:ind w:left="0"/>
        <w:jc w:val="both"/>
      </w:pPr>
      <w:r>
        <w:rPr>
          <w:rFonts w:ascii="Times New Roman"/>
          <w:b w:val="false"/>
          <w:i w:val="false"/>
          <w:color w:val="000000"/>
          <w:sz w:val="28"/>
        </w:rPr>
        <w:t>Перечень принятых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 /____________/ ____________________</w:t>
      </w:r>
    </w:p>
    <w:p>
      <w:pPr>
        <w:spacing w:after="0"/>
        <w:ind w:left="0"/>
        <w:jc w:val="both"/>
      </w:pPr>
      <w:r>
        <w:rPr>
          <w:rFonts w:ascii="Times New Roman"/>
          <w:b w:val="false"/>
          <w:i w:val="false"/>
          <w:color w:val="000000"/>
          <w:sz w:val="28"/>
        </w:rPr>
        <w:t>Работник Госкорпорации (подпись) (Ф.И.О. (при его наличии))</w:t>
      </w:r>
    </w:p>
    <w:p>
      <w:pPr>
        <w:spacing w:after="0"/>
        <w:ind w:left="0"/>
        <w:jc w:val="both"/>
      </w:pPr>
      <w:r>
        <w:rPr>
          <w:rFonts w:ascii="Times New Roman"/>
          <w:b w:val="false"/>
          <w:i w:val="false"/>
          <w:color w:val="000000"/>
          <w:sz w:val="28"/>
        </w:rPr>
        <w:t>"__" ________ ____ г.</w:t>
      </w:r>
    </w:p>
    <w:p>
      <w:pPr>
        <w:spacing w:after="0"/>
        <w:ind w:left="0"/>
        <w:jc w:val="both"/>
      </w:pPr>
      <w:r>
        <w:rPr>
          <w:rFonts w:ascii="Times New Roman"/>
          <w:b w:val="false"/>
          <w:i w:val="false"/>
          <w:color w:val="000000"/>
          <w:sz w:val="28"/>
        </w:rPr>
        <w:t>Время и дата выдачи: ___ час ___ мин "__" _______ 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и учета отдельных</w:t>
            </w:r>
            <w:r>
              <w:br/>
            </w:r>
            <w:r>
              <w:rPr>
                <w:rFonts w:ascii="Times New Roman"/>
                <w:b w:val="false"/>
                <w:i w:val="false"/>
                <w:color w:val="000000"/>
                <w:sz w:val="20"/>
              </w:rPr>
              <w:t>видов транспортных средств</w:t>
            </w:r>
            <w:r>
              <w:br/>
            </w:r>
            <w:r>
              <w:rPr>
                <w:rFonts w:ascii="Times New Roman"/>
                <w:b w:val="false"/>
                <w:i w:val="false"/>
                <w:color w:val="000000"/>
                <w:sz w:val="20"/>
              </w:rPr>
              <w:t>по идентификационному номеру</w:t>
            </w:r>
            <w:r>
              <w:br/>
            </w:r>
            <w:r>
              <w:rPr>
                <w:rFonts w:ascii="Times New Roman"/>
                <w:b w:val="false"/>
                <w:i w:val="false"/>
                <w:color w:val="000000"/>
                <w:sz w:val="20"/>
              </w:rPr>
              <w:t>транспортного средства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(адрес услугополучателя)</w:t>
      </w:r>
    </w:p>
    <w:bookmarkStart w:name="z1213" w:id="628"/>
    <w:p>
      <w:pPr>
        <w:spacing w:after="0"/>
        <w:ind w:left="0"/>
        <w:jc w:val="left"/>
      </w:pPr>
      <w:r>
        <w:rPr>
          <w:rFonts w:ascii="Times New Roman"/>
          <w:b/>
          <w:i w:val="false"/>
          <w:color w:val="000000"/>
        </w:rPr>
        <w:t xml:space="preserve"> Расписка об отказе в приеме документов</w:t>
      </w:r>
    </w:p>
    <w:bookmarkEnd w:id="628"/>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10.04.2024 </w:t>
      </w:r>
      <w:r>
        <w:rPr>
          <w:rFonts w:ascii="Times New Roman"/>
          <w:b w:val="false"/>
          <w:i w:val="false"/>
          <w:color w:val="ff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работник Государственной корпорации</w:t>
      </w:r>
    </w:p>
    <w:p>
      <w:pPr>
        <w:spacing w:after="0"/>
        <w:ind w:left="0"/>
        <w:jc w:val="both"/>
      </w:pPr>
      <w:r>
        <w:rPr>
          <w:rFonts w:ascii="Times New Roman"/>
          <w:b w:val="false"/>
          <w:i w:val="false"/>
          <w:color w:val="000000"/>
          <w:sz w:val="28"/>
        </w:rPr>
        <w:t>_______________________________________________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виду представления Вами</w:t>
      </w:r>
    </w:p>
    <w:p>
      <w:pPr>
        <w:spacing w:after="0"/>
        <w:ind w:left="0"/>
        <w:jc w:val="both"/>
      </w:pPr>
      <w:r>
        <w:rPr>
          <w:rFonts w:ascii="Times New Roman"/>
          <w:b w:val="false"/>
          <w:i w:val="false"/>
          <w:color w:val="000000"/>
          <w:sz w:val="28"/>
        </w:rPr>
        <w:t>неполного списка документов, предусмотренных перечнем государственной услуги,</w:t>
      </w:r>
    </w:p>
    <w:p>
      <w:pPr>
        <w:spacing w:after="0"/>
        <w:ind w:left="0"/>
        <w:jc w:val="both"/>
      </w:pPr>
      <w:r>
        <w:rPr>
          <w:rFonts w:ascii="Times New Roman"/>
          <w:b w:val="false"/>
          <w:i w:val="false"/>
          <w:color w:val="000000"/>
          <w:sz w:val="28"/>
        </w:rPr>
        <w:t>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 _____________</w:t>
      </w:r>
    </w:p>
    <w:p>
      <w:pPr>
        <w:spacing w:after="0"/>
        <w:ind w:left="0"/>
        <w:jc w:val="both"/>
      </w:pPr>
      <w:r>
        <w:rPr>
          <w:rFonts w:ascii="Times New Roman"/>
          <w:b w:val="false"/>
          <w:i w:val="false"/>
          <w:color w:val="000000"/>
          <w:sz w:val="28"/>
        </w:rPr>
        <w:t>(Ф.И.О. (при его наличии) услугополучателя)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приема экзаменов и выдачи</w:t>
            </w:r>
            <w:r>
              <w:br/>
            </w:r>
            <w:r>
              <w:rPr>
                <w:rFonts w:ascii="Times New Roman"/>
                <w:b w:val="false"/>
                <w:i w:val="false"/>
                <w:color w:val="000000"/>
                <w:sz w:val="20"/>
              </w:rPr>
              <w:t>водительских удостоверений</w:t>
            </w:r>
          </w:p>
        </w:tc>
      </w:tr>
    </w:tbl>
    <w:bookmarkStart w:name="z1090" w:id="62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водительских удостоверений"</w:t>
      </w:r>
    </w:p>
    <w:bookmarkEnd w:id="629"/>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внутренних дел РК от 31.03.2020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внутренних дел РК от 07.10.2024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1. Выдача водительских удостоверений;</w:t>
            </w:r>
          </w:p>
          <w:p>
            <w:pPr>
              <w:spacing w:after="20"/>
              <w:ind w:left="20"/>
              <w:jc w:val="both"/>
            </w:pPr>
            <w:r>
              <w:rPr>
                <w:rFonts w:ascii="Times New Roman"/>
                <w:b w:val="false"/>
                <w:i w:val="false"/>
                <w:color w:val="000000"/>
                <w:sz w:val="20"/>
              </w:rPr>
              <w:t>2. Выдача водительских удостоверений впервые и после лишения права на управление транспортными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w:t>
            </w:r>
          </w:p>
          <w:p>
            <w:pPr>
              <w:spacing w:after="20"/>
              <w:ind w:left="20"/>
              <w:jc w:val="both"/>
            </w:pPr>
            <w:r>
              <w:rPr>
                <w:rFonts w:ascii="Times New Roman"/>
                <w:b w:val="false"/>
                <w:i w:val="false"/>
                <w:color w:val="000000"/>
                <w:sz w:val="20"/>
              </w:rPr>
              <w:t>1) Государственную корпорацию;</w:t>
            </w:r>
          </w:p>
          <w:p>
            <w:pPr>
              <w:spacing w:after="20"/>
              <w:ind w:left="20"/>
              <w:jc w:val="both"/>
            </w:pPr>
            <w:r>
              <w:rPr>
                <w:rFonts w:ascii="Times New Roman"/>
                <w:b w:val="false"/>
                <w:i w:val="false"/>
                <w:color w:val="000000"/>
                <w:sz w:val="20"/>
              </w:rPr>
              <w:t>2) ПЭП (www.egov.kz);</w:t>
            </w:r>
          </w:p>
          <w:p>
            <w:pPr>
              <w:spacing w:after="20"/>
              <w:ind w:left="20"/>
              <w:jc w:val="both"/>
            </w:pPr>
            <w:r>
              <w:rPr>
                <w:rFonts w:ascii="Times New Roman"/>
                <w:b w:val="false"/>
                <w:i w:val="false"/>
                <w:color w:val="000000"/>
                <w:sz w:val="20"/>
              </w:rPr>
              <w:t>3) объекты информатизации.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- 120 минут;</w:t>
            </w:r>
          </w:p>
          <w:p>
            <w:pPr>
              <w:spacing w:after="20"/>
              <w:ind w:left="20"/>
              <w:jc w:val="both"/>
            </w:pPr>
            <w:r>
              <w:rPr>
                <w:rFonts w:ascii="Times New Roman"/>
                <w:b w:val="false"/>
                <w:i w:val="false"/>
                <w:color w:val="000000"/>
                <w:sz w:val="20"/>
              </w:rPr>
              <w:t>Через ПЭП, объекты информатизации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Водительское удостоверение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 выдачу водительского удостоверения – 1,25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09-00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2) ПЭП, объектов информатизации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в Государственную корпорацию для выдачи водительского удостоверения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p>
            <w:pPr>
              <w:spacing w:after="20"/>
              <w:ind w:left="20"/>
              <w:jc w:val="both"/>
            </w:pPr>
            <w:r>
              <w:rPr>
                <w:rFonts w:ascii="Times New Roman"/>
                <w:b w:val="false"/>
                <w:i w:val="false"/>
                <w:color w:val="000000"/>
                <w:sz w:val="20"/>
              </w:rPr>
              <w:t>свидетельство об окончании курсов обучения по средством информационной системы профессиональных объединений по подготовке водителей транспортных средств либо АИС "Автошкола".</w:t>
            </w:r>
          </w:p>
          <w:p>
            <w:pPr>
              <w:spacing w:after="20"/>
              <w:ind w:left="20"/>
              <w:jc w:val="both"/>
            </w:pPr>
            <w:r>
              <w:rPr>
                <w:rFonts w:ascii="Times New Roman"/>
                <w:b w:val="false"/>
                <w:i w:val="false"/>
                <w:color w:val="000000"/>
                <w:sz w:val="20"/>
              </w:rPr>
              <w:t>2) При обращении через ПЭП, объекты информатизации для выдачи водительского удостоверения (за исключением случаев выдачи водительских удостоверений впервые и после лишения права на управление транспортными средствами) представляются:</w:t>
            </w:r>
          </w:p>
          <w:p>
            <w:pPr>
              <w:spacing w:after="20"/>
              <w:ind w:left="20"/>
              <w:jc w:val="both"/>
            </w:pPr>
            <w:r>
              <w:rPr>
                <w:rFonts w:ascii="Times New Roman"/>
                <w:b w:val="false"/>
                <w:i w:val="false"/>
                <w:color w:val="000000"/>
                <w:sz w:val="20"/>
              </w:rPr>
              <w:t>документ, документ, удостоверяющий личность (для идентификации личности), в том числе в электронной форме из сервиса цифровых документов;</w:t>
            </w:r>
          </w:p>
          <w:p>
            <w:pPr>
              <w:spacing w:after="20"/>
              <w:ind w:left="20"/>
              <w:jc w:val="both"/>
            </w:pPr>
            <w:r>
              <w:rPr>
                <w:rFonts w:ascii="Times New Roman"/>
                <w:b w:val="false"/>
                <w:i w:val="false"/>
                <w:color w:val="000000"/>
                <w:sz w:val="20"/>
              </w:rPr>
              <w:t>медицинская справка посредством информационной системы уполномоченного органа в области здравоохранения (не предоставляется, если осуществляется замена водительского удостоверения до окончания срока его действия);</w:t>
            </w:r>
          </w:p>
          <w:p>
            <w:pPr>
              <w:spacing w:after="20"/>
              <w:ind w:left="20"/>
              <w:jc w:val="both"/>
            </w:pPr>
            <w:r>
              <w:rPr>
                <w:rFonts w:ascii="Times New Roman"/>
                <w:b w:val="false"/>
                <w:i w:val="false"/>
                <w:color w:val="000000"/>
                <w:sz w:val="20"/>
              </w:rPr>
              <w:t>документ, подтверждающий уплату государственной пошлины.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требованиям установленных </w:t>
            </w:r>
            <w:r>
              <w:rPr>
                <w:rFonts w:ascii="Times New Roman"/>
                <w:b w:val="false"/>
                <w:i w:val="false"/>
                <w:color w:val="000000"/>
                <w:sz w:val="20"/>
              </w:rPr>
              <w:t>Правилами</w:t>
            </w:r>
            <w:r>
              <w:rPr>
                <w:rFonts w:ascii="Times New Roman"/>
                <w:b w:val="false"/>
                <w:i w:val="false"/>
                <w:color w:val="000000"/>
                <w:sz w:val="20"/>
              </w:rPr>
              <w:t xml:space="preserve"> государственной регистрации и учета отдельных видов транспортных средств по идентификационному номеру транспортного средства, подготовки водителей механических транспортных средств, приема экзаменов и выдачи водительских удостоверений, утвержденных приказом МВД Республики Казахстан от 12 декабря 2014 года № 862 (зарегистрирован в Реестре государственной регистрации нормативных правовых актов под № 10056), услугополучателя и (или) представленных материалов, объектов, данных и сведений, необходимых для оказания государственной услуги;</w:t>
            </w:r>
          </w:p>
          <w:p>
            <w:pPr>
              <w:spacing w:after="20"/>
              <w:ind w:left="20"/>
              <w:jc w:val="both"/>
            </w:pPr>
            <w:r>
              <w:rPr>
                <w:rFonts w:ascii="Times New Roman"/>
                <w:b w:val="false"/>
                <w:i w:val="false"/>
                <w:color w:val="000000"/>
                <w:sz w:val="20"/>
              </w:rPr>
              <w:t>3) наличие у услугополучателя своевременно неисполненного постановления о наложении административного взыскания в виде штрафа и (или) предписания о необходимости уплаты штрафа в сфере обеспечения безопасности дорожного движения;</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ПЭП, канцелярии услугодателя, а также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www.mvd.kz.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экзаменов и</w:t>
            </w:r>
            <w:r>
              <w:br/>
            </w:r>
            <w:r>
              <w:rPr>
                <w:rFonts w:ascii="Times New Roman"/>
                <w:b w:val="false"/>
                <w:i w:val="false"/>
                <w:color w:val="000000"/>
                <w:sz w:val="20"/>
              </w:rPr>
              <w:t>выдачи водительских</w:t>
            </w:r>
            <w:r>
              <w:br/>
            </w:r>
            <w:r>
              <w:rPr>
                <w:rFonts w:ascii="Times New Roman"/>
                <w:b w:val="false"/>
                <w:i w:val="false"/>
                <w:color w:val="000000"/>
                <w:sz w:val="20"/>
              </w:rPr>
              <w:t>удостоверений</w:t>
            </w:r>
          </w:p>
        </w:tc>
      </w:tr>
    </w:tbl>
    <w:bookmarkStart w:name="z1092" w:id="630"/>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630"/>
    <w:p>
      <w:pPr>
        <w:spacing w:after="0"/>
        <w:ind w:left="0"/>
        <w:jc w:val="both"/>
      </w:pPr>
      <w:r>
        <w:rPr>
          <w:rFonts w:ascii="Times New Roman"/>
          <w:b w:val="false"/>
          <w:i w:val="false"/>
          <w:color w:val="ff0000"/>
          <w:sz w:val="28"/>
        </w:rPr>
        <w:t xml:space="preserve">
      Сноска. Правила дополнены приложением 15 в соответствии с приказом и.о. Министра внутренних дел РК от 20.07.2023 </w:t>
      </w:r>
      <w:r>
        <w:rPr>
          <w:rFonts w:ascii="Times New Roman"/>
          <w:b w:val="false"/>
          <w:i w:val="false"/>
          <w:color w:val="ff0000"/>
          <w:sz w:val="28"/>
        </w:rPr>
        <w:t>№ 591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3" w:id="631"/>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согласно документу, удостоверяющему личность.</w:t>
      </w:r>
    </w:p>
    <w:bookmarkEnd w:id="631"/>
    <w:bookmarkStart w:name="z1094" w:id="632"/>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632"/>
    <w:bookmarkStart w:name="z1095" w:id="633"/>
    <w:p>
      <w:pPr>
        <w:spacing w:after="0"/>
        <w:ind w:left="0"/>
        <w:jc w:val="both"/>
      </w:pPr>
      <w:r>
        <w:rPr>
          <w:rFonts w:ascii="Times New Roman"/>
          <w:b w:val="false"/>
          <w:i w:val="false"/>
          <w:color w:val="000000"/>
          <w:sz w:val="28"/>
        </w:rPr>
        <w:t>
      3. Перед тестированием экзаменуемое лицо подтверждает личность посредством биометрической идентификации.</w:t>
      </w:r>
    </w:p>
    <w:bookmarkEnd w:id="633"/>
    <w:bookmarkStart w:name="z1096" w:id="634"/>
    <w:p>
      <w:pPr>
        <w:spacing w:after="0"/>
        <w:ind w:left="0"/>
        <w:jc w:val="both"/>
      </w:pPr>
      <w:r>
        <w:rPr>
          <w:rFonts w:ascii="Times New Roman"/>
          <w:b w:val="false"/>
          <w:i w:val="false"/>
          <w:color w:val="000000"/>
          <w:sz w:val="28"/>
        </w:rPr>
        <w:t>
      4. Залы тестирования оборудуются рабочими станциями (процессор не менее IntelCore i3, оперативная память не менее 4 Гб), системами кондиционирования помещений, диспенсером. Предусматривается зал ожидания.</w:t>
      </w:r>
    </w:p>
    <w:bookmarkEnd w:id="634"/>
    <w:bookmarkStart w:name="z1097" w:id="635"/>
    <w:p>
      <w:pPr>
        <w:spacing w:after="0"/>
        <w:ind w:left="0"/>
        <w:jc w:val="both"/>
      </w:pPr>
      <w:r>
        <w:rPr>
          <w:rFonts w:ascii="Times New Roman"/>
          <w:b w:val="false"/>
          <w:i w:val="false"/>
          <w:color w:val="000000"/>
          <w:sz w:val="28"/>
        </w:rPr>
        <w:t>
      5. Каждая рабочая станция оснащается веб-камерами для ведения видеозаписи процесса тестирования.</w:t>
      </w:r>
    </w:p>
    <w:bookmarkEnd w:id="635"/>
    <w:bookmarkStart w:name="z1098" w:id="636"/>
    <w:p>
      <w:pPr>
        <w:spacing w:after="0"/>
        <w:ind w:left="0"/>
        <w:jc w:val="both"/>
      </w:pPr>
      <w:r>
        <w:rPr>
          <w:rFonts w:ascii="Times New Roman"/>
          <w:b w:val="false"/>
          <w:i w:val="false"/>
          <w:color w:val="000000"/>
          <w:sz w:val="28"/>
        </w:rPr>
        <w:t>
      6. Залы тестирования оборудуются современной системой цифрового видео и аудио наблюдения.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636"/>
    <w:bookmarkStart w:name="z1099" w:id="637"/>
    <w:p>
      <w:pPr>
        <w:spacing w:after="0"/>
        <w:ind w:left="0"/>
        <w:jc w:val="both"/>
      </w:pPr>
      <w:r>
        <w:rPr>
          <w:rFonts w:ascii="Times New Roman"/>
          <w:b w:val="false"/>
          <w:i w:val="false"/>
          <w:color w:val="000000"/>
          <w:sz w:val="28"/>
        </w:rPr>
        <w:t>
      7. В каждом зале тестирования устанавливается принтер с возможностью печати.</w:t>
      </w:r>
    </w:p>
    <w:bookmarkEnd w:id="637"/>
    <w:bookmarkStart w:name="z1100" w:id="638"/>
    <w:p>
      <w:pPr>
        <w:spacing w:after="0"/>
        <w:ind w:left="0"/>
        <w:jc w:val="both"/>
      </w:pPr>
      <w:r>
        <w:rPr>
          <w:rFonts w:ascii="Times New Roman"/>
          <w:b w:val="false"/>
          <w:i w:val="false"/>
          <w:color w:val="000000"/>
          <w:sz w:val="28"/>
        </w:rPr>
        <w:t>
      8. Каждый зал тестирования оборудуется управляемым коммутатором и локальной сетью, соответствующей требованиям информационной безопасности</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2014 года № 862</w:t>
            </w:r>
          </w:p>
        </w:tc>
      </w:tr>
    </w:tbl>
    <w:bookmarkStart w:name="z359" w:id="63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внутренних дел</w:t>
      </w:r>
      <w:r>
        <w:br/>
      </w:r>
      <w:r>
        <w:rPr>
          <w:rFonts w:ascii="Times New Roman"/>
          <w:b/>
          <w:i w:val="false"/>
          <w:color w:val="000000"/>
        </w:rPr>
        <w:t>Республики Казахстан</w:t>
      </w:r>
    </w:p>
    <w:bookmarkEnd w:id="639"/>
    <w:bookmarkStart w:name="z360" w:id="6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февраля 2010 года № 90 "Об утверждении Правил допуска лиц к экзаменам, их сдачи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6103 и опубликован в бюллетене нормативных правовых актов центральных исполнительных и иных государственных органов Республики Казахстан, 2010 г., № 4, ст. 372.</w:t>
      </w:r>
    </w:p>
    <w:bookmarkEnd w:id="640"/>
    <w:bookmarkStart w:name="z361" w:id="6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августа 2011 года № 394 "О внесении изменения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7138 и опубликованный в "Казахстанская правда" от 10.04.2012 г., № 95-96 (26914-26915). </w:t>
      </w:r>
    </w:p>
    <w:bookmarkEnd w:id="641"/>
    <w:bookmarkStart w:name="z362" w:id="6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июня 2013 года № 371,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 зарегистрированный в Реестре государственной регистрации нормативных правовых актов за № 8511 и опубликованный в газете "Казахстанская правда" от 19.10.2013 г. № 297 (27571). </w:t>
      </w:r>
    </w:p>
    <w:bookmarkEnd w:id="642"/>
    <w:bookmarkStart w:name="z363" w:id="6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сентября 2013 года № 581 "О признании утратившим силу подпункта 1) пункта 1 приказа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и опубликованный в газете "Казахстанская правда" от 23.10.2013 г. № 299 (27573).</w:t>
      </w:r>
    </w:p>
    <w:bookmarkEnd w:id="643"/>
    <w:bookmarkStart w:name="z364" w:id="6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15 января 2014 года № 11 "О внесении изменений в приказ Министра внутренних дел Республики Казахстан от 26 февраля 2010 года № 90 "Об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 в Реестре государственной регистрации нормативных правовых актов за № 9164 и опубликованный в газете "Казахстанская правда" от 07.06.2014 г. № 111 (27732). </w:t>
      </w:r>
    </w:p>
    <w:bookmarkEnd w:id="644"/>
    <w:bookmarkStart w:name="z365" w:id="6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августа 2005 года № 504 "Об утверждении Правил регистрации и учета лиц, пользующихся транспортными средствами на основании доверенности", зарегистрированный в Реестре государственной регистрации нормативных правовых актов за № 3840 и опубликованный в "Юридической газете" от 27.01.2006 года № 13-14 (993-994).</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