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755b" w14:textId="2147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170 "О бюджете Каргалинского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6 августа 2014 года № 234. Зарегистрировано Департаментом юстиции Актюбинской области 25 августа 2014 года № 3992.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2014-2016 годы" от 20 декабря 2013 года № 170 (зарегистрировано в Реестре государственной регистрации нормативных правовых актов № 3749, опубликовано 30 января 2014 года в районной газете "Қарғалы" за №5)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"2 702 383" заменить цифрами "2 791 590",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"2 222 383" заменить цифрами "2 311 590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"2 712 143" заменить цифрами "2 801 350";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"19 825" заменить цифрами "18 772";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2014 год поступление трансфертов на развитие из республиканского бюджета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15 727,0 тысяч тенге – на строительство трех одноквартирных домов (арендно-коммунальных)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5 242,0 тысяч тенге – на строительство одного одноквартирного жилого дома (арендно-коммунального) в селе Петропавловка Каргалинского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"8 131" заменить цифрами "28 131";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"2 800" заменить цифрами "2 788";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"12 228" заменить цифрами "45 652";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"3 172" заменить цифрами "14 572";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"172 182,0" заменить цифрами "164 942";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"10 870,0" заменить цифрами "10 056";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"4 200,0" заменить цифрами "4 110";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"4 900,0" заменить цифрами "4 643" и дополнить абзацом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8 870,0 тысяч тенге – на реконструкцию линии электропередачи по улицам М.Ауезова и Ш.Уалиханова в селе Бадамша Каргалинского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на 2014 год поступление целевых текущих трансфертов из областного бюджета на развитие сельских населенных пунктов в рамках Дорожной карты занятости 2020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4 010,0 тысяч тенге –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2)-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Ж.Мустафина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1439018,4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1191916,4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602001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278859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