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eabc" w14:textId="b65e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Хобдинского районного маслихата Актюбинской области от 28 марта 2014 года № 142. Зарегистрировано Департаментом юстиции Актюбинской области 25 апреля 2014 года № 3848. Утратило силу решением маслихата Хобдинского района Актюбинской области от 2 июля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Хобдинского района Актюбинской области от 02.07.2016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размеры социальной помощи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Ежемесячно оказывать: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участникам и инвалидам Великой Отечественной войны на оплату коммунальных услуг денежную социальную помощь в размере восемь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детям инвалидам, обучающимся и воспитывающихся на дому, согласно списков, представленных государственным учреждением "Хобдинский районный отдел образования" денежную социалную помощь в размере три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гражданам, страдающим онкологическими заболеваниями, ВИЧ-инфицированным и больным различной формой туберкулеза, по спискам медицинских учреждений на период амбулаторного лечения социальную помощь в размере десяти месячного расчетного показателя, но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Хобдинского районного маслихата Актюбинской области от 26.05.2015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С.Мендыгарин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С.НУРКАТОВА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к памятным датам и праздничным дням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ко Дню Победы – 9 Мая, в размере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Великой Отечественной войны, ко Дню Победы - 9 Мая,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ко Дню Победы - 9 Мая, в размере 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участников Великой Отечественной войны, не признававшихся инвалидами, не вступившим в повторный брак, ко Дню Победы –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родителям и женам умерших воинов-афганцев, не вступившим в повторный брак, ко Дню Победы –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инвалидам, получающим государственные социальные пособия, ко ню инвалидов – второе воскресенье октября, в размере 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семьям из числа получателей государственной адресной социальной помощи, воспитывающим детей до 18 лет, ко Дню защиты детей - 1 июня, в размере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права отдельных категории граждан на социальную помощь (в соответствии статуса) к различным памятным датам и праздничным дням, оказывается один вид социальной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сумм социальной помощи производится через отделения банков второго уровня Хобдинского района путем перечисления денежных средств на лицевые счета или карт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