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c60d" w14:textId="048c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25 декабря 2013 года № 99 "О бюджете Мартукского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17 февраля 2014 года № 113. Зарегистрировано Департаментом юстиции Актюбинской области 12 марта 2014 года № 3817.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2013 года № 99 "О бюджете Мартукского района на 2014-2016 годы" (зарегистрированное в Реестре государственной регистрации нормативных правовых актов под № 3743, опубликованное 6 февраля 2014 года в газете "Мәртөк тынысы" № 7-9)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"3 112 357" заменить цифрами "3 139 508,0",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"2 642 357" заменить цифрами "2 669 508,0";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"3 112 357" заменить цифрами "3 187 247,9";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"- 40 587" заменить цифрами "- 88 326,9";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"40 587" заменить цифрами "88 326,9";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государственного коммунального жилья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инженерно-коммуникационной инфраструктуры – 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административного здания в селе Мартук Мартукского района – 4 080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2 800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7 367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 – 8 904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Мартукского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Мартукского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Б.Казанбаев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3 139 508,0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434 312,0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174 570,0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174 570,0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144 902,0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144 902,0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101 037,0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62 625,0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2 669 508,0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2 669 508,0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2 669 508,0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телерадиовещание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недоиспользованных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2 896 801,0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443 778,0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177 029,0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177 029,0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148 828,0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148 828,0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103 388,0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62 755,0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58 472,0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57 202,0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2 384 551,0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2 384 551,0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2 384 551,0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телерадиовещание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3 438 075,0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455 441,0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179 531,0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179 531,0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152 523,0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152 523,0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105 834,0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62 875,0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52 109,0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50 829,0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50 829,0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2 920 325,0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2 920 325,0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2 920 325,0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телерадиовещание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134934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