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ac14" w14:textId="434a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22 мая 2014 года № 139. Зарегистрировано Департаментом юстиции Актюбинской области 03 июня 2014 года № 3917. Утратил силу постановлением акимата Хромтауского района Актюбинской области от 31 декабря 2015 года № 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постановлением акимата Хромтауского района Актюбинской области от 31.12.2015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2014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"О реализации Указа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2014 года"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на срочную воинскую службу для комплектования Вооруженных Сил Республики Казахстан в апреле-июне и октябре-декабре 2014 года граждан в возрасте от восемнадцати до двадцати семи лет, не имеющих права на отсрочку или освобождение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казенному коммунальному предприятию "Хромтауская центральная районная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Хромтауского района"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постановления возложить на заместителя акима района Аспенова Н.Д. и начальника Республиканского государственного учреждения "Отдел по делам обороны Хромтауского района" Кумарова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его первого официального опубликования и распространяется на правоотношения, возникшее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