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45a994" w14:textId="645a99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и норм субсидируемых гербицидов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30 июля 2014 года № 278. Зарегистрировано Департаментом юстиции Алматинской области 12 августа 2014 года № 2803. Утратило силу постановлением акимата Алматинской области от 25 августа 2015 года № 378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постановлением акимата Алматинской области от 25.08.2015 </w:t>
      </w:r>
      <w:r>
        <w:rPr>
          <w:rFonts w:ascii="Times New Roman"/>
          <w:b w:val="false"/>
          <w:i w:val="false"/>
          <w:color w:val="ff0000"/>
          <w:sz w:val="28"/>
        </w:rPr>
        <w:t>№ 378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"О государственном регулировании развития агропромышленного комплекса и сельских территорий" и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гербицидов, биоагентов (энтомофагов) и биопрепаратов, предназначенных для обработки сельскохозяйственных культур в целях защиты растений, утвержденных постановлением Правительства Республики Казахстан от 29 мая 2014 года № 573,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</w:t>
      </w:r>
      <w:r>
        <w:rPr>
          <w:rFonts w:ascii="Times New Roman"/>
          <w:b w:val="false"/>
          <w:i w:val="false"/>
          <w:color w:val="000000"/>
          <w:sz w:val="28"/>
        </w:rPr>
        <w:t xml:space="preserve">Установить прилагаемые виды субсидируемых гербицидов и нормы субсидий на 1 литр (килограмм) гербицидов, приобретенных у поставщиков гербицидов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Государственному учреждению "Управление сельского хозяйства Алматинской области" (Кошкимбаев А.) осуществить финансирование субсидирования из местного бюджета.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</w:t>
      </w:r>
      <w:r>
        <w:rPr>
          <w:rFonts w:ascii="Times New Roman"/>
          <w:b w:val="false"/>
          <w:i w:val="false"/>
          <w:color w:val="000000"/>
          <w:sz w:val="28"/>
        </w:rPr>
        <w:t>Контроль за исполнением настоящего постановления возложить на заместителя акима области Досымбекова 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</w:t>
      </w:r>
      <w:r>
        <w:rPr>
          <w:rFonts w:ascii="Times New Roman"/>
          <w:b w:val="false"/>
          <w:i w:val="false"/>
          <w:color w:val="000000"/>
          <w:sz w:val="28"/>
        </w:rPr>
        <w:t>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Алматинской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Мусаханов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СОГЛАСОВАНО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Министр сельского хозяйства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области "Об установлении видов и норм субсидируемых гербицидов" "30" 07 2014 года № 278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</w:t>
      </w:r>
      <w:r>
        <w:rPr>
          <w:rFonts w:ascii="Times New Roman"/>
          <w:b/>
          <w:i w:val="false"/>
          <w:color w:val="000000"/>
        </w:rPr>
        <w:t>Виды субсидируемых гербицидов и нормы субсидий на 1 литр (килограмм) гербицидов, приобретенных у поставщиков гербицидов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с дополнениями, внесенными постановлением акимата Алматинской области от 18.11.2014 </w:t>
      </w:r>
      <w:r>
        <w:rPr>
          <w:rFonts w:ascii="Times New Roman"/>
          <w:b w:val="false"/>
          <w:i w:val="false"/>
          <w:color w:val="ff0000"/>
          <w:sz w:val="28"/>
        </w:rPr>
        <w:t>№ 401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8330"/>
        <w:gridCol w:w="356"/>
        <w:gridCol w:w="739"/>
        <w:gridCol w:w="2011"/>
      </w:tblGrid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субсидируемых гербицидов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Единица измерен 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Процент удешевления стоимости одной единицы,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 субсидий приобретенного гербицида,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Авецид супер,12% концентрат эмульсии (феноксапроп-п-этил 120 г/л+фенклоразол-этил (антидот)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Балерина, суспензионная эмульсия (2,4 – Д кислоты в виде сложного 2-этилгексилового эфира, 410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Баргузин 70 %, водно-диспергируемые гранулы (метрибузин 700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Барс супер, 10% концентрат эмульсии (феноксапроп-п-этил 100 г/л+мефенпир-диэтил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Беллисимо, эмульсия масляно-водная (феноксапроп-п-этил 140 г/л + клоквинтоцет-мексил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Буран, 36% водный раствор (глифосат кислоты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Валсаглиф, водный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(глифосат 360г/л)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612,50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Валсамин, 72% водный раствор (2,4-д диметиламинная соль 720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Вулкан, 60 % водно-диспергируемые гранулы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Галлантный, 75 % сухая текучая суспензия (трибенурон-метил, 750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17223,50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Готрил, 24 % концентрат эмульсии (оксифлуорфен,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2143,75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Грами Супер, концентрат эмульсии (феноксапроп-п-этил, 100 г/л+антидот,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1332,55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Гроза, 60 % концентрат эмульсии (2-этилгексиловый эфир 2, 4 дихлорфеноксиуксусной кислоты 600 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759,50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Диамин,72% водный раствор (диметиламинная соль 2,4 –Д)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Диален Супер 480, водный раствор (диметиламинные соли 2,4-Д 357 г/л+дикамбы 124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Жойкын, водный раствор (глифосат кислоты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Жойкын Дара, 75 % водно-диспергируемые гранулы (глифосат кислоты 747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Зенит, концентрат коллоидного раствора (2-этилгексиловый эфир 2,4-Д кислоты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Клиник, 36% водный раствор (глифосат кислоты 360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679,87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2918,93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Супер, концентрат эмульсии (феноксапроп-п-этил 140 г/л+фенклоразол-этил (антидота) 47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2734,20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Овсюген Экстра, концентрат эмульсии (феноксапроп-п-этил 140 г/л+фенклоразол-этил (антидота) 35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2232,93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Ореол, 12 % концентрат эмульсии (феноксапроп-п-этил,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Питон гранд, водно-диспергируемые гранулы (клопиралид 750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Примадонна, суспензионная эмульсия (200 г/л 2,4 – Д кислоты в виде сложного 2-этилгексилового эфира+3,7 г/л флорасулама)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1139,25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Рап, водный раствор (глифосат кислоты 360 л/г)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Рамон Супер, концентрат эмульсии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(галоксифоп-Р-метил 104 г/кг)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Раундап Экстра, 54% водный раствор (глифосат кислоты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906,50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Родар, 60% смачивающий порошок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Рысь Супер, 10% концентрат эмульсии (феноксапроп-п-этил 100г/кг + фенклоразол-этил (антидот) 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Смерч, водный раствор (глифосат 540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824,91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Старт, 35 % концентрат эмульсии (пендиметалин, 350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796,25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Стоп, 33 % концентрат эмульсии (пендиметалин 330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833,98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Спрут Экстра, водный раствор (глифосат кислоты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956,97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Тапир, 10 % водный концентрат (имазетапир 100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Терра,4 % концентрат эмульсии (хизалафоп-п-тефурил,40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1559,18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Топик 080, концентрат эмульсии (клодинафоп-пропаргил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г/л+антидот,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2239,05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Торнадо 500, водный раствор (глифосат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861,17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Ураган Форте 500, водный раствор (глифосат кислоты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1042,47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Фенизан, водный раствор (дикамба кислоты 360 г/л+ хлорсульфурон кислоты 22,2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2050,65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Элант, концентрат эмульсии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(2-этилгексиловый эфир 2,4-Д кислоты 564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Элант Премиум, концентрат эмульсии (2-этилгексиловый эфир 2,4-Д кислоты 420 г/л +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2-этилгексиловый эфир дикамбы кислоты 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Эскадрон 70, концентрат эмульсии (2,4-Д кислота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2-этилгексилового эфира, 850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Эфир Экстра 905, концентрат эмульсии (2,4 кислота в виде 2-этилгексилового эфира 950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897,43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Эстетик Профи, водный раствор (2,4Д кислота в виде 2-этилгексиловогоэфира,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707,07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Аксиал 045, концентрат эмульсии (пиноксаден,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1545,12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Арамо, 4,5% концентрат эмульсии (тепралоксидим, 45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927,13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Базагран, 48% водный раствор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Бетарен Супер МД, масляный концентрат эмульсии ( этофумезат, 126 + фенмедифам, 63 + десмедифам, 21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1213,65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Бицепс Гарант, концентрат эмульсии (этофумезат, 110 г/л + десмедифам, 70 г/л + фенмедифам, 90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1372,28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Галокс Супер 108, концентрат эмульсии (галаксифоп-Р-метил,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Гезагард 500, суспензионный концентрат (прометрин,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616,97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Гранат, водно-диспергируемые гранулы (трибенурон-метила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Гранстар, 75 % ДВ сухая текучая суспензия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18777,50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Грейн, концентрат эмульсии (2,4-Д кислоты в виде 2-этилгексилового эфира,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Грейн Экстра 2,4-Д, водный раствор (диметиламинная соль 2,4-Д,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318,42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Гоал 2 Е, концентрат эмульсии (оксифлуорфен)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Гулливер, водно-диспергируемые гранулы (азимсульфурон, 500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Дуал Голд 960, концентрат эмульсии (С-метахлор,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1115,92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Дианат, 48% водный раствор (дикамба,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826,21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Евро-Лайтнинг, 4,8% водорастворимый концентрат (имазамокс, 33 г/л + имазапир,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2237,20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Зенкор Ультра, концентрат суспензии (метрибузин,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2306,95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Зеллек Супер, концентрат эмульсии (галоксифоп-Р-метил, 108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Зингер, смачивающийся порошок (метсульфурон-метил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7821,30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Зонтран, концентрат коллоидного раствора (метрибузин, 250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1095,04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Карбузин, 70% смачивающийся порошок (метрибузин,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Канонир Дуо, сухая текучая суспензия (тифенсульфурон-метил 680 г/кг + метсульфурон-метил 70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13412,50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Канцлер, водно-диспергируемые гранулы (метсульфурон-метил, 600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Кассиус, водорастворимый порошок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Корсар, водорастворимый концентрат (бентазон, 480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844,48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Ланс, водный раствор (аминопиралид,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5177,22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Ланцелот 450, водно-диспергируемые гранулы (аминопиралид, 300 г/кг + флорасулам,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Ластик топ, микрокапсулированная эмульсия (феноксапроп-п-этил, 90 г/л + клодинафоп-пропаргил, 60 г/л + клоквинтосет-мексил,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1727,53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Леопард,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6899,10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Лонтрел Гранд 75, водно-диспергируемые гранулы (клопиралид,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5536,68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Лорнет, водный раствор (клопиралит,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1887,90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Майстер Пауэр, масляная дисперсия (форамсульфурон, 31,5 г/л + иодосульфурон-метил-натрия, 1,0 г/л + тиенкарбазон-метил, 10 г/л + ципросульфид (антидот), 15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2655,67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Мега Стар, 60 %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4828,50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Метал Плюс 960, концентрат эмульсии (с-метолахлор,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1220,61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Меццо, 60% водно-диспергируемые гранулы (метсульфурон-метил, 600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10735,51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Миура, концентрат эмульсии (хизалофоп-п-этил, 125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1266,14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Нопасаран, 40% концентрат суспензии (метазахлор, 375 г/л + имазамокс, 25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2086,98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Пантера, 4% концентрат эмульсии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1046,17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Пивот, 10% водный концентрат (имазетапир,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2079,01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Пират, водный концентрат (имазетапир, 100 г/л,)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955,26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Пульсар, 4% водный концентрат (имазамокс, 40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2693,23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Пума Супер, 7,5% эмульсия масляно-водная (феноксапроп-п-этил, 69 г/л + мефенпир-диэтил (антидот), 75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912,05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Раундап Экстра, 54 % водный раствор (глифосат, 540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Секатор Турбо, масляная дисперсия (иодосульфурон-метил-натрия, 25 г/л + амидосульфурон, 100 г/л + мефенпир-диэтил (антидот)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Селект, концентрат эмульсии (клетодим, 120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1180,30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Скаут, эмульсия масляно-водяная (феноксапроп-п-этил 140 г/л + клодинафоп-пропаргил 90 г/л + клоквинтоцет-мексил 72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2119,32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Солито 320, концентрат эмульсии (претилахлор, 300 г/л + пирибензоксим, 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2140,78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Спирит, водно-диспергируемые гранулы (клопиралид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5901,50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Старане Премиум 330, концентрат эмульсии (флуроксипир, 333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1867,02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Стомп, 33% концентрат эмульсии (пендиметалин, 330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Титус, 25% сухая текучая суспензия (римсульфурон, 250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37447,70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Трел 300, водный раствор (клопиралид, 300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1857,45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Фабиан, водно-диспергируемые гранулы (имазетапир, 450 г/кг + хлоримурон-этил, 150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10059,37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Фараон Форте, водный раствор (глифосат, 450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424,56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Фенокс Супер, концентрат эмульсии (феноксапроп-п-этил, 100 г/л + фенклоразол-этил (антидот) 27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902,19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Флюрофен 240, концентрат эмульсии (оксифлуорфен, 240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1326,75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Фуроре Ультра, эмульсия масляно-водная (феноксапроп-п-этил, 110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1432,45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Фюзилад Форте 150, концентрат эмульсии (флуазифоп-п-бутил, 150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1110,55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Фронтьер Оптима, 72 % концентрат эмульсии (диметенамид, 720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Хармони, 75% сухая текучая суспензия. (тифенсульфурон-метил, 750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Хилер, масляный концентрат эмульсия (хизалофоп-п-тефурил, 40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1186,68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Эверест, 70% водно-диспергируемые гранулы (флукарбазон, 700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20923,50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Эллай Лайт, водно-диспергируемые гранулы (метсульфурон-метил, 391 г/кг + трибенурон-метил, 261 г/кг)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кило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19421,30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Эстерон, , концентрат эмульсии (2,4-Д кислота в виде 2-этилгексилового эфира, 850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536,50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Эстет 905, концентрат эмульсии (2,4-Д кислота в виде 2-этилгексилового эфира, 905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499,09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М-4Х 750, 75 % воднорастворимый концентрат (диметиламинная соль МЦПА)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525,77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Акцент Прима, 96 %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эмульсии (метолахлор, 960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Балерина, суспензионная эмульсия (2,4 – Д кислоты в виде сложного 2-этилгексилового эфира, 410 г/л)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Тапир, 10 %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концентрат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(имазетапир 100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Торнадо 500,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водный раствор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(глифосат, 500 г/л)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литр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509,67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Рамон Супер концентрат эмульсии (галоксифоп-Р-метил,104 г/л 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литр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